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450" w:type="dxa"/>
        <w:tblLook w:val="0000" w:firstRow="0" w:lastRow="0" w:firstColumn="0" w:lastColumn="0" w:noHBand="0" w:noVBand="0"/>
      </w:tblPr>
      <w:tblGrid>
        <w:gridCol w:w="4446"/>
        <w:gridCol w:w="5634"/>
      </w:tblGrid>
      <w:tr w:rsidR="00B45387" w14:paraId="0FF5832F" w14:textId="77777777" w:rsidTr="00276840">
        <w:trPr>
          <w:trHeight w:val="766"/>
        </w:trPr>
        <w:tc>
          <w:tcPr>
            <w:tcW w:w="4446" w:type="dxa"/>
          </w:tcPr>
          <w:p w14:paraId="1C5B5630" w14:textId="77777777" w:rsidR="000241F0" w:rsidRPr="000241F0" w:rsidRDefault="000241F0" w:rsidP="000241F0">
            <w:pPr>
              <w:pStyle w:val="Address2"/>
              <w:ind w:hanging="108"/>
              <w:rPr>
                <w:sz w:val="16"/>
                <w:szCs w:val="16"/>
              </w:rPr>
            </w:pPr>
            <w:r w:rsidRPr="000241F0">
              <w:rPr>
                <w:sz w:val="16"/>
                <w:szCs w:val="16"/>
              </w:rPr>
              <w:t>Faculty of Pharmacy</w:t>
            </w:r>
          </w:p>
          <w:p w14:paraId="77064394" w14:textId="77777777" w:rsidR="000241F0" w:rsidRPr="000241F0" w:rsidRDefault="000241F0" w:rsidP="000241F0">
            <w:pPr>
              <w:pStyle w:val="Address2"/>
              <w:ind w:hanging="108"/>
              <w:rPr>
                <w:sz w:val="16"/>
                <w:szCs w:val="16"/>
              </w:rPr>
            </w:pPr>
            <w:r w:rsidRPr="000241F0">
              <w:rPr>
                <w:sz w:val="16"/>
                <w:szCs w:val="16"/>
              </w:rPr>
              <w:t>Jordan University of Science and Technology</w:t>
            </w:r>
          </w:p>
          <w:p w14:paraId="465B844B" w14:textId="77777777" w:rsidR="000241F0" w:rsidRPr="000241F0" w:rsidRDefault="000241F0" w:rsidP="000241F0">
            <w:pPr>
              <w:pStyle w:val="Address2"/>
              <w:ind w:hanging="108"/>
              <w:rPr>
                <w:sz w:val="16"/>
                <w:szCs w:val="16"/>
              </w:rPr>
            </w:pPr>
            <w:r w:rsidRPr="000241F0">
              <w:rPr>
                <w:sz w:val="16"/>
                <w:szCs w:val="16"/>
              </w:rPr>
              <w:t>P.O. Box 3030, Irbid 22110</w:t>
            </w:r>
          </w:p>
          <w:p w14:paraId="3FEF1114" w14:textId="77777777" w:rsidR="000241F0" w:rsidRPr="000241F0" w:rsidRDefault="000241F0" w:rsidP="000241F0">
            <w:pPr>
              <w:pStyle w:val="Address2"/>
              <w:ind w:hanging="108"/>
              <w:rPr>
                <w:sz w:val="16"/>
                <w:szCs w:val="16"/>
              </w:rPr>
            </w:pPr>
            <w:r w:rsidRPr="000241F0">
              <w:rPr>
                <w:sz w:val="16"/>
                <w:szCs w:val="16"/>
              </w:rPr>
              <w:t>Jordan</w:t>
            </w:r>
          </w:p>
          <w:p w14:paraId="516F1251" w14:textId="77777777" w:rsidR="000241F0" w:rsidRPr="00C757FC" w:rsidRDefault="000241F0" w:rsidP="000241F0">
            <w:pPr>
              <w:pStyle w:val="Address2"/>
              <w:ind w:hanging="108"/>
              <w:rPr>
                <w:sz w:val="16"/>
                <w:szCs w:val="16"/>
              </w:rPr>
            </w:pPr>
            <w:r w:rsidRPr="000241F0">
              <w:rPr>
                <w:sz w:val="16"/>
                <w:szCs w:val="16"/>
              </w:rPr>
              <w:t>Phone: (+962)2-7201000 ext. 23240</w:t>
            </w:r>
          </w:p>
          <w:p w14:paraId="2D1E9667" w14:textId="77777777" w:rsidR="004B0C3A" w:rsidRPr="00C757FC" w:rsidRDefault="004B0C3A" w:rsidP="00F973AD">
            <w:pPr>
              <w:pStyle w:val="Address2"/>
              <w:ind w:hanging="108"/>
              <w:rPr>
                <w:sz w:val="16"/>
                <w:szCs w:val="16"/>
              </w:rPr>
            </w:pPr>
          </w:p>
        </w:tc>
        <w:tc>
          <w:tcPr>
            <w:tcW w:w="5634" w:type="dxa"/>
          </w:tcPr>
          <w:p w14:paraId="097CB341" w14:textId="4C82710E" w:rsidR="00764CB7" w:rsidRPr="00C757FC" w:rsidRDefault="00542F22" w:rsidP="007E0EDC">
            <w:pPr>
              <w:pStyle w:val="Address1"/>
              <w:ind w:right="-15"/>
              <w:jc w:val="right"/>
              <w:rPr>
                <w:sz w:val="16"/>
                <w:szCs w:val="16"/>
              </w:rPr>
            </w:pPr>
            <w:r w:rsidRPr="00C757FC">
              <w:rPr>
                <w:sz w:val="16"/>
                <w:szCs w:val="16"/>
              </w:rPr>
              <w:t>e-mail:</w:t>
            </w:r>
            <w:r w:rsidR="001C3891">
              <w:rPr>
                <w:rFonts w:hint="cs"/>
                <w:sz w:val="16"/>
                <w:szCs w:val="16"/>
                <w:rtl/>
              </w:rPr>
              <w:t xml:space="preserve"> </w:t>
            </w:r>
            <w:r w:rsidR="000241F0">
              <w:rPr>
                <w:sz w:val="16"/>
                <w:szCs w:val="16"/>
              </w:rPr>
              <w:t>alzayed@just.edu.jo</w:t>
            </w:r>
          </w:p>
        </w:tc>
      </w:tr>
    </w:tbl>
    <w:p w14:paraId="58B648E3" w14:textId="77777777" w:rsidR="00B45387" w:rsidRDefault="0074235B" w:rsidP="00F973AD">
      <w:pPr>
        <w:pStyle w:val="Name"/>
        <w:ind w:left="-270"/>
      </w:pPr>
      <w:r>
        <w:t>Aref</w:t>
      </w:r>
      <w:r w:rsidR="00A005BE">
        <w:t xml:space="preserve"> </w:t>
      </w:r>
      <w:r>
        <w:t>Zayed</w:t>
      </w:r>
    </w:p>
    <w:tbl>
      <w:tblPr>
        <w:tblW w:w="10080" w:type="dxa"/>
        <w:tblInd w:w="-450" w:type="dxa"/>
        <w:tblLook w:val="0000" w:firstRow="0" w:lastRow="0" w:firstColumn="0" w:lastColumn="0" w:noHBand="0" w:noVBand="0"/>
      </w:tblPr>
      <w:tblGrid>
        <w:gridCol w:w="1722"/>
        <w:gridCol w:w="8358"/>
      </w:tblGrid>
      <w:tr w:rsidR="00DB0FA5" w14:paraId="33EC62DF" w14:textId="77777777" w:rsidTr="00276840">
        <w:trPr>
          <w:trHeight w:val="291"/>
        </w:trPr>
        <w:tc>
          <w:tcPr>
            <w:tcW w:w="10080" w:type="dxa"/>
            <w:gridSpan w:val="2"/>
          </w:tcPr>
          <w:p w14:paraId="4B0257BA" w14:textId="72EBC4AB" w:rsidR="00DB0FA5" w:rsidRPr="002C763D" w:rsidRDefault="00DB0FA5" w:rsidP="00DB0FA5">
            <w:pPr>
              <w:pStyle w:val="StyleCompanyNameOneBold"/>
              <w:tabs>
                <w:tab w:val="clear" w:pos="3477"/>
              </w:tabs>
              <w:spacing w:before="0" w:after="80" w:line="140" w:lineRule="atLeast"/>
              <w:ind w:left="0" w:firstLine="0"/>
              <w:rPr>
                <w:rFonts w:asciiTheme="minorBidi" w:hAnsiTheme="minorBidi" w:cstheme="minorBidi"/>
                <w:b w:val="0"/>
                <w:bCs w:val="0"/>
                <w:lang w:val="en-US"/>
              </w:rPr>
            </w:pPr>
            <w:proofErr w:type="spellStart"/>
            <w:r w:rsidRPr="002C763D">
              <w:rPr>
                <w:rFonts w:asciiTheme="minorBidi" w:hAnsiTheme="minorBidi" w:cstheme="minorBidi"/>
                <w:b w:val="0"/>
                <w:bCs w:val="0"/>
                <w:sz w:val="21"/>
                <w:szCs w:val="21"/>
                <w:shd w:val="clear" w:color="auto" w:fill="FFFFFF"/>
              </w:rPr>
              <w:t>Aref</w:t>
            </w:r>
            <w:proofErr w:type="spellEnd"/>
            <w:r w:rsidRPr="002C763D">
              <w:rPr>
                <w:rFonts w:asciiTheme="minorBidi" w:hAnsiTheme="minorBidi" w:cstheme="minorBidi"/>
                <w:b w:val="0"/>
                <w:bCs w:val="0"/>
                <w:sz w:val="21"/>
                <w:szCs w:val="21"/>
                <w:shd w:val="clear" w:color="auto" w:fill="FFFFFF"/>
              </w:rPr>
              <w:t xml:space="preserve"> Zayed is an </w:t>
            </w:r>
            <w:r w:rsidR="00F05D40">
              <w:rPr>
                <w:rFonts w:asciiTheme="minorBidi" w:hAnsiTheme="minorBidi" w:cstheme="minorBidi"/>
                <w:b w:val="0"/>
                <w:bCs w:val="0"/>
                <w:sz w:val="21"/>
                <w:szCs w:val="21"/>
                <w:shd w:val="clear" w:color="auto" w:fill="FFFFFF"/>
              </w:rPr>
              <w:t>Associate</w:t>
            </w:r>
            <w:r w:rsidRPr="002C763D">
              <w:rPr>
                <w:rFonts w:asciiTheme="minorBidi" w:hAnsiTheme="minorBidi" w:cstheme="minorBidi"/>
                <w:b w:val="0"/>
                <w:bCs w:val="0"/>
                <w:sz w:val="21"/>
                <w:szCs w:val="21"/>
                <w:shd w:val="clear" w:color="auto" w:fill="FFFFFF"/>
              </w:rPr>
              <w:t xml:space="preserve"> </w:t>
            </w:r>
            <w:r w:rsidR="001A6BA3" w:rsidRPr="002C763D">
              <w:rPr>
                <w:rFonts w:asciiTheme="minorBidi" w:hAnsiTheme="minorBidi" w:cstheme="minorBidi"/>
                <w:b w:val="0"/>
                <w:bCs w:val="0"/>
                <w:sz w:val="21"/>
                <w:szCs w:val="21"/>
                <w:shd w:val="clear" w:color="auto" w:fill="FFFFFF"/>
              </w:rPr>
              <w:t>P</w:t>
            </w:r>
            <w:r w:rsidRPr="002C763D">
              <w:rPr>
                <w:rFonts w:asciiTheme="minorBidi" w:hAnsiTheme="minorBidi" w:cstheme="minorBidi"/>
                <w:b w:val="0"/>
                <w:bCs w:val="0"/>
                <w:sz w:val="21"/>
                <w:szCs w:val="21"/>
                <w:shd w:val="clear" w:color="auto" w:fill="FFFFFF"/>
              </w:rPr>
              <w:t xml:space="preserve">rofessor in Analytical Sciences at the Department of Medicinal Chemistry and Pharmacognosy, Faculty of Pharmacy, Jordan University of Science and Technology (JUST). Since joining JUST on 2013, he taught </w:t>
            </w:r>
            <w:r w:rsidR="0098094E" w:rsidRPr="002C763D">
              <w:rPr>
                <w:rFonts w:asciiTheme="minorBidi" w:hAnsiTheme="minorBidi" w:cstheme="minorBidi"/>
                <w:b w:val="0"/>
                <w:bCs w:val="0"/>
                <w:sz w:val="21"/>
                <w:szCs w:val="21"/>
                <w:shd w:val="clear" w:color="auto" w:fill="FFFFFF"/>
              </w:rPr>
              <w:t>Pharmaceutical Instr</w:t>
            </w:r>
            <w:r w:rsidR="006C67AF" w:rsidRPr="002C763D">
              <w:rPr>
                <w:rFonts w:asciiTheme="minorBidi" w:hAnsiTheme="minorBidi" w:cstheme="minorBidi"/>
                <w:b w:val="0"/>
                <w:bCs w:val="0"/>
                <w:sz w:val="21"/>
                <w:szCs w:val="21"/>
                <w:shd w:val="clear" w:color="auto" w:fill="FFFFFF"/>
              </w:rPr>
              <w:t>umental Analysis</w:t>
            </w:r>
            <w:r w:rsidRPr="002C763D">
              <w:rPr>
                <w:rFonts w:asciiTheme="minorBidi" w:hAnsiTheme="minorBidi" w:cstheme="minorBidi"/>
                <w:b w:val="0"/>
                <w:bCs w:val="0"/>
                <w:sz w:val="21"/>
                <w:szCs w:val="21"/>
                <w:shd w:val="clear" w:color="auto" w:fill="FFFFFF"/>
              </w:rPr>
              <w:t xml:space="preserve"> for Pharmacy and PharmD undergraduate students. </w:t>
            </w:r>
            <w:r w:rsidR="006C67AF" w:rsidRPr="002C763D">
              <w:rPr>
                <w:rFonts w:asciiTheme="minorBidi" w:hAnsiTheme="minorBidi" w:cstheme="minorBidi"/>
                <w:b w:val="0"/>
                <w:bCs w:val="0"/>
                <w:sz w:val="21"/>
                <w:szCs w:val="21"/>
                <w:shd w:val="clear" w:color="auto" w:fill="FFFFFF"/>
              </w:rPr>
              <w:t>For postgraduate students, h</w:t>
            </w:r>
            <w:r w:rsidRPr="002C763D">
              <w:rPr>
                <w:rFonts w:asciiTheme="minorBidi" w:hAnsiTheme="minorBidi" w:cstheme="minorBidi"/>
                <w:b w:val="0"/>
                <w:bCs w:val="0"/>
                <w:sz w:val="21"/>
                <w:szCs w:val="21"/>
                <w:shd w:val="clear" w:color="auto" w:fill="FFFFFF"/>
              </w:rPr>
              <w:t>e taught Chromatography, Analytical Techniques in Drug Discovery, Research Methodology</w:t>
            </w:r>
            <w:r w:rsidR="006C67AF" w:rsidRPr="002C763D">
              <w:rPr>
                <w:rFonts w:asciiTheme="minorBidi" w:hAnsiTheme="minorBidi" w:cstheme="minorBidi"/>
                <w:b w:val="0"/>
                <w:bCs w:val="0"/>
                <w:sz w:val="21"/>
                <w:szCs w:val="21"/>
                <w:shd w:val="clear" w:color="auto" w:fill="FFFFFF"/>
              </w:rPr>
              <w:t xml:space="preserve"> and</w:t>
            </w:r>
            <w:r w:rsidR="0098094E" w:rsidRPr="002C763D">
              <w:rPr>
                <w:rFonts w:asciiTheme="minorBidi" w:hAnsiTheme="minorBidi" w:cstheme="minorBidi"/>
                <w:b w:val="0"/>
                <w:bCs w:val="0"/>
                <w:sz w:val="21"/>
                <w:szCs w:val="21"/>
                <w:shd w:val="clear" w:color="auto" w:fill="FFFFFF"/>
              </w:rPr>
              <w:t xml:space="preserve"> Advanced Instrumental Analysis</w:t>
            </w:r>
            <w:r w:rsidRPr="002C763D">
              <w:rPr>
                <w:rFonts w:asciiTheme="minorBidi" w:hAnsiTheme="minorBidi" w:cstheme="minorBidi"/>
                <w:b w:val="0"/>
                <w:bCs w:val="0"/>
                <w:sz w:val="21"/>
                <w:szCs w:val="21"/>
                <w:shd w:val="clear" w:color="auto" w:fill="FFFFFF"/>
              </w:rPr>
              <w:t xml:space="preserve">. </w:t>
            </w:r>
            <w:r w:rsidR="003C1F67" w:rsidRPr="002C763D">
              <w:rPr>
                <w:rFonts w:asciiTheme="minorBidi" w:hAnsiTheme="minorBidi" w:cstheme="minorBidi"/>
                <w:b w:val="0"/>
                <w:bCs w:val="0"/>
                <w:sz w:val="21"/>
                <w:szCs w:val="21"/>
                <w:shd w:val="clear" w:color="auto" w:fill="FFFFFF"/>
                <w:lang w:val="en-US"/>
              </w:rPr>
              <w:t xml:space="preserve">In addition to teaching in JUST, Dr Zayed participated in several teaching mobility </w:t>
            </w:r>
            <w:proofErr w:type="spellStart"/>
            <w:r w:rsidR="003C1F67" w:rsidRPr="002C763D">
              <w:rPr>
                <w:rFonts w:asciiTheme="minorBidi" w:hAnsiTheme="minorBidi" w:cstheme="minorBidi"/>
                <w:b w:val="0"/>
                <w:bCs w:val="0"/>
                <w:sz w:val="21"/>
                <w:szCs w:val="21"/>
                <w:shd w:val="clear" w:color="auto" w:fill="FFFFFF"/>
                <w:lang w:val="en-US"/>
              </w:rPr>
              <w:t>programmes</w:t>
            </w:r>
            <w:proofErr w:type="spellEnd"/>
            <w:r w:rsidR="003C1F67" w:rsidRPr="002C763D">
              <w:rPr>
                <w:rFonts w:asciiTheme="minorBidi" w:hAnsiTheme="minorBidi" w:cstheme="minorBidi"/>
                <w:b w:val="0"/>
                <w:bCs w:val="0"/>
                <w:sz w:val="21"/>
                <w:szCs w:val="21"/>
                <w:shd w:val="clear" w:color="auto" w:fill="FFFFFF"/>
                <w:lang w:val="en-US"/>
              </w:rPr>
              <w:t xml:space="preserve"> in Europe. Dr Zayed</w:t>
            </w:r>
            <w:r w:rsidR="0017402A" w:rsidRPr="002C763D">
              <w:rPr>
                <w:rFonts w:asciiTheme="minorBidi" w:hAnsiTheme="minorBidi" w:cstheme="minorBidi"/>
                <w:b w:val="0"/>
                <w:bCs w:val="0"/>
                <w:sz w:val="21"/>
                <w:szCs w:val="21"/>
                <w:shd w:val="clear" w:color="auto" w:fill="FFFFFF"/>
                <w:lang w:val="en-US"/>
              </w:rPr>
              <w:t xml:space="preserve"> </w:t>
            </w:r>
            <w:r w:rsidR="004D519E" w:rsidRPr="002C763D">
              <w:rPr>
                <w:rFonts w:asciiTheme="minorBidi" w:hAnsiTheme="minorBidi" w:cstheme="minorBidi"/>
                <w:b w:val="0"/>
                <w:bCs w:val="0"/>
                <w:sz w:val="21"/>
                <w:szCs w:val="21"/>
                <w:shd w:val="clear" w:color="auto" w:fill="FFFFFF"/>
                <w:lang w:val="en-US"/>
              </w:rPr>
              <w:t xml:space="preserve">was presented the </w:t>
            </w:r>
            <w:r w:rsidR="00301EAF" w:rsidRPr="002C763D">
              <w:rPr>
                <w:rFonts w:asciiTheme="minorBidi" w:hAnsiTheme="minorBidi" w:cstheme="minorBidi"/>
                <w:b w:val="0"/>
                <w:bCs w:val="0"/>
                <w:sz w:val="21"/>
                <w:szCs w:val="21"/>
                <w:shd w:val="clear" w:color="auto" w:fill="FFFFFF"/>
                <w:lang w:val="en-US"/>
              </w:rPr>
              <w:t xml:space="preserve">2019 </w:t>
            </w:r>
            <w:r w:rsidR="004D519E" w:rsidRPr="002C763D">
              <w:rPr>
                <w:rFonts w:asciiTheme="minorBidi" w:hAnsiTheme="minorBidi" w:cstheme="minorBidi"/>
                <w:b w:val="0"/>
                <w:bCs w:val="0"/>
                <w:sz w:val="21"/>
                <w:szCs w:val="21"/>
                <w:shd w:val="clear" w:color="auto" w:fill="FFFFFF"/>
                <w:lang w:val="en-US"/>
              </w:rPr>
              <w:t xml:space="preserve">distinguished </w:t>
            </w:r>
            <w:r w:rsidR="00AD799E" w:rsidRPr="002C763D">
              <w:rPr>
                <w:rFonts w:asciiTheme="minorBidi" w:hAnsiTheme="minorBidi" w:cstheme="minorBidi"/>
                <w:b w:val="0"/>
                <w:bCs w:val="0"/>
                <w:sz w:val="21"/>
                <w:szCs w:val="21"/>
                <w:shd w:val="clear" w:color="auto" w:fill="FFFFFF"/>
                <w:lang w:val="en-US"/>
              </w:rPr>
              <w:t>teaching</w:t>
            </w:r>
            <w:r w:rsidR="004D519E" w:rsidRPr="002C763D">
              <w:rPr>
                <w:rFonts w:asciiTheme="minorBidi" w:hAnsiTheme="minorBidi" w:cstheme="minorBidi"/>
                <w:b w:val="0"/>
                <w:bCs w:val="0"/>
                <w:sz w:val="21"/>
                <w:szCs w:val="21"/>
                <w:shd w:val="clear" w:color="auto" w:fill="FFFFFF"/>
                <w:lang w:val="en-US"/>
              </w:rPr>
              <w:t xml:space="preserve"> award </w:t>
            </w:r>
            <w:r w:rsidR="00301EAF" w:rsidRPr="002C763D">
              <w:rPr>
                <w:rFonts w:asciiTheme="minorBidi" w:hAnsiTheme="minorBidi" w:cstheme="minorBidi"/>
                <w:b w:val="0"/>
                <w:bCs w:val="0"/>
                <w:sz w:val="21"/>
                <w:szCs w:val="21"/>
                <w:shd w:val="clear" w:color="auto" w:fill="FFFFFF"/>
                <w:lang w:val="en-US"/>
              </w:rPr>
              <w:t>in</w:t>
            </w:r>
            <w:r w:rsidR="00DF207D" w:rsidRPr="002C763D">
              <w:rPr>
                <w:rFonts w:asciiTheme="minorBidi" w:hAnsiTheme="minorBidi" w:cstheme="minorBidi"/>
                <w:b w:val="0"/>
                <w:bCs w:val="0"/>
                <w:sz w:val="21"/>
                <w:szCs w:val="21"/>
                <w:shd w:val="clear" w:color="auto" w:fill="FFFFFF"/>
                <w:lang w:val="en-US"/>
              </w:rPr>
              <w:t xml:space="preserve"> the school of Pharmacy in JUST</w:t>
            </w:r>
            <w:r w:rsidR="00301EAF" w:rsidRPr="002C763D">
              <w:rPr>
                <w:rFonts w:asciiTheme="minorBidi" w:hAnsiTheme="minorBidi" w:cstheme="minorBidi"/>
                <w:b w:val="0"/>
                <w:bCs w:val="0"/>
                <w:sz w:val="21"/>
                <w:szCs w:val="21"/>
                <w:shd w:val="clear" w:color="auto" w:fill="FFFFFF"/>
                <w:lang w:val="en-US"/>
              </w:rPr>
              <w:t xml:space="preserve">. </w:t>
            </w:r>
            <w:r w:rsidR="003C1F67" w:rsidRPr="002C763D">
              <w:rPr>
                <w:rFonts w:asciiTheme="minorBidi" w:hAnsiTheme="minorBidi" w:cstheme="minorBidi"/>
                <w:b w:val="0"/>
                <w:bCs w:val="0"/>
                <w:sz w:val="21"/>
                <w:szCs w:val="21"/>
                <w:shd w:val="clear" w:color="auto" w:fill="FFFFFF"/>
              </w:rPr>
              <w:t>As a researcher, his</w:t>
            </w:r>
            <w:r w:rsidRPr="002C763D">
              <w:rPr>
                <w:rFonts w:asciiTheme="minorBidi" w:hAnsiTheme="minorBidi" w:cstheme="minorBidi"/>
                <w:b w:val="0"/>
                <w:bCs w:val="0"/>
                <w:sz w:val="21"/>
                <w:szCs w:val="21"/>
                <w:shd w:val="clear" w:color="auto" w:fill="FFFFFF"/>
              </w:rPr>
              <w:t xml:space="preserve"> interests include</w:t>
            </w:r>
            <w:r w:rsidR="0080138D" w:rsidRPr="002C763D">
              <w:rPr>
                <w:rFonts w:asciiTheme="minorBidi" w:hAnsiTheme="minorBidi" w:cstheme="minorBidi"/>
                <w:b w:val="0"/>
                <w:bCs w:val="0"/>
                <w:sz w:val="21"/>
                <w:szCs w:val="21"/>
                <w:shd w:val="clear" w:color="auto" w:fill="FFFFFF"/>
              </w:rPr>
              <w:t xml:space="preserve"> development of </w:t>
            </w:r>
            <w:r w:rsidR="00D541ED" w:rsidRPr="002C763D">
              <w:rPr>
                <w:rFonts w:asciiTheme="minorBidi" w:hAnsiTheme="minorBidi" w:cstheme="minorBidi"/>
                <w:b w:val="0"/>
                <w:bCs w:val="0"/>
                <w:sz w:val="21"/>
                <w:szCs w:val="21"/>
                <w:shd w:val="clear" w:color="auto" w:fill="FFFFFF"/>
              </w:rPr>
              <w:t xml:space="preserve">novel </w:t>
            </w:r>
            <w:r w:rsidR="0080138D" w:rsidRPr="002C763D">
              <w:rPr>
                <w:rFonts w:asciiTheme="minorBidi" w:hAnsiTheme="minorBidi" w:cstheme="minorBidi"/>
                <w:b w:val="0"/>
                <w:bCs w:val="0"/>
                <w:sz w:val="21"/>
                <w:szCs w:val="21"/>
                <w:shd w:val="clear" w:color="auto" w:fill="FFFFFF"/>
              </w:rPr>
              <w:t>analytical techniques for pharmaceutical and medical applications using chromatography and mass spectrometry</w:t>
            </w:r>
            <w:r w:rsidR="001C3891" w:rsidRPr="002C763D">
              <w:rPr>
                <w:rFonts w:asciiTheme="minorBidi" w:hAnsiTheme="minorBidi" w:cstheme="minorBidi"/>
                <w:b w:val="0"/>
                <w:bCs w:val="0"/>
                <w:sz w:val="21"/>
                <w:szCs w:val="21"/>
                <w:shd w:val="clear" w:color="auto" w:fill="FFFFFF"/>
                <w:lang w:val="en-US"/>
              </w:rPr>
              <w:t>. Applications include</w:t>
            </w:r>
            <w:r w:rsidR="0080138D" w:rsidRPr="002C763D">
              <w:rPr>
                <w:rFonts w:asciiTheme="minorBidi" w:hAnsiTheme="minorBidi" w:cstheme="minorBidi"/>
                <w:b w:val="0"/>
                <w:bCs w:val="0"/>
                <w:sz w:val="21"/>
                <w:szCs w:val="21"/>
                <w:shd w:val="clear" w:color="auto" w:fill="FFFFFF"/>
              </w:rPr>
              <w:t xml:space="preserve"> investigating drug-drug /drug-herb interactions using various in vitro and in vivo models</w:t>
            </w:r>
            <w:r w:rsidR="00D541ED" w:rsidRPr="002C763D">
              <w:rPr>
                <w:rFonts w:asciiTheme="minorBidi" w:hAnsiTheme="minorBidi" w:cstheme="minorBidi"/>
                <w:b w:val="0"/>
                <w:bCs w:val="0"/>
                <w:sz w:val="21"/>
                <w:szCs w:val="21"/>
                <w:shd w:val="clear" w:color="auto" w:fill="FFFFFF"/>
              </w:rPr>
              <w:t xml:space="preserve">, and impurity profiling </w:t>
            </w:r>
            <w:r w:rsidR="00301EAF" w:rsidRPr="002C763D">
              <w:rPr>
                <w:rFonts w:asciiTheme="minorBidi" w:hAnsiTheme="minorBidi" w:cstheme="minorBidi"/>
                <w:b w:val="0"/>
                <w:bCs w:val="0"/>
                <w:sz w:val="21"/>
                <w:szCs w:val="21"/>
                <w:shd w:val="clear" w:color="auto" w:fill="FFFFFF"/>
              </w:rPr>
              <w:t>of</w:t>
            </w:r>
            <w:r w:rsidR="00D541ED" w:rsidRPr="002C763D">
              <w:rPr>
                <w:rFonts w:asciiTheme="minorBidi" w:hAnsiTheme="minorBidi" w:cstheme="minorBidi"/>
                <w:b w:val="0"/>
                <w:bCs w:val="0"/>
                <w:sz w:val="21"/>
                <w:szCs w:val="21"/>
                <w:shd w:val="clear" w:color="auto" w:fill="FFFFFF"/>
              </w:rPr>
              <w:t xml:space="preserve"> pharmaceutical products.</w:t>
            </w:r>
            <w:r w:rsidRPr="002C763D">
              <w:rPr>
                <w:rFonts w:asciiTheme="minorBidi" w:hAnsiTheme="minorBidi" w:cstheme="minorBidi"/>
                <w:b w:val="0"/>
                <w:bCs w:val="0"/>
                <w:sz w:val="21"/>
                <w:szCs w:val="21"/>
                <w:shd w:val="clear" w:color="auto" w:fill="FFFFFF"/>
              </w:rPr>
              <w:t xml:space="preserve"> </w:t>
            </w:r>
            <w:r w:rsidR="00290F1D" w:rsidRPr="002C763D">
              <w:rPr>
                <w:rFonts w:asciiTheme="minorBidi" w:hAnsiTheme="minorBidi" w:cstheme="minorBidi"/>
                <w:b w:val="0"/>
                <w:bCs w:val="0"/>
                <w:sz w:val="21"/>
                <w:szCs w:val="21"/>
                <w:shd w:val="clear" w:color="auto" w:fill="FFFFFF"/>
              </w:rPr>
              <w:t xml:space="preserve">Dr Zayed </w:t>
            </w:r>
            <w:r w:rsidR="003C1F67" w:rsidRPr="002C763D">
              <w:rPr>
                <w:rFonts w:asciiTheme="minorBidi" w:hAnsiTheme="minorBidi" w:cstheme="minorBidi"/>
                <w:b w:val="0"/>
                <w:bCs w:val="0"/>
                <w:sz w:val="21"/>
                <w:szCs w:val="21"/>
                <w:shd w:val="clear" w:color="auto" w:fill="FFFFFF"/>
              </w:rPr>
              <w:t xml:space="preserve">earned his Ph.D. in Analytical Sciences </w:t>
            </w:r>
            <w:proofErr w:type="gramStart"/>
            <w:r w:rsidR="003C1F67" w:rsidRPr="002C763D">
              <w:rPr>
                <w:rFonts w:asciiTheme="minorBidi" w:hAnsiTheme="minorBidi" w:cstheme="minorBidi"/>
                <w:b w:val="0"/>
                <w:bCs w:val="0"/>
                <w:sz w:val="21"/>
                <w:szCs w:val="21"/>
                <w:shd w:val="clear" w:color="auto" w:fill="FFFFFF"/>
              </w:rPr>
              <w:t>on</w:t>
            </w:r>
            <w:proofErr w:type="gramEnd"/>
            <w:r w:rsidR="003C1F67" w:rsidRPr="002C763D">
              <w:rPr>
                <w:rFonts w:asciiTheme="minorBidi" w:hAnsiTheme="minorBidi" w:cstheme="minorBidi"/>
                <w:b w:val="0"/>
                <w:bCs w:val="0"/>
                <w:sz w:val="21"/>
                <w:szCs w:val="21"/>
                <w:shd w:val="clear" w:color="auto" w:fill="FFFFFF"/>
              </w:rPr>
              <w:t xml:space="preserve"> 2012 </w:t>
            </w:r>
            <w:r w:rsidR="00F17357" w:rsidRPr="002C763D">
              <w:rPr>
                <w:rFonts w:asciiTheme="minorBidi" w:hAnsiTheme="minorBidi" w:cstheme="minorBidi"/>
                <w:b w:val="0"/>
                <w:bCs w:val="0"/>
                <w:sz w:val="21"/>
                <w:szCs w:val="21"/>
                <w:shd w:val="clear" w:color="auto" w:fill="FFFFFF"/>
              </w:rPr>
              <w:t>under the supervision of Prof. Barry Sharp in Loughborough University in the United Kingdom,</w:t>
            </w:r>
            <w:r w:rsidR="001C3891" w:rsidRPr="002C763D">
              <w:rPr>
                <w:rFonts w:asciiTheme="minorBidi" w:hAnsiTheme="minorBidi" w:cstheme="minorBidi"/>
                <w:b w:val="0"/>
                <w:bCs w:val="0"/>
                <w:sz w:val="21"/>
                <w:szCs w:val="21"/>
                <w:shd w:val="clear" w:color="auto" w:fill="FFFFFF"/>
                <w:rtl/>
              </w:rPr>
              <w:t xml:space="preserve"> </w:t>
            </w:r>
            <w:r w:rsidR="00F17357" w:rsidRPr="002C763D">
              <w:rPr>
                <w:rFonts w:asciiTheme="minorBidi" w:hAnsiTheme="minorBidi" w:cstheme="minorBidi"/>
                <w:b w:val="0"/>
                <w:bCs w:val="0"/>
                <w:sz w:val="21"/>
                <w:szCs w:val="21"/>
                <w:shd w:val="clear" w:color="auto" w:fill="FFFFFF"/>
              </w:rPr>
              <w:t xml:space="preserve">and </w:t>
            </w:r>
            <w:r w:rsidR="003C1F67" w:rsidRPr="002C763D">
              <w:rPr>
                <w:rFonts w:asciiTheme="minorBidi" w:hAnsiTheme="minorBidi" w:cstheme="minorBidi"/>
                <w:b w:val="0"/>
                <w:bCs w:val="0"/>
                <w:sz w:val="21"/>
                <w:szCs w:val="21"/>
                <w:shd w:val="clear" w:color="auto" w:fill="FFFFFF"/>
              </w:rPr>
              <w:t xml:space="preserve">was supported by </w:t>
            </w:r>
            <w:r w:rsidR="00290F1D" w:rsidRPr="002C763D">
              <w:rPr>
                <w:rFonts w:asciiTheme="minorBidi" w:hAnsiTheme="minorBidi" w:cstheme="minorBidi"/>
                <w:b w:val="0"/>
                <w:bCs w:val="0"/>
                <w:sz w:val="21"/>
                <w:szCs w:val="21"/>
                <w:shd w:val="clear" w:color="auto" w:fill="FFFFFF"/>
              </w:rPr>
              <w:t>Overseas Research Scholarship</w:t>
            </w:r>
            <w:r w:rsidR="001E36FA" w:rsidRPr="002C763D">
              <w:rPr>
                <w:rFonts w:asciiTheme="minorBidi" w:hAnsiTheme="minorBidi" w:cstheme="minorBidi"/>
                <w:b w:val="0"/>
                <w:bCs w:val="0"/>
                <w:sz w:val="21"/>
                <w:szCs w:val="21"/>
                <w:shd w:val="clear" w:color="auto" w:fill="FFFFFF"/>
              </w:rPr>
              <w:t xml:space="preserve"> </w:t>
            </w:r>
            <w:r w:rsidR="00F17357" w:rsidRPr="002C763D">
              <w:rPr>
                <w:rFonts w:asciiTheme="minorBidi" w:hAnsiTheme="minorBidi" w:cstheme="minorBidi"/>
                <w:b w:val="0"/>
                <w:bCs w:val="0"/>
                <w:sz w:val="21"/>
                <w:szCs w:val="21"/>
                <w:shd w:val="clear" w:color="auto" w:fill="FFFFFF"/>
              </w:rPr>
              <w:t xml:space="preserve">Scheme </w:t>
            </w:r>
            <w:r w:rsidR="001E36FA" w:rsidRPr="002C763D">
              <w:rPr>
                <w:rFonts w:asciiTheme="minorBidi" w:hAnsiTheme="minorBidi" w:cstheme="minorBidi"/>
                <w:b w:val="0"/>
                <w:bCs w:val="0"/>
                <w:sz w:val="21"/>
                <w:szCs w:val="21"/>
                <w:shd w:val="clear" w:color="auto" w:fill="FFFFFF"/>
              </w:rPr>
              <w:t xml:space="preserve">for academic excellence and research potential. </w:t>
            </w:r>
            <w:r w:rsidR="00C51359" w:rsidRPr="002C763D">
              <w:rPr>
                <w:rFonts w:asciiTheme="minorBidi" w:hAnsiTheme="minorBidi" w:cstheme="minorBidi"/>
                <w:b w:val="0"/>
                <w:bCs w:val="0"/>
                <w:sz w:val="21"/>
                <w:szCs w:val="21"/>
                <w:shd w:val="clear" w:color="auto" w:fill="FFFFFF"/>
              </w:rPr>
              <w:t xml:space="preserve">He also earned a </w:t>
            </w:r>
            <w:proofErr w:type="spellStart"/>
            <w:proofErr w:type="gramStart"/>
            <w:r w:rsidR="00C51359" w:rsidRPr="002C763D">
              <w:rPr>
                <w:rFonts w:asciiTheme="minorBidi" w:hAnsiTheme="minorBidi" w:cstheme="minorBidi"/>
                <w:b w:val="0"/>
                <w:bCs w:val="0"/>
                <w:sz w:val="21"/>
                <w:szCs w:val="21"/>
                <w:shd w:val="clear" w:color="auto" w:fill="FFFFFF"/>
              </w:rPr>
              <w:t>M.Sc</w:t>
            </w:r>
            <w:proofErr w:type="spellEnd"/>
            <w:proofErr w:type="gramEnd"/>
            <w:r w:rsidR="00C51359" w:rsidRPr="002C763D">
              <w:rPr>
                <w:rFonts w:asciiTheme="minorBidi" w:hAnsiTheme="minorBidi" w:cstheme="minorBidi"/>
                <w:b w:val="0"/>
                <w:bCs w:val="0"/>
                <w:sz w:val="21"/>
                <w:szCs w:val="21"/>
                <w:shd w:val="clear" w:color="auto" w:fill="FFFFFF"/>
              </w:rPr>
              <w:t xml:space="preserve"> with distinction in Pharmaceutical and Analytical Sciences from Loughborough </w:t>
            </w:r>
            <w:r w:rsidR="000201AB" w:rsidRPr="002C763D">
              <w:rPr>
                <w:rFonts w:asciiTheme="minorBidi" w:hAnsiTheme="minorBidi" w:cstheme="minorBidi"/>
                <w:b w:val="0"/>
                <w:bCs w:val="0"/>
                <w:sz w:val="21"/>
                <w:szCs w:val="21"/>
                <w:shd w:val="clear" w:color="auto" w:fill="FFFFFF"/>
              </w:rPr>
              <w:t>and moved to Kent to do</w:t>
            </w:r>
            <w:r w:rsidR="00E878DC" w:rsidRPr="002C763D">
              <w:rPr>
                <w:rFonts w:asciiTheme="minorBidi" w:hAnsiTheme="minorBidi" w:cstheme="minorBidi"/>
                <w:b w:val="0"/>
                <w:bCs w:val="0"/>
                <w:sz w:val="21"/>
                <w:szCs w:val="21"/>
                <w:shd w:val="clear" w:color="auto" w:fill="FFFFFF"/>
              </w:rPr>
              <w:t xml:space="preserve"> an industrial placement at Pfizer</w:t>
            </w:r>
            <w:r w:rsidR="00301EAF" w:rsidRPr="002C763D">
              <w:rPr>
                <w:rFonts w:asciiTheme="minorBidi" w:hAnsiTheme="minorBidi" w:cstheme="minorBidi"/>
                <w:b w:val="0"/>
                <w:bCs w:val="0"/>
                <w:sz w:val="21"/>
                <w:szCs w:val="21"/>
                <w:shd w:val="clear" w:color="auto" w:fill="FFFFFF"/>
              </w:rPr>
              <w:t xml:space="preserve"> European Headquarter</w:t>
            </w:r>
            <w:r w:rsidR="00C51359" w:rsidRPr="002C763D">
              <w:rPr>
                <w:rFonts w:asciiTheme="minorBidi" w:hAnsiTheme="minorBidi" w:cstheme="minorBidi"/>
                <w:b w:val="0"/>
                <w:bCs w:val="0"/>
                <w:sz w:val="21"/>
                <w:szCs w:val="21"/>
                <w:shd w:val="clear" w:color="auto" w:fill="FFFFFF"/>
              </w:rPr>
              <w:t xml:space="preserve">. </w:t>
            </w:r>
            <w:r w:rsidRPr="002C763D">
              <w:rPr>
                <w:rFonts w:asciiTheme="minorBidi" w:hAnsiTheme="minorBidi" w:cstheme="minorBidi"/>
                <w:b w:val="0"/>
                <w:bCs w:val="0"/>
                <w:sz w:val="21"/>
                <w:szCs w:val="21"/>
                <w:shd w:val="clear" w:color="auto" w:fill="FFFFFF"/>
              </w:rPr>
              <w:t xml:space="preserve"> </w:t>
            </w:r>
            <w:r w:rsidR="00E878DC" w:rsidRPr="002C763D">
              <w:rPr>
                <w:rFonts w:asciiTheme="minorBidi" w:hAnsiTheme="minorBidi" w:cstheme="minorBidi"/>
                <w:b w:val="0"/>
                <w:bCs w:val="0"/>
                <w:sz w:val="21"/>
                <w:szCs w:val="21"/>
                <w:shd w:val="clear" w:color="auto" w:fill="FFFFFF"/>
              </w:rPr>
              <w:t>Before starting his Ph.D., Dr Zayed</w:t>
            </w:r>
            <w:r w:rsidRPr="002C763D">
              <w:rPr>
                <w:rFonts w:asciiTheme="minorBidi" w:hAnsiTheme="minorBidi" w:cstheme="minorBidi"/>
                <w:b w:val="0"/>
                <w:bCs w:val="0"/>
                <w:sz w:val="21"/>
                <w:szCs w:val="21"/>
                <w:shd w:val="clear" w:color="auto" w:fill="FFFFFF"/>
              </w:rPr>
              <w:t xml:space="preserve"> was working as </w:t>
            </w:r>
            <w:r w:rsidR="00E878DC" w:rsidRPr="002C763D">
              <w:rPr>
                <w:rFonts w:asciiTheme="minorBidi" w:hAnsiTheme="minorBidi" w:cstheme="minorBidi"/>
                <w:b w:val="0"/>
                <w:bCs w:val="0"/>
                <w:sz w:val="21"/>
                <w:szCs w:val="21"/>
                <w:shd w:val="clear" w:color="auto" w:fill="FFFFFF"/>
              </w:rPr>
              <w:t>Analytical Scientist in GSK in Stevenage in the UK and then as Analytical Manager in PRU in Amman</w:t>
            </w:r>
            <w:r w:rsidR="00F27E88" w:rsidRPr="002C763D">
              <w:rPr>
                <w:rFonts w:asciiTheme="minorBidi" w:hAnsiTheme="minorBidi" w:cstheme="minorBidi"/>
                <w:b w:val="0"/>
                <w:bCs w:val="0"/>
                <w:sz w:val="21"/>
                <w:szCs w:val="21"/>
                <w:shd w:val="clear" w:color="auto" w:fill="FFFFFF"/>
              </w:rPr>
              <w:t>,</w:t>
            </w:r>
            <w:r w:rsidR="00E878DC" w:rsidRPr="002C763D">
              <w:rPr>
                <w:rFonts w:asciiTheme="minorBidi" w:hAnsiTheme="minorBidi" w:cstheme="minorBidi"/>
                <w:b w:val="0"/>
                <w:bCs w:val="0"/>
                <w:sz w:val="21"/>
                <w:szCs w:val="21"/>
                <w:shd w:val="clear" w:color="auto" w:fill="FFFFFF"/>
              </w:rPr>
              <w:t xml:space="preserve"> Jordan.  </w:t>
            </w:r>
            <w:r w:rsidR="00F27E88" w:rsidRPr="002C763D">
              <w:rPr>
                <w:rFonts w:asciiTheme="minorBidi" w:hAnsiTheme="minorBidi" w:cstheme="minorBidi"/>
                <w:b w:val="0"/>
                <w:bCs w:val="0"/>
                <w:sz w:val="21"/>
                <w:szCs w:val="21"/>
                <w:shd w:val="clear" w:color="auto" w:fill="FFFFFF"/>
              </w:rPr>
              <w:t>Dr Zayed</w:t>
            </w:r>
            <w:r w:rsidRPr="002C763D">
              <w:rPr>
                <w:rFonts w:asciiTheme="minorBidi" w:hAnsiTheme="minorBidi" w:cstheme="minorBidi"/>
                <w:b w:val="0"/>
                <w:bCs w:val="0"/>
                <w:sz w:val="21"/>
                <w:szCs w:val="21"/>
                <w:shd w:val="clear" w:color="auto" w:fill="FFFFFF"/>
              </w:rPr>
              <w:t xml:space="preserve"> </w:t>
            </w:r>
            <w:r w:rsidR="000201AB" w:rsidRPr="002C763D">
              <w:rPr>
                <w:rFonts w:asciiTheme="minorBidi" w:hAnsiTheme="minorBidi" w:cstheme="minorBidi"/>
                <w:b w:val="0"/>
                <w:bCs w:val="0"/>
                <w:sz w:val="21"/>
                <w:szCs w:val="21"/>
                <w:shd w:val="clear" w:color="auto" w:fill="FFFFFF"/>
              </w:rPr>
              <w:t>has</w:t>
            </w:r>
            <w:r w:rsidRPr="002C763D">
              <w:rPr>
                <w:rFonts w:asciiTheme="minorBidi" w:hAnsiTheme="minorBidi" w:cstheme="minorBidi"/>
                <w:b w:val="0"/>
                <w:bCs w:val="0"/>
                <w:sz w:val="21"/>
                <w:szCs w:val="21"/>
                <w:shd w:val="clear" w:color="auto" w:fill="FFFFFF"/>
              </w:rPr>
              <w:t xml:space="preserve"> a B.Sc. in Pharmacy </w:t>
            </w:r>
            <w:r w:rsidR="00E22F42" w:rsidRPr="002C763D">
              <w:rPr>
                <w:rFonts w:asciiTheme="minorBidi" w:hAnsiTheme="minorBidi" w:cstheme="minorBidi"/>
                <w:b w:val="0"/>
                <w:bCs w:val="0"/>
                <w:sz w:val="21"/>
                <w:szCs w:val="21"/>
                <w:shd w:val="clear" w:color="auto" w:fill="FFFFFF"/>
              </w:rPr>
              <w:t>from Jordan University of Science and Technology in Irbid, Jordan</w:t>
            </w:r>
            <w:r w:rsidRPr="002C763D">
              <w:rPr>
                <w:rFonts w:asciiTheme="minorBidi" w:hAnsiTheme="minorBidi" w:cstheme="minorBidi"/>
                <w:b w:val="0"/>
                <w:bCs w:val="0"/>
                <w:sz w:val="21"/>
                <w:szCs w:val="21"/>
                <w:shd w:val="clear" w:color="auto" w:fill="FFFFFF"/>
              </w:rPr>
              <w:t xml:space="preserve">. </w:t>
            </w:r>
            <w:r w:rsidR="00F27E88" w:rsidRPr="002C763D">
              <w:rPr>
                <w:rFonts w:asciiTheme="minorBidi" w:hAnsiTheme="minorBidi" w:cstheme="minorBidi"/>
                <w:b w:val="0"/>
                <w:bCs w:val="0"/>
                <w:sz w:val="21"/>
                <w:szCs w:val="21"/>
                <w:shd w:val="clear" w:color="auto" w:fill="FFFFFF"/>
              </w:rPr>
              <w:t>Dr Zayed</w:t>
            </w:r>
            <w:r w:rsidR="00536D1E" w:rsidRPr="002C763D">
              <w:rPr>
                <w:rFonts w:asciiTheme="minorBidi" w:hAnsiTheme="minorBidi" w:cstheme="minorBidi"/>
                <w:b w:val="0"/>
                <w:bCs w:val="0"/>
                <w:sz w:val="21"/>
                <w:szCs w:val="21"/>
                <w:shd w:val="clear" w:color="auto" w:fill="FFFFFF"/>
              </w:rPr>
              <w:t xml:space="preserve"> </w:t>
            </w:r>
            <w:r w:rsidR="006D0F12" w:rsidRPr="002C763D">
              <w:rPr>
                <w:rFonts w:asciiTheme="minorBidi" w:hAnsiTheme="minorBidi" w:cstheme="minorBidi"/>
                <w:b w:val="0"/>
                <w:bCs w:val="0"/>
                <w:sz w:val="21"/>
                <w:szCs w:val="21"/>
                <w:shd w:val="clear" w:color="auto" w:fill="FFFFFF"/>
              </w:rPr>
              <w:t>is enthusiastic</w:t>
            </w:r>
            <w:r w:rsidR="00536D1E" w:rsidRPr="002C763D">
              <w:rPr>
                <w:rFonts w:asciiTheme="minorBidi" w:hAnsiTheme="minorBidi" w:cstheme="minorBidi"/>
                <w:b w:val="0"/>
                <w:bCs w:val="0"/>
                <w:sz w:val="21"/>
                <w:szCs w:val="21"/>
                <w:shd w:val="clear" w:color="auto" w:fill="FFFFFF"/>
              </w:rPr>
              <w:t xml:space="preserve"> </w:t>
            </w:r>
            <w:r w:rsidR="006D0F12" w:rsidRPr="002C763D">
              <w:rPr>
                <w:rFonts w:asciiTheme="minorBidi" w:hAnsiTheme="minorBidi" w:cstheme="minorBidi"/>
                <w:b w:val="0"/>
                <w:bCs w:val="0"/>
                <w:sz w:val="21"/>
                <w:szCs w:val="21"/>
                <w:shd w:val="clear" w:color="auto" w:fill="FFFFFF"/>
              </w:rPr>
              <w:t xml:space="preserve">about </w:t>
            </w:r>
            <w:r w:rsidR="00A73EB5" w:rsidRPr="002C763D">
              <w:rPr>
                <w:rFonts w:asciiTheme="minorBidi" w:hAnsiTheme="minorBidi" w:cstheme="minorBidi"/>
                <w:b w:val="0"/>
                <w:bCs w:val="0"/>
                <w:sz w:val="21"/>
                <w:szCs w:val="21"/>
                <w:shd w:val="clear" w:color="auto" w:fill="FFFFFF"/>
              </w:rPr>
              <w:t xml:space="preserve">work-based learning and has </w:t>
            </w:r>
            <w:r w:rsidR="00536D1E" w:rsidRPr="002C763D">
              <w:rPr>
                <w:rFonts w:asciiTheme="minorBidi" w:hAnsiTheme="minorBidi" w:cstheme="minorBidi"/>
                <w:b w:val="0"/>
                <w:bCs w:val="0"/>
                <w:sz w:val="21"/>
                <w:szCs w:val="21"/>
                <w:shd w:val="clear" w:color="auto" w:fill="FFFFFF"/>
              </w:rPr>
              <w:t xml:space="preserve">strong links with industry </w:t>
            </w:r>
            <w:r w:rsidR="00A73EB5" w:rsidRPr="002C763D">
              <w:rPr>
                <w:rFonts w:asciiTheme="minorBidi" w:hAnsiTheme="minorBidi" w:cstheme="minorBidi"/>
                <w:b w:val="0"/>
                <w:bCs w:val="0"/>
                <w:sz w:val="21"/>
                <w:szCs w:val="21"/>
                <w:shd w:val="clear" w:color="auto" w:fill="FFFFFF"/>
              </w:rPr>
              <w:t>as he</w:t>
            </w:r>
            <w:r w:rsidRPr="002C763D">
              <w:rPr>
                <w:rFonts w:asciiTheme="minorBidi" w:hAnsiTheme="minorBidi" w:cstheme="minorBidi"/>
                <w:b w:val="0"/>
                <w:bCs w:val="0"/>
                <w:sz w:val="21"/>
                <w:szCs w:val="21"/>
                <w:shd w:val="clear" w:color="auto" w:fill="FFFFFF"/>
              </w:rPr>
              <w:t xml:space="preserve"> </w:t>
            </w:r>
            <w:r w:rsidR="00DF207D" w:rsidRPr="002C763D">
              <w:rPr>
                <w:rFonts w:asciiTheme="minorBidi" w:hAnsiTheme="minorBidi" w:cstheme="minorBidi"/>
                <w:b w:val="0"/>
                <w:bCs w:val="0"/>
                <w:sz w:val="21"/>
                <w:szCs w:val="21"/>
                <w:shd w:val="clear" w:color="auto" w:fill="FFFFFF"/>
              </w:rPr>
              <w:t>act</w:t>
            </w:r>
            <w:r w:rsidR="00A73EB5" w:rsidRPr="002C763D">
              <w:rPr>
                <w:rFonts w:asciiTheme="minorBidi" w:hAnsiTheme="minorBidi" w:cstheme="minorBidi"/>
                <w:b w:val="0"/>
                <w:bCs w:val="0"/>
                <w:sz w:val="21"/>
                <w:szCs w:val="21"/>
                <w:shd w:val="clear" w:color="auto" w:fill="FFFFFF"/>
              </w:rPr>
              <w:t>s</w:t>
            </w:r>
            <w:r w:rsidR="00DF207D" w:rsidRPr="002C763D">
              <w:rPr>
                <w:rFonts w:asciiTheme="minorBidi" w:hAnsiTheme="minorBidi" w:cstheme="minorBidi"/>
                <w:b w:val="0"/>
                <w:bCs w:val="0"/>
                <w:sz w:val="21"/>
                <w:szCs w:val="21"/>
                <w:shd w:val="clear" w:color="auto" w:fill="FFFFFF"/>
              </w:rPr>
              <w:t xml:space="preserve"> as</w:t>
            </w:r>
            <w:r w:rsidR="00F27E88" w:rsidRPr="002C763D">
              <w:rPr>
                <w:rFonts w:asciiTheme="minorBidi" w:hAnsiTheme="minorBidi" w:cstheme="minorBidi"/>
                <w:b w:val="0"/>
                <w:bCs w:val="0"/>
                <w:sz w:val="21"/>
                <w:szCs w:val="21"/>
                <w:shd w:val="clear" w:color="auto" w:fill="FFFFFF"/>
              </w:rPr>
              <w:t xml:space="preserve"> a consultant for several </w:t>
            </w:r>
            <w:r w:rsidR="00536D1E" w:rsidRPr="002C763D">
              <w:rPr>
                <w:rFonts w:asciiTheme="minorBidi" w:hAnsiTheme="minorBidi" w:cstheme="minorBidi"/>
                <w:b w:val="0"/>
                <w:bCs w:val="0"/>
                <w:sz w:val="21"/>
                <w:szCs w:val="21"/>
                <w:shd w:val="clear" w:color="auto" w:fill="FFFFFF"/>
              </w:rPr>
              <w:t xml:space="preserve">governmental, </w:t>
            </w:r>
            <w:proofErr w:type="gramStart"/>
            <w:r w:rsidR="00536D1E" w:rsidRPr="002C763D">
              <w:rPr>
                <w:rFonts w:asciiTheme="minorBidi" w:hAnsiTheme="minorBidi" w:cstheme="minorBidi"/>
                <w:b w:val="0"/>
                <w:bCs w:val="0"/>
                <w:sz w:val="21"/>
                <w:szCs w:val="21"/>
                <w:shd w:val="clear" w:color="auto" w:fill="FFFFFF"/>
              </w:rPr>
              <w:t>public</w:t>
            </w:r>
            <w:proofErr w:type="gramEnd"/>
            <w:r w:rsidR="00536D1E" w:rsidRPr="002C763D">
              <w:rPr>
                <w:rFonts w:asciiTheme="minorBidi" w:hAnsiTheme="minorBidi" w:cstheme="minorBidi"/>
                <w:b w:val="0"/>
                <w:bCs w:val="0"/>
                <w:sz w:val="21"/>
                <w:szCs w:val="21"/>
                <w:shd w:val="clear" w:color="auto" w:fill="FFFFFF"/>
              </w:rPr>
              <w:t xml:space="preserve"> and private organisations offering scientific, technical and business advice </w:t>
            </w:r>
            <w:r w:rsidR="00A73EB5" w:rsidRPr="002C763D">
              <w:rPr>
                <w:rFonts w:asciiTheme="minorBidi" w:hAnsiTheme="minorBidi" w:cstheme="minorBidi"/>
                <w:b w:val="0"/>
                <w:bCs w:val="0"/>
                <w:sz w:val="21"/>
                <w:szCs w:val="21"/>
                <w:shd w:val="clear" w:color="auto" w:fill="FFFFFF"/>
              </w:rPr>
              <w:t>related to analytical</w:t>
            </w:r>
            <w:r w:rsidR="00536D1E" w:rsidRPr="002C763D">
              <w:rPr>
                <w:rFonts w:asciiTheme="minorBidi" w:hAnsiTheme="minorBidi" w:cstheme="minorBidi"/>
                <w:b w:val="0"/>
                <w:bCs w:val="0"/>
                <w:sz w:val="21"/>
                <w:szCs w:val="21"/>
                <w:shd w:val="clear" w:color="auto" w:fill="FFFFFF"/>
              </w:rPr>
              <w:t xml:space="preserve"> applications.</w:t>
            </w:r>
            <w:r w:rsidR="00F27E88" w:rsidRPr="002C763D">
              <w:rPr>
                <w:rFonts w:asciiTheme="minorBidi" w:hAnsiTheme="minorBidi" w:cstheme="minorBidi"/>
                <w:b w:val="0"/>
                <w:bCs w:val="0"/>
                <w:sz w:val="21"/>
                <w:szCs w:val="21"/>
                <w:shd w:val="clear" w:color="auto" w:fill="FFFFFF"/>
              </w:rPr>
              <w:t xml:space="preserve"> </w:t>
            </w:r>
            <w:r w:rsidRPr="002C763D">
              <w:rPr>
                <w:rFonts w:asciiTheme="minorBidi" w:hAnsiTheme="minorBidi" w:cstheme="minorBidi"/>
                <w:b w:val="0"/>
                <w:bCs w:val="0"/>
                <w:sz w:val="21"/>
                <w:szCs w:val="21"/>
                <w:shd w:val="clear" w:color="auto" w:fill="FFFFFF"/>
              </w:rPr>
              <w:t xml:space="preserve"> </w:t>
            </w:r>
            <w:r w:rsidR="00536D1E" w:rsidRPr="002C763D">
              <w:rPr>
                <w:rFonts w:asciiTheme="minorBidi" w:hAnsiTheme="minorBidi" w:cstheme="minorBidi"/>
                <w:b w:val="0"/>
                <w:bCs w:val="0"/>
                <w:sz w:val="21"/>
                <w:szCs w:val="21"/>
                <w:shd w:val="clear" w:color="auto" w:fill="FFFFFF"/>
              </w:rPr>
              <w:t xml:space="preserve">Dr Zayed is </w:t>
            </w:r>
            <w:r w:rsidRPr="002C763D">
              <w:rPr>
                <w:rFonts w:asciiTheme="minorBidi" w:hAnsiTheme="minorBidi" w:cstheme="minorBidi"/>
                <w:b w:val="0"/>
                <w:bCs w:val="0"/>
                <w:sz w:val="21"/>
                <w:szCs w:val="21"/>
                <w:shd w:val="clear" w:color="auto" w:fill="FFFFFF"/>
              </w:rPr>
              <w:t xml:space="preserve">an author of </w:t>
            </w:r>
            <w:r w:rsidR="00F27E88" w:rsidRPr="002C763D">
              <w:rPr>
                <w:rFonts w:asciiTheme="minorBidi" w:hAnsiTheme="minorBidi" w:cstheme="minorBidi"/>
                <w:b w:val="0"/>
                <w:bCs w:val="0"/>
                <w:sz w:val="21"/>
                <w:szCs w:val="21"/>
                <w:shd w:val="clear" w:color="auto" w:fill="FFFFFF"/>
              </w:rPr>
              <w:t>1</w:t>
            </w:r>
            <w:r w:rsidR="003C1002" w:rsidRPr="002C763D">
              <w:rPr>
                <w:rFonts w:asciiTheme="minorBidi" w:hAnsiTheme="minorBidi" w:cstheme="minorBidi"/>
                <w:b w:val="0"/>
                <w:bCs w:val="0"/>
                <w:sz w:val="21"/>
                <w:szCs w:val="21"/>
                <w:shd w:val="clear" w:color="auto" w:fill="FFFFFF"/>
              </w:rPr>
              <w:t>9</w:t>
            </w:r>
            <w:r w:rsidRPr="002C763D">
              <w:rPr>
                <w:rFonts w:asciiTheme="minorBidi" w:hAnsiTheme="minorBidi" w:cstheme="minorBidi"/>
                <w:b w:val="0"/>
                <w:bCs w:val="0"/>
                <w:sz w:val="21"/>
                <w:szCs w:val="21"/>
                <w:shd w:val="clear" w:color="auto" w:fill="FFFFFF"/>
              </w:rPr>
              <w:t xml:space="preserve"> papers in peer-reviewed international indexed journals, a member of the </w:t>
            </w:r>
            <w:r w:rsidR="00536D1E" w:rsidRPr="002C763D">
              <w:rPr>
                <w:rFonts w:asciiTheme="minorBidi" w:hAnsiTheme="minorBidi" w:cstheme="minorBidi"/>
                <w:b w:val="0"/>
                <w:bCs w:val="0"/>
                <w:sz w:val="21"/>
                <w:szCs w:val="21"/>
                <w:shd w:val="clear" w:color="auto" w:fill="FFFFFF"/>
              </w:rPr>
              <w:t>Royal</w:t>
            </w:r>
            <w:r w:rsidRPr="002C763D">
              <w:rPr>
                <w:rFonts w:asciiTheme="minorBidi" w:hAnsiTheme="minorBidi" w:cstheme="minorBidi"/>
                <w:b w:val="0"/>
                <w:bCs w:val="0"/>
                <w:sz w:val="21"/>
                <w:szCs w:val="21"/>
                <w:shd w:val="clear" w:color="auto" w:fill="FFFFFF"/>
              </w:rPr>
              <w:t xml:space="preserve"> Society of </w:t>
            </w:r>
            <w:r w:rsidR="00536D1E" w:rsidRPr="002C763D">
              <w:rPr>
                <w:rFonts w:asciiTheme="minorBidi" w:hAnsiTheme="minorBidi" w:cstheme="minorBidi"/>
                <w:b w:val="0"/>
                <w:bCs w:val="0"/>
                <w:sz w:val="21"/>
                <w:szCs w:val="21"/>
                <w:shd w:val="clear" w:color="auto" w:fill="FFFFFF"/>
              </w:rPr>
              <w:t>Chemistry</w:t>
            </w:r>
            <w:r w:rsidRPr="002C763D">
              <w:rPr>
                <w:rFonts w:asciiTheme="minorBidi" w:hAnsiTheme="minorBidi" w:cstheme="minorBidi"/>
                <w:b w:val="0"/>
                <w:bCs w:val="0"/>
                <w:sz w:val="21"/>
                <w:szCs w:val="21"/>
                <w:shd w:val="clear" w:color="auto" w:fill="FFFFFF"/>
              </w:rPr>
              <w:t>, and is a registered pharmacist.</w:t>
            </w:r>
            <w:r w:rsidR="0027306B" w:rsidRPr="002C763D">
              <w:rPr>
                <w:rFonts w:asciiTheme="minorBidi" w:hAnsiTheme="minorBidi" w:cstheme="minorBidi"/>
                <w:b w:val="0"/>
                <w:bCs w:val="0"/>
                <w:sz w:val="21"/>
                <w:szCs w:val="21"/>
                <w:shd w:val="clear" w:color="auto" w:fill="FFFFFF"/>
                <w:rtl/>
              </w:rPr>
              <w:t xml:space="preserve"> </w:t>
            </w:r>
            <w:r w:rsidR="0027306B" w:rsidRPr="002C763D">
              <w:rPr>
                <w:rFonts w:asciiTheme="minorBidi" w:hAnsiTheme="minorBidi" w:cstheme="minorBidi"/>
                <w:b w:val="0"/>
                <w:bCs w:val="0"/>
                <w:sz w:val="21"/>
                <w:szCs w:val="21"/>
                <w:shd w:val="clear" w:color="auto" w:fill="FFFFFF"/>
                <w:lang w:val="en-US"/>
              </w:rPr>
              <w:t xml:space="preserve"> Dr Zayed </w:t>
            </w:r>
            <w:r w:rsidR="00F17357" w:rsidRPr="002C763D">
              <w:rPr>
                <w:rFonts w:asciiTheme="minorBidi" w:hAnsiTheme="minorBidi" w:cstheme="minorBidi"/>
                <w:b w:val="0"/>
                <w:bCs w:val="0"/>
                <w:sz w:val="21"/>
                <w:szCs w:val="21"/>
                <w:shd w:val="clear" w:color="auto" w:fill="FFFFFF"/>
                <w:lang w:val="en-US"/>
              </w:rPr>
              <w:t xml:space="preserve">is </w:t>
            </w:r>
            <w:r w:rsidR="00B71DCB" w:rsidRPr="002C763D">
              <w:rPr>
                <w:rFonts w:asciiTheme="minorBidi" w:hAnsiTheme="minorBidi" w:cstheme="minorBidi"/>
                <w:b w:val="0"/>
                <w:bCs w:val="0"/>
                <w:sz w:val="21"/>
                <w:szCs w:val="21"/>
                <w:shd w:val="clear" w:color="auto" w:fill="FFFFFF"/>
                <w:lang w:val="en-US"/>
              </w:rPr>
              <w:t>actively participating in</w:t>
            </w:r>
            <w:r w:rsidR="0027306B" w:rsidRPr="002C763D">
              <w:rPr>
                <w:rFonts w:asciiTheme="minorBidi" w:hAnsiTheme="minorBidi" w:cstheme="minorBidi"/>
                <w:b w:val="0"/>
                <w:bCs w:val="0"/>
                <w:sz w:val="21"/>
                <w:szCs w:val="21"/>
                <w:shd w:val="clear" w:color="auto" w:fill="FFFFFF"/>
                <w:lang w:val="en-US"/>
              </w:rPr>
              <w:t xml:space="preserve"> </w:t>
            </w:r>
            <w:r w:rsidR="00EF55FE" w:rsidRPr="002C763D">
              <w:rPr>
                <w:rFonts w:asciiTheme="minorBidi" w:hAnsiTheme="minorBidi" w:cstheme="minorBidi"/>
                <w:b w:val="0"/>
                <w:bCs w:val="0"/>
                <w:sz w:val="21"/>
                <w:szCs w:val="21"/>
                <w:shd w:val="clear" w:color="auto" w:fill="FFFFFF"/>
                <w:lang w:val="en-US"/>
              </w:rPr>
              <w:t>awareness campaigns</w:t>
            </w:r>
            <w:r w:rsidR="00B71DCB" w:rsidRPr="002C763D">
              <w:rPr>
                <w:rFonts w:asciiTheme="minorBidi" w:hAnsiTheme="minorBidi" w:cstheme="minorBidi"/>
                <w:b w:val="0"/>
                <w:bCs w:val="0"/>
                <w:sz w:val="21"/>
                <w:szCs w:val="21"/>
                <w:shd w:val="clear" w:color="auto" w:fill="FFFFFF"/>
                <w:lang w:val="en-US"/>
              </w:rPr>
              <w:t>, cultural</w:t>
            </w:r>
            <w:r w:rsidR="0027306B" w:rsidRPr="002C763D">
              <w:rPr>
                <w:rFonts w:asciiTheme="minorBidi" w:hAnsiTheme="minorBidi" w:cstheme="minorBidi"/>
                <w:b w:val="0"/>
                <w:bCs w:val="0"/>
                <w:sz w:val="21"/>
                <w:szCs w:val="21"/>
                <w:shd w:val="clear" w:color="auto" w:fill="FFFFFF"/>
                <w:lang w:val="en-US"/>
              </w:rPr>
              <w:t xml:space="preserve"> </w:t>
            </w:r>
            <w:r w:rsidR="003C4CD0" w:rsidRPr="002C763D">
              <w:rPr>
                <w:rFonts w:asciiTheme="minorBidi" w:hAnsiTheme="minorBidi" w:cstheme="minorBidi"/>
                <w:b w:val="0"/>
                <w:bCs w:val="0"/>
                <w:sz w:val="21"/>
                <w:szCs w:val="21"/>
                <w:shd w:val="clear" w:color="auto" w:fill="FFFFFF"/>
                <w:lang w:val="en-US"/>
              </w:rPr>
              <w:t xml:space="preserve">and community service events </w:t>
            </w:r>
            <w:r w:rsidR="00B71DCB" w:rsidRPr="002C763D">
              <w:rPr>
                <w:rFonts w:asciiTheme="minorBidi" w:hAnsiTheme="minorBidi" w:cstheme="minorBidi"/>
                <w:b w:val="0"/>
                <w:bCs w:val="0"/>
                <w:sz w:val="21"/>
                <w:szCs w:val="21"/>
                <w:shd w:val="clear" w:color="auto" w:fill="FFFFFF"/>
                <w:lang w:val="en-US"/>
              </w:rPr>
              <w:t xml:space="preserve">and an organizer of a yearly </w:t>
            </w:r>
            <w:r w:rsidR="00687A9A" w:rsidRPr="002C763D">
              <w:rPr>
                <w:rFonts w:asciiTheme="minorBidi" w:hAnsiTheme="minorBidi" w:cstheme="minorBidi"/>
                <w:b w:val="0"/>
                <w:bCs w:val="0"/>
                <w:sz w:val="21"/>
                <w:szCs w:val="21"/>
                <w:shd w:val="clear" w:color="auto" w:fill="FFFFFF"/>
                <w:lang w:val="en-US"/>
              </w:rPr>
              <w:t>fund-raising</w:t>
            </w:r>
            <w:r w:rsidR="00B71DCB" w:rsidRPr="002C763D">
              <w:rPr>
                <w:rFonts w:asciiTheme="minorBidi" w:hAnsiTheme="minorBidi" w:cstheme="minorBidi"/>
                <w:b w:val="0"/>
                <w:bCs w:val="0"/>
                <w:sz w:val="21"/>
                <w:szCs w:val="21"/>
                <w:shd w:val="clear" w:color="auto" w:fill="FFFFFF"/>
                <w:lang w:val="en-US"/>
              </w:rPr>
              <w:t xml:space="preserve"> sport event for student in need. </w:t>
            </w:r>
          </w:p>
        </w:tc>
      </w:tr>
      <w:tr w:rsidR="005523E6" w14:paraId="2A20DDEF" w14:textId="77777777" w:rsidTr="00242325">
        <w:trPr>
          <w:trHeight w:val="291"/>
        </w:trPr>
        <w:tc>
          <w:tcPr>
            <w:tcW w:w="1722" w:type="dxa"/>
          </w:tcPr>
          <w:p w14:paraId="641709C0" w14:textId="77777777" w:rsidR="005523E6" w:rsidRDefault="005523E6" w:rsidP="003C1002">
            <w:pPr>
              <w:pStyle w:val="SectionTitle"/>
            </w:pPr>
            <w:r>
              <w:t>Education</w:t>
            </w:r>
          </w:p>
        </w:tc>
        <w:tc>
          <w:tcPr>
            <w:tcW w:w="8358" w:type="dxa"/>
          </w:tcPr>
          <w:p w14:paraId="62DDEA0F" w14:textId="77777777" w:rsidR="00223616" w:rsidRDefault="00223616" w:rsidP="00C417C8">
            <w:pPr>
              <w:pStyle w:val="StyleCompanyNameOneBold"/>
              <w:tabs>
                <w:tab w:val="clear" w:pos="3477"/>
                <w:tab w:val="left" w:pos="3210"/>
              </w:tabs>
              <w:spacing w:before="0" w:after="80" w:line="140" w:lineRule="atLeast"/>
              <w:ind w:left="3209" w:hanging="3209"/>
            </w:pPr>
          </w:p>
          <w:p w14:paraId="1B686FA1" w14:textId="77777777" w:rsidR="00CB4ECF" w:rsidRDefault="00B209B7" w:rsidP="00CB4ECF">
            <w:pPr>
              <w:pStyle w:val="StyleCompanyNameOneBold"/>
              <w:tabs>
                <w:tab w:val="clear" w:pos="3477"/>
                <w:tab w:val="left" w:pos="3327"/>
              </w:tabs>
              <w:spacing w:before="0" w:after="80" w:line="140" w:lineRule="atLeast"/>
              <w:ind w:left="2595" w:hanging="2610"/>
              <w:jc w:val="left"/>
              <w:rPr>
                <w:rFonts w:asciiTheme="minorBidi" w:hAnsiTheme="minorBidi" w:cstheme="minorBidi"/>
              </w:rPr>
            </w:pPr>
            <w:r w:rsidRPr="008039B4">
              <w:t>Jan</w:t>
            </w:r>
            <w:r w:rsidR="005523E6" w:rsidRPr="008039B4">
              <w:t>. 200</w:t>
            </w:r>
            <w:r w:rsidRPr="008039B4">
              <w:t>8</w:t>
            </w:r>
            <w:r w:rsidR="00F15F2A">
              <w:t xml:space="preserve">-Mar </w:t>
            </w:r>
            <w:r w:rsidR="007B409E">
              <w:t>2012</w:t>
            </w:r>
            <w:r w:rsidR="005523E6" w:rsidRPr="006702B8">
              <w:tab/>
            </w:r>
            <w:r w:rsidR="003E66BB" w:rsidRPr="00C417C8">
              <w:rPr>
                <w:rFonts w:asciiTheme="minorBidi" w:hAnsiTheme="minorBidi" w:cstheme="minorBidi"/>
              </w:rPr>
              <w:t xml:space="preserve">PhD </w:t>
            </w:r>
            <w:r w:rsidR="00620991" w:rsidRPr="00C417C8">
              <w:rPr>
                <w:rFonts w:asciiTheme="minorBidi" w:hAnsiTheme="minorBidi" w:cstheme="minorBidi"/>
              </w:rPr>
              <w:t xml:space="preserve">in </w:t>
            </w:r>
            <w:r w:rsidR="00E21080" w:rsidRPr="00C417C8">
              <w:rPr>
                <w:rFonts w:asciiTheme="minorBidi" w:hAnsiTheme="minorBidi" w:cstheme="minorBidi"/>
              </w:rPr>
              <w:t>Pharmaceutical and B</w:t>
            </w:r>
            <w:r w:rsidR="000D4BDB" w:rsidRPr="00C417C8">
              <w:rPr>
                <w:rFonts w:asciiTheme="minorBidi" w:hAnsiTheme="minorBidi" w:cstheme="minorBidi"/>
              </w:rPr>
              <w:t>iomedical Instrumental Analysis, Centre for Analytical S</w:t>
            </w:r>
            <w:r w:rsidR="002327FC" w:rsidRPr="00C417C8">
              <w:rPr>
                <w:rFonts w:asciiTheme="minorBidi" w:hAnsiTheme="minorBidi" w:cstheme="minorBidi"/>
              </w:rPr>
              <w:t>cience, Loughborough University, UK</w:t>
            </w:r>
          </w:p>
          <w:p w14:paraId="398DB474" w14:textId="421ADBA0" w:rsidR="002327FC" w:rsidRPr="00CB4ECF" w:rsidRDefault="00A619C9" w:rsidP="00CB4ECF">
            <w:pPr>
              <w:pStyle w:val="StyleCompanyNameOneBold"/>
              <w:tabs>
                <w:tab w:val="clear" w:pos="3477"/>
                <w:tab w:val="left" w:pos="3327"/>
              </w:tabs>
              <w:spacing w:before="0" w:after="80" w:line="140" w:lineRule="atLeast"/>
              <w:ind w:left="2595" w:firstLine="0"/>
              <w:jc w:val="center"/>
              <w:rPr>
                <w:rFonts w:asciiTheme="minorBidi" w:hAnsiTheme="minorBidi" w:cstheme="minorBidi"/>
                <w:b w:val="0"/>
                <w:bCs w:val="0"/>
              </w:rPr>
            </w:pPr>
            <w:r w:rsidRPr="00CB4ECF">
              <w:rPr>
                <w:rFonts w:asciiTheme="minorBidi" w:hAnsiTheme="minorBidi" w:cstheme="minorBidi"/>
                <w:b w:val="0"/>
                <w:bCs w:val="0"/>
              </w:rPr>
              <w:t>In c</w:t>
            </w:r>
            <w:r w:rsidR="002327FC" w:rsidRPr="00CB4ECF">
              <w:rPr>
                <w:rFonts w:asciiTheme="minorBidi" w:hAnsiTheme="minorBidi" w:cstheme="minorBidi"/>
                <w:b w:val="0"/>
                <w:bCs w:val="0"/>
              </w:rPr>
              <w:t xml:space="preserve">ollaboration </w:t>
            </w:r>
            <w:proofErr w:type="gramStart"/>
            <w:r w:rsidR="002327FC" w:rsidRPr="00CB4ECF">
              <w:rPr>
                <w:rFonts w:asciiTheme="minorBidi" w:hAnsiTheme="minorBidi" w:cstheme="minorBidi"/>
                <w:b w:val="0"/>
                <w:bCs w:val="0"/>
              </w:rPr>
              <w:t>with :</w:t>
            </w:r>
            <w:proofErr w:type="gramEnd"/>
          </w:p>
          <w:p w14:paraId="0C508981" w14:textId="431D0B0F" w:rsidR="00EB10D0" w:rsidRDefault="002327FC" w:rsidP="00EF55FE">
            <w:pPr>
              <w:pStyle w:val="StyleCompanyNameOneBold"/>
              <w:tabs>
                <w:tab w:val="clear" w:pos="3477"/>
                <w:tab w:val="left" w:pos="3327"/>
              </w:tabs>
              <w:spacing w:before="0" w:after="80" w:line="140" w:lineRule="atLeast"/>
              <w:ind w:left="2595" w:firstLine="0"/>
              <w:jc w:val="left"/>
              <w:rPr>
                <w:rFonts w:asciiTheme="minorBidi" w:hAnsiTheme="minorBidi" w:cstheme="minorBidi"/>
              </w:rPr>
            </w:pPr>
            <w:r w:rsidRPr="00C417C8">
              <w:rPr>
                <w:rFonts w:asciiTheme="minorBidi" w:hAnsiTheme="minorBidi" w:cstheme="minorBidi"/>
              </w:rPr>
              <w:t>Department of Cancer Studies and Molecular Medicine,</w:t>
            </w:r>
            <w:r w:rsidR="00EF55FE">
              <w:rPr>
                <w:rFonts w:asciiTheme="minorBidi" w:hAnsiTheme="minorBidi" w:cstheme="minorBidi"/>
              </w:rPr>
              <w:t xml:space="preserve"> </w:t>
            </w:r>
            <w:r w:rsidRPr="00C417C8">
              <w:rPr>
                <w:rFonts w:asciiTheme="minorBidi" w:hAnsiTheme="minorBidi" w:cstheme="minorBidi"/>
              </w:rPr>
              <w:t>University of Leicester, UK</w:t>
            </w:r>
          </w:p>
          <w:p w14:paraId="4C3E11B2" w14:textId="311FF334" w:rsidR="00EF55FE" w:rsidRPr="00CB4ECF" w:rsidRDefault="00EF55FE" w:rsidP="001A11E9">
            <w:pPr>
              <w:pStyle w:val="StyleCompanyNameOneBold"/>
              <w:tabs>
                <w:tab w:val="clear" w:pos="3477"/>
                <w:tab w:val="left" w:pos="3327"/>
              </w:tabs>
              <w:spacing w:before="0" w:after="80" w:line="140" w:lineRule="atLeast"/>
              <w:ind w:left="2595" w:firstLine="0"/>
              <w:rPr>
                <w:rFonts w:asciiTheme="minorBidi" w:hAnsiTheme="minorBidi" w:cstheme="minorBidi"/>
                <w:b w:val="0"/>
                <w:bCs w:val="0"/>
              </w:rPr>
            </w:pPr>
            <w:r w:rsidRPr="00CB4ECF">
              <w:rPr>
                <w:rFonts w:asciiTheme="minorBidi" w:hAnsiTheme="minorBidi" w:cstheme="minorBidi"/>
                <w:b w:val="0"/>
                <w:bCs w:val="0"/>
              </w:rPr>
              <w:t>&amp;</w:t>
            </w:r>
          </w:p>
          <w:p w14:paraId="08B7D8A8" w14:textId="77777777" w:rsidR="002327FC" w:rsidRDefault="002327FC" w:rsidP="00EF55FE">
            <w:pPr>
              <w:pStyle w:val="StyleCompanyNameOneBold"/>
              <w:tabs>
                <w:tab w:val="clear" w:pos="3477"/>
                <w:tab w:val="left" w:pos="3327"/>
              </w:tabs>
              <w:spacing w:before="0" w:after="80" w:line="140" w:lineRule="atLeast"/>
              <w:ind w:left="2955" w:hanging="360"/>
              <w:jc w:val="left"/>
              <w:rPr>
                <w:rFonts w:asciiTheme="minorBidi" w:hAnsiTheme="minorBidi" w:cstheme="minorBidi"/>
              </w:rPr>
            </w:pPr>
            <w:r w:rsidRPr="00C417C8">
              <w:rPr>
                <w:rFonts w:asciiTheme="minorBidi" w:hAnsiTheme="minorBidi" w:cstheme="minorBidi"/>
              </w:rPr>
              <w:t>Leicester Royal Infirmary, UK</w:t>
            </w:r>
          </w:p>
          <w:p w14:paraId="0FFF60C1" w14:textId="77777777" w:rsidR="00EB10D0" w:rsidRPr="00C417C8" w:rsidRDefault="00EB10D0" w:rsidP="00C417C8">
            <w:pPr>
              <w:pStyle w:val="StyleCompanyNameOneBold"/>
              <w:tabs>
                <w:tab w:val="clear" w:pos="3477"/>
                <w:tab w:val="left" w:pos="3210"/>
              </w:tabs>
              <w:spacing w:before="0" w:after="80" w:line="140" w:lineRule="atLeast"/>
              <w:ind w:left="3209" w:hanging="3209"/>
              <w:rPr>
                <w:rFonts w:asciiTheme="minorBidi" w:hAnsiTheme="minorBidi" w:cstheme="minorBidi"/>
              </w:rPr>
            </w:pPr>
          </w:p>
          <w:p w14:paraId="532F76AC" w14:textId="77777777" w:rsidR="00B50E7B" w:rsidRDefault="00E21080" w:rsidP="009B6DFF">
            <w:pPr>
              <w:jc w:val="both"/>
            </w:pPr>
            <w:r>
              <w:t xml:space="preserve">Title: </w:t>
            </w:r>
            <w:r w:rsidR="003F4B30">
              <w:rPr>
                <w:rFonts w:cs="Arial"/>
                <w:color w:val="000000"/>
                <w:shd w:val="clear" w:color="auto" w:fill="FFFFFF"/>
              </w:rPr>
              <w:t>Development of ICP-MS assays for the study and prediction of the efficacy and side effects of Pt-based drugs in cancer chemotherapy</w:t>
            </w:r>
            <w:r>
              <w:t>.</w:t>
            </w:r>
          </w:p>
          <w:p w14:paraId="5EE884EA" w14:textId="77777777" w:rsidR="00B50E7B" w:rsidRDefault="00B50E7B" w:rsidP="009B6DFF"/>
          <w:p w14:paraId="780D1D10" w14:textId="51EE230F" w:rsidR="008C45D1" w:rsidRPr="001A11E9" w:rsidRDefault="005523E6" w:rsidP="001A11E9">
            <w:pPr>
              <w:jc w:val="both"/>
            </w:pPr>
            <w:r>
              <w:t xml:space="preserve">The project </w:t>
            </w:r>
            <w:r w:rsidR="00DF0B57">
              <w:t>aimed</w:t>
            </w:r>
            <w:r>
              <w:t xml:space="preserve"> at developing </w:t>
            </w:r>
            <w:r w:rsidR="00432592">
              <w:t xml:space="preserve">subset of </w:t>
            </w:r>
            <w:r>
              <w:t xml:space="preserve">fast and sensitive </w:t>
            </w:r>
            <w:r w:rsidR="00021399">
              <w:t>analytical</w:t>
            </w:r>
            <w:r w:rsidR="006A580C">
              <w:t xml:space="preserve"> </w:t>
            </w:r>
            <w:r w:rsidR="00432592">
              <w:t xml:space="preserve">assays </w:t>
            </w:r>
            <w:r w:rsidR="00021399">
              <w:t xml:space="preserve">for the determination of </w:t>
            </w:r>
            <w:r>
              <w:t>Pt</w:t>
            </w:r>
            <w:r w:rsidR="00432592">
              <w:t xml:space="preserve"> drug </w:t>
            </w:r>
            <w:r w:rsidR="00DF0B57">
              <w:t xml:space="preserve">sub-cellular </w:t>
            </w:r>
            <w:r w:rsidR="00432592">
              <w:t xml:space="preserve">adducts </w:t>
            </w:r>
            <w:r w:rsidR="00DF0B57">
              <w:t>in</w:t>
            </w:r>
            <w:r w:rsidR="00021399">
              <w:t xml:space="preserve"> cancer patients undergoing treatment with Pt based drug chemotherapy. </w:t>
            </w:r>
            <w:r>
              <w:t xml:space="preserve">The </w:t>
            </w:r>
            <w:proofErr w:type="gramStart"/>
            <w:r>
              <w:t>ultimate aim</w:t>
            </w:r>
            <w:proofErr w:type="gramEnd"/>
            <w:r>
              <w:t xml:space="preserve"> </w:t>
            </w:r>
            <w:r w:rsidR="00EB10D0">
              <w:t>was</w:t>
            </w:r>
            <w:r>
              <w:t xml:space="preserve"> to develop </w:t>
            </w:r>
            <w:r w:rsidR="00432592">
              <w:t xml:space="preserve">a simple blood </w:t>
            </w:r>
            <w:r w:rsidR="00EB3754">
              <w:t>test</w:t>
            </w:r>
            <w:r w:rsidR="00432592">
              <w:t xml:space="preserve"> that </w:t>
            </w:r>
            <w:r w:rsidR="00EB3754">
              <w:t>can be used before</w:t>
            </w:r>
            <w:r w:rsidR="00021399">
              <w:t xml:space="preserve"> and during</w:t>
            </w:r>
            <w:r w:rsidR="006A580C">
              <w:t xml:space="preserve"> </w:t>
            </w:r>
            <w:r w:rsidR="00F62074">
              <w:t xml:space="preserve">Pt </w:t>
            </w:r>
            <w:r w:rsidR="00EB3754">
              <w:t>chemotherapy to</w:t>
            </w:r>
            <w:r w:rsidR="00432592">
              <w:t xml:space="preserve"> predict the </w:t>
            </w:r>
            <w:r w:rsidR="00EB3754">
              <w:t>effectiveness and toxicity</w:t>
            </w:r>
            <w:r w:rsidR="00432592">
              <w:t xml:space="preserve"> of </w:t>
            </w:r>
            <w:r w:rsidR="00406B47">
              <w:t>the treatment</w:t>
            </w:r>
            <w:r w:rsidR="00021399">
              <w:t xml:space="preserve"> and thus personalise </w:t>
            </w:r>
            <w:r w:rsidR="00DF0B57">
              <w:t>chemotherapy for individual patients.</w:t>
            </w:r>
          </w:p>
        </w:tc>
      </w:tr>
      <w:tr w:rsidR="005523E6" w14:paraId="42D112A0" w14:textId="77777777" w:rsidTr="00242325">
        <w:trPr>
          <w:trHeight w:val="2397"/>
        </w:trPr>
        <w:tc>
          <w:tcPr>
            <w:tcW w:w="1722" w:type="dxa"/>
          </w:tcPr>
          <w:p w14:paraId="49EEDBB0" w14:textId="77777777" w:rsidR="005523E6" w:rsidRDefault="005523E6" w:rsidP="003C1002">
            <w:pPr>
              <w:pStyle w:val="SectionTitle"/>
            </w:pPr>
          </w:p>
        </w:tc>
        <w:tc>
          <w:tcPr>
            <w:tcW w:w="8358" w:type="dxa"/>
          </w:tcPr>
          <w:p w14:paraId="6B6EBBD0" w14:textId="77777777" w:rsidR="008E36C5" w:rsidRDefault="005523E6" w:rsidP="00CB4ECF">
            <w:pPr>
              <w:pStyle w:val="StyleCompanyNameOneBold"/>
              <w:ind w:left="2595" w:hanging="2595"/>
              <w:jc w:val="left"/>
            </w:pPr>
            <w:r w:rsidRPr="00694CBB">
              <w:t>Oct. 2004 - Dec. 2005</w:t>
            </w:r>
            <w:r w:rsidR="006702B8" w:rsidRPr="00694CBB">
              <w:tab/>
            </w:r>
            <w:r w:rsidRPr="00694CBB">
              <w:t xml:space="preserve">M.Sc. </w:t>
            </w:r>
            <w:r w:rsidR="000E7224" w:rsidRPr="00694CBB">
              <w:t xml:space="preserve">in </w:t>
            </w:r>
            <w:r w:rsidRPr="00694CBB">
              <w:t>Analytical and Pharmaceutical Sciences</w:t>
            </w:r>
            <w:r w:rsidR="00694CBB">
              <w:t xml:space="preserve">, </w:t>
            </w:r>
            <w:r w:rsidR="00694CBB" w:rsidRPr="001B5A8B">
              <w:t>Centre for Analytical Science</w:t>
            </w:r>
            <w:r w:rsidR="00694CBB">
              <w:t>, Loughborough University, UK.</w:t>
            </w:r>
          </w:p>
          <w:p w14:paraId="12280257" w14:textId="77777777" w:rsidR="000E7224" w:rsidRPr="00694CBB" w:rsidRDefault="008E36C5" w:rsidP="00CB4ECF">
            <w:pPr>
              <w:pStyle w:val="StyleCompanyNameOneBold"/>
              <w:ind w:left="2595" w:hanging="3210"/>
              <w:jc w:val="left"/>
            </w:pPr>
            <w:r>
              <w:tab/>
            </w:r>
            <w:r w:rsidR="00891021" w:rsidRPr="001B5A8B">
              <w:t>Pfizer Global Research and Development, European Headquarter, UK.</w:t>
            </w:r>
          </w:p>
          <w:p w14:paraId="23EE8D1D" w14:textId="77777777" w:rsidR="00891021" w:rsidRDefault="00891021" w:rsidP="00E47984">
            <w:pPr>
              <w:pStyle w:val="ListParagraph"/>
              <w:numPr>
                <w:ilvl w:val="0"/>
                <w:numId w:val="19"/>
              </w:numPr>
              <w:ind w:left="234" w:hanging="234"/>
              <w:jc w:val="both"/>
            </w:pPr>
            <w:r>
              <w:t>M.Sc. Distinction Award with</w:t>
            </w:r>
            <w:r w:rsidR="00B4440F">
              <w:t xml:space="preserve"> an overall percentage of 76.1% and departmental prize for the best MSc student in the programme.</w:t>
            </w:r>
          </w:p>
          <w:p w14:paraId="11A84C48" w14:textId="77777777" w:rsidR="00891021" w:rsidRDefault="002F35B3" w:rsidP="00891021">
            <w:pPr>
              <w:pStyle w:val="ListParagraph"/>
              <w:numPr>
                <w:ilvl w:val="0"/>
                <w:numId w:val="19"/>
              </w:numPr>
              <w:ind w:left="234" w:hanging="234"/>
              <w:jc w:val="both"/>
            </w:pPr>
            <w:r>
              <w:t>Industrial Project</w:t>
            </w:r>
            <w:r w:rsidR="00580064">
              <w:t xml:space="preserve"> at Pfizer Ltd.:</w:t>
            </w:r>
            <w:r>
              <w:t xml:space="preserve"> Application of Different </w:t>
            </w:r>
            <w:r w:rsidRPr="00891021">
              <w:rPr>
                <w:i/>
                <w:iCs/>
              </w:rPr>
              <w:t>In Vitro</w:t>
            </w:r>
            <w:r>
              <w:t xml:space="preserve"> Approaches to Predict</w:t>
            </w:r>
            <w:r w:rsidR="008039B4">
              <w:t xml:space="preserve"> i</w:t>
            </w:r>
            <w:r w:rsidRPr="00891021">
              <w:rPr>
                <w:i/>
                <w:iCs/>
              </w:rPr>
              <w:t>n Vivo</w:t>
            </w:r>
            <w:r>
              <w:t xml:space="preserve"> Drug-Drug Interactions: </w:t>
            </w:r>
            <w:r w:rsidRPr="00891021">
              <w:rPr>
                <w:i/>
                <w:iCs/>
              </w:rPr>
              <w:t>In Vitro</w:t>
            </w:r>
            <w:r w:rsidR="006A580C">
              <w:rPr>
                <w:i/>
                <w:iCs/>
              </w:rPr>
              <w:t xml:space="preserve"> </w:t>
            </w:r>
            <w:r w:rsidRPr="00891021">
              <w:rPr>
                <w:i/>
                <w:iCs/>
              </w:rPr>
              <w:t>In Vivo</w:t>
            </w:r>
            <w:r>
              <w:t xml:space="preserve"> Correlations (IVIVC).</w:t>
            </w:r>
          </w:p>
          <w:p w14:paraId="00832939" w14:textId="77777777" w:rsidR="00617A6A" w:rsidRDefault="00617A6A" w:rsidP="00231768">
            <w:pPr>
              <w:pStyle w:val="ListParagraph"/>
              <w:numPr>
                <w:ilvl w:val="0"/>
                <w:numId w:val="19"/>
              </w:numPr>
              <w:ind w:left="234" w:hanging="234"/>
              <w:jc w:val="both"/>
            </w:pPr>
            <w:r>
              <w:t xml:space="preserve">Modules studied include </w:t>
            </w:r>
            <w:r w:rsidR="00231768">
              <w:t>Liquid Chromatography, Gas Chromatography</w:t>
            </w:r>
            <w:r>
              <w:t>, Pharmaceutical and Toxicological Analysis, Molecular Spectroscopy, Pharm</w:t>
            </w:r>
            <w:r w:rsidR="00882E10">
              <w:t>acokinetics and Drug Metabolism, Drug Presentation and Product Evaluation, Bioanalysis.</w:t>
            </w:r>
          </w:p>
        </w:tc>
      </w:tr>
      <w:tr w:rsidR="00B45387" w14:paraId="40043EDF" w14:textId="77777777" w:rsidTr="00242325">
        <w:trPr>
          <w:trHeight w:val="1152"/>
        </w:trPr>
        <w:tc>
          <w:tcPr>
            <w:tcW w:w="1722" w:type="dxa"/>
          </w:tcPr>
          <w:p w14:paraId="69C45053" w14:textId="77777777" w:rsidR="00B45387" w:rsidRDefault="00B45387"/>
        </w:tc>
        <w:tc>
          <w:tcPr>
            <w:tcW w:w="8358" w:type="dxa"/>
          </w:tcPr>
          <w:p w14:paraId="2B4A8168" w14:textId="77777777" w:rsidR="00B87CAE" w:rsidRPr="00C45785" w:rsidRDefault="00B87CAE" w:rsidP="00276840">
            <w:pPr>
              <w:pStyle w:val="StyleCompanyNameOneBold"/>
              <w:ind w:left="2595" w:hanging="2595"/>
              <w:jc w:val="left"/>
            </w:pPr>
            <w:r w:rsidRPr="00534DB1">
              <w:t>Oct. 1995- Feb. 2000</w:t>
            </w:r>
            <w:r w:rsidR="006702B8">
              <w:tab/>
            </w:r>
            <w:r w:rsidR="006C2B9E" w:rsidRPr="00B87CAE">
              <w:t xml:space="preserve">B.Sc. </w:t>
            </w:r>
            <w:r w:rsidR="00E746BF" w:rsidRPr="00B87CAE">
              <w:t xml:space="preserve">in </w:t>
            </w:r>
            <w:r w:rsidR="008E3354" w:rsidRPr="00B87CAE">
              <w:t>Pharmacy</w:t>
            </w:r>
            <w:r w:rsidR="008E36C5">
              <w:t>, Jordan University of Science and Technology, Jordan.</w:t>
            </w:r>
          </w:p>
          <w:p w14:paraId="645332EB" w14:textId="77777777" w:rsidR="00A64D77" w:rsidRDefault="00E47984" w:rsidP="00E47984">
            <w:pPr>
              <w:pStyle w:val="ListParagraph"/>
              <w:numPr>
                <w:ilvl w:val="0"/>
                <w:numId w:val="29"/>
              </w:numPr>
              <w:ind w:left="234" w:hanging="234"/>
              <w:jc w:val="both"/>
            </w:pPr>
            <w:r w:rsidRPr="00E47984">
              <w:t>Overall percentage of 73.1%</w:t>
            </w:r>
            <w:r w:rsidR="008E3354" w:rsidRPr="00E47984">
              <w:t xml:space="preserve">. </w:t>
            </w:r>
          </w:p>
          <w:p w14:paraId="5CCD034B" w14:textId="77777777" w:rsidR="00FC5671" w:rsidRPr="00E47984" w:rsidRDefault="00FC5671" w:rsidP="00F60C7D">
            <w:pPr>
              <w:jc w:val="both"/>
            </w:pPr>
          </w:p>
        </w:tc>
      </w:tr>
      <w:tr w:rsidR="004B0C3A" w14:paraId="00CB92B7" w14:textId="77777777" w:rsidTr="00242325">
        <w:tc>
          <w:tcPr>
            <w:tcW w:w="1722" w:type="dxa"/>
          </w:tcPr>
          <w:p w14:paraId="7DECB6B1" w14:textId="77777777" w:rsidR="004B0C3A" w:rsidRDefault="004B0C3A" w:rsidP="003C1002">
            <w:pPr>
              <w:pStyle w:val="SectionTitle"/>
            </w:pPr>
            <w:r>
              <w:t>Experience</w:t>
            </w:r>
          </w:p>
        </w:tc>
        <w:tc>
          <w:tcPr>
            <w:tcW w:w="8358" w:type="dxa"/>
          </w:tcPr>
          <w:p w14:paraId="51F752D9" w14:textId="554B82D7" w:rsidR="003C1002" w:rsidRPr="008E36C5" w:rsidRDefault="003C1002" w:rsidP="003C1002">
            <w:pPr>
              <w:pStyle w:val="StyleCompanyNameOneBold"/>
              <w:ind w:left="2595" w:hanging="2595"/>
              <w:jc w:val="left"/>
            </w:pPr>
            <w:r>
              <w:t xml:space="preserve">Sep </w:t>
            </w:r>
            <w:r w:rsidRPr="008E36C5">
              <w:t>2</w:t>
            </w:r>
            <w:r>
              <w:t>020</w:t>
            </w:r>
            <w:r w:rsidRPr="008E36C5">
              <w:t xml:space="preserve"> –</w:t>
            </w:r>
            <w:r>
              <w:t xml:space="preserve"> Now</w:t>
            </w:r>
            <w:r w:rsidRPr="008E36C5">
              <w:tab/>
            </w:r>
            <w:r>
              <w:t>Department of Medicinal Chemistry and Pharmacognosy, Pharmacy School, Jordan University of Science and Technology</w:t>
            </w:r>
            <w:r w:rsidRPr="008E36C5">
              <w:t>, Jordan.</w:t>
            </w:r>
          </w:p>
          <w:p w14:paraId="18323BDB" w14:textId="334A3EF5" w:rsidR="003C1002" w:rsidRPr="0072039F" w:rsidRDefault="003C1002" w:rsidP="003C1002">
            <w:pPr>
              <w:pStyle w:val="JobTitle"/>
              <w:rPr>
                <w:color w:val="000000" w:themeColor="text1"/>
              </w:rPr>
            </w:pPr>
            <w:r>
              <w:rPr>
                <w:color w:val="000000" w:themeColor="text1"/>
              </w:rPr>
              <w:t>Associate Professor</w:t>
            </w:r>
            <w:r w:rsidRPr="0072039F">
              <w:rPr>
                <w:color w:val="000000" w:themeColor="text1"/>
              </w:rPr>
              <w:t xml:space="preserve"> in </w:t>
            </w:r>
            <w:r>
              <w:rPr>
                <w:color w:val="000000" w:themeColor="text1"/>
              </w:rPr>
              <w:t xml:space="preserve">Analytical Sciences </w:t>
            </w:r>
          </w:p>
          <w:p w14:paraId="2BB17E97" w14:textId="77777777" w:rsidR="003C1002" w:rsidRDefault="003C1002" w:rsidP="003C1002">
            <w:pPr>
              <w:pStyle w:val="Achievement"/>
              <w:numPr>
                <w:ilvl w:val="0"/>
                <w:numId w:val="24"/>
              </w:numPr>
              <w:spacing w:after="0"/>
              <w:ind w:left="234" w:hanging="234"/>
            </w:pPr>
            <w:r>
              <w:t>Teaches principles of instrumental analysis to undergraduate pharmacy students.</w:t>
            </w:r>
          </w:p>
          <w:p w14:paraId="535240B2" w14:textId="77777777" w:rsidR="003C1002" w:rsidRDefault="003C1002" w:rsidP="003C1002">
            <w:pPr>
              <w:pStyle w:val="Achievement"/>
              <w:numPr>
                <w:ilvl w:val="0"/>
                <w:numId w:val="24"/>
              </w:numPr>
              <w:spacing w:after="0"/>
              <w:ind w:left="234" w:hanging="234"/>
            </w:pPr>
            <w:r>
              <w:t xml:space="preserve">Teaches chromatography and mass spectrometry principles and applications to MSc students. </w:t>
            </w:r>
          </w:p>
          <w:p w14:paraId="1588BE57" w14:textId="77777777" w:rsidR="003C1002" w:rsidRDefault="003C1002" w:rsidP="003C1002">
            <w:pPr>
              <w:pStyle w:val="Achievement"/>
              <w:numPr>
                <w:ilvl w:val="0"/>
                <w:numId w:val="24"/>
              </w:numPr>
              <w:spacing w:after="0"/>
              <w:ind w:left="234" w:hanging="234"/>
            </w:pPr>
            <w:r>
              <w:t xml:space="preserve">Develops own teaching materials with assistance and support </w:t>
            </w:r>
          </w:p>
          <w:p w14:paraId="68B733FF" w14:textId="77777777" w:rsidR="003C1002" w:rsidRDefault="003C1002" w:rsidP="003C1002">
            <w:pPr>
              <w:pStyle w:val="Achievement"/>
              <w:numPr>
                <w:ilvl w:val="0"/>
                <w:numId w:val="24"/>
              </w:numPr>
              <w:spacing w:after="0"/>
              <w:ind w:left="234" w:hanging="234"/>
            </w:pPr>
            <w:r>
              <w:t xml:space="preserve">Contributes to the development of module information packs, </w:t>
            </w:r>
            <w:proofErr w:type="gramStart"/>
            <w:r>
              <w:t>assignments</w:t>
            </w:r>
            <w:proofErr w:type="gramEnd"/>
            <w:r>
              <w:t xml:space="preserve"> and examination questions.</w:t>
            </w:r>
          </w:p>
          <w:p w14:paraId="07847D67" w14:textId="19D3AD97" w:rsidR="00416EC6" w:rsidRPr="008E36C5" w:rsidRDefault="003C1002" w:rsidP="003C1002">
            <w:pPr>
              <w:pStyle w:val="Achievement"/>
              <w:numPr>
                <w:ilvl w:val="0"/>
                <w:numId w:val="24"/>
              </w:numPr>
              <w:spacing w:after="0"/>
              <w:ind w:left="234" w:hanging="234"/>
            </w:pPr>
            <w:r>
              <w:t>Supervises postgraduate students in research projects with applications in instrumental analysis.</w:t>
            </w:r>
          </w:p>
        </w:tc>
      </w:tr>
      <w:tr w:rsidR="003C1002" w14:paraId="0932958A" w14:textId="77777777" w:rsidTr="00242325">
        <w:tc>
          <w:tcPr>
            <w:tcW w:w="1722" w:type="dxa"/>
          </w:tcPr>
          <w:p w14:paraId="4533CD8D" w14:textId="77777777" w:rsidR="003C1002" w:rsidRDefault="003C1002" w:rsidP="003C1002">
            <w:pPr>
              <w:pStyle w:val="SectionTitle"/>
            </w:pPr>
          </w:p>
        </w:tc>
        <w:tc>
          <w:tcPr>
            <w:tcW w:w="8358" w:type="dxa"/>
          </w:tcPr>
          <w:p w14:paraId="6F5816A3" w14:textId="77777777" w:rsidR="003C1002" w:rsidRPr="008E36C5" w:rsidRDefault="003C1002" w:rsidP="003C1002">
            <w:pPr>
              <w:pStyle w:val="StyleCompanyNameOneBold"/>
              <w:ind w:left="2595" w:hanging="2595"/>
              <w:jc w:val="left"/>
            </w:pPr>
            <w:r>
              <w:t xml:space="preserve">Sep </w:t>
            </w:r>
            <w:r w:rsidRPr="008E36C5">
              <w:t>20</w:t>
            </w:r>
            <w:r>
              <w:t>13</w:t>
            </w:r>
            <w:r w:rsidRPr="008E36C5">
              <w:t xml:space="preserve"> –</w:t>
            </w:r>
            <w:r>
              <w:t>Sep 2020</w:t>
            </w:r>
            <w:r w:rsidRPr="008E36C5">
              <w:tab/>
            </w:r>
            <w:r>
              <w:t>Department of Medicinal Chemistry and Pharmacognosy, Pharmacy School, Jordan University of Science and Technology</w:t>
            </w:r>
            <w:r w:rsidRPr="008E36C5">
              <w:t>, Jordan.</w:t>
            </w:r>
          </w:p>
          <w:p w14:paraId="6F617781" w14:textId="237D321D" w:rsidR="003C1002" w:rsidRPr="003C1002" w:rsidRDefault="003C1002" w:rsidP="003C1002">
            <w:pPr>
              <w:pStyle w:val="JobTitle"/>
              <w:rPr>
                <w:color w:val="000000" w:themeColor="text1"/>
              </w:rPr>
            </w:pPr>
            <w:r>
              <w:rPr>
                <w:color w:val="000000" w:themeColor="text1"/>
              </w:rPr>
              <w:t>Assistant Professor</w:t>
            </w:r>
            <w:r w:rsidRPr="0072039F">
              <w:rPr>
                <w:color w:val="000000" w:themeColor="text1"/>
              </w:rPr>
              <w:t xml:space="preserve"> in </w:t>
            </w:r>
            <w:r>
              <w:rPr>
                <w:color w:val="000000" w:themeColor="text1"/>
              </w:rPr>
              <w:t xml:space="preserve">Analytical Sciences </w:t>
            </w:r>
          </w:p>
        </w:tc>
      </w:tr>
      <w:tr w:rsidR="003C1002" w14:paraId="43FAF54E" w14:textId="77777777" w:rsidTr="00242325">
        <w:tc>
          <w:tcPr>
            <w:tcW w:w="1722" w:type="dxa"/>
          </w:tcPr>
          <w:p w14:paraId="1CC83619" w14:textId="77777777" w:rsidR="003C1002" w:rsidRDefault="003C1002" w:rsidP="003C1002">
            <w:pPr>
              <w:pStyle w:val="SectionTitle"/>
            </w:pPr>
          </w:p>
        </w:tc>
        <w:tc>
          <w:tcPr>
            <w:tcW w:w="8358" w:type="dxa"/>
          </w:tcPr>
          <w:p w14:paraId="47D018BA" w14:textId="77777777" w:rsidR="003C1002" w:rsidRDefault="003C1002" w:rsidP="003C1002">
            <w:pPr>
              <w:pStyle w:val="JobTitle"/>
            </w:pPr>
            <w:r>
              <w:t>Consultant in Analytical Sciences</w:t>
            </w:r>
          </w:p>
          <w:p w14:paraId="15516D07" w14:textId="77777777" w:rsidR="003C1002" w:rsidRPr="00974D0C" w:rsidRDefault="003C1002" w:rsidP="003C1002">
            <w:pPr>
              <w:pStyle w:val="Achievement"/>
              <w:numPr>
                <w:ilvl w:val="0"/>
                <w:numId w:val="24"/>
              </w:numPr>
              <w:spacing w:after="0"/>
              <w:ind w:left="234" w:right="0" w:hanging="234"/>
            </w:pPr>
            <w:r>
              <w:rPr>
                <w:rFonts w:cs="Arial"/>
                <w:color w:val="000000"/>
                <w:shd w:val="clear" w:color="auto" w:fill="FFFFFF"/>
                <w:lang w:val="en-US"/>
              </w:rPr>
              <w:t>Provides</w:t>
            </w:r>
            <w:r>
              <w:rPr>
                <w:rFonts w:cs="Arial"/>
                <w:color w:val="000000"/>
                <w:shd w:val="clear" w:color="auto" w:fill="FFFFFF"/>
              </w:rPr>
              <w:t xml:space="preserve"> scientific, </w:t>
            </w:r>
            <w:proofErr w:type="gramStart"/>
            <w:r>
              <w:rPr>
                <w:rFonts w:cs="Arial"/>
                <w:color w:val="000000"/>
                <w:shd w:val="clear" w:color="auto" w:fill="FFFFFF"/>
              </w:rPr>
              <w:t>technical</w:t>
            </w:r>
            <w:proofErr w:type="gramEnd"/>
            <w:r>
              <w:rPr>
                <w:rFonts w:cs="Arial"/>
                <w:color w:val="000000"/>
                <w:shd w:val="clear" w:color="auto" w:fill="FFFFFF"/>
              </w:rPr>
              <w:t xml:space="preserve"> and business advice to clients in the field of chemical analysis, particularly those dealing with bio-chemical and pharmaceutical applications.</w:t>
            </w:r>
          </w:p>
          <w:p w14:paraId="6FD0726B" w14:textId="77777777" w:rsidR="003C1002" w:rsidRPr="00974D0C" w:rsidRDefault="003C1002" w:rsidP="003C1002">
            <w:pPr>
              <w:pStyle w:val="Achievement"/>
              <w:numPr>
                <w:ilvl w:val="0"/>
                <w:numId w:val="24"/>
              </w:numPr>
              <w:spacing w:after="0"/>
              <w:ind w:left="234" w:right="0" w:hanging="234"/>
            </w:pPr>
            <w:r>
              <w:rPr>
                <w:rFonts w:cs="Arial"/>
                <w:color w:val="000000"/>
                <w:shd w:val="clear" w:color="auto" w:fill="FFFFFF"/>
              </w:rPr>
              <w:t>Expert on broad range of analytical specialities such as chromatography, sample preparation and mass spectrometry, with proven ability in developing innovative solutions to challenging problems and meeting business goals.</w:t>
            </w:r>
          </w:p>
          <w:p w14:paraId="2AC25AA6" w14:textId="77777777" w:rsidR="003C1002" w:rsidRPr="001B56D9" w:rsidRDefault="003C1002" w:rsidP="003C1002">
            <w:pPr>
              <w:pStyle w:val="StyleCompanyNameOneBold"/>
              <w:numPr>
                <w:ilvl w:val="0"/>
                <w:numId w:val="24"/>
              </w:numPr>
              <w:spacing w:before="0"/>
              <w:ind w:left="234" w:hanging="234"/>
            </w:pPr>
            <w:r w:rsidRPr="00271A5D">
              <w:rPr>
                <w:rFonts w:cs="Arial"/>
                <w:b w:val="0"/>
                <w:bCs w:val="0"/>
                <w:color w:val="000000"/>
                <w:spacing w:val="-5"/>
                <w:shd w:val="clear" w:color="auto" w:fill="FFFFFF"/>
              </w:rPr>
              <w:t>Consultation services provided include conducting scientific training both as practical sessions and presentations in addition to offering evaluation and troubleshooting to wide range of analytical issues.</w:t>
            </w:r>
          </w:p>
          <w:p w14:paraId="7D1C5BCE" w14:textId="30182BB3" w:rsidR="003C1002" w:rsidRDefault="003C1002" w:rsidP="003C1002">
            <w:pPr>
              <w:pStyle w:val="StyleCompanyNameOneBold"/>
              <w:numPr>
                <w:ilvl w:val="0"/>
                <w:numId w:val="24"/>
              </w:numPr>
              <w:spacing w:before="0"/>
              <w:ind w:left="234" w:hanging="234"/>
            </w:pPr>
            <w:r>
              <w:rPr>
                <w:rFonts w:cs="Arial"/>
                <w:b w:val="0"/>
                <w:bCs w:val="0"/>
                <w:color w:val="000000"/>
                <w:spacing w:val="-5"/>
                <w:shd w:val="clear" w:color="auto" w:fill="FFFFFF"/>
              </w:rPr>
              <w:t xml:space="preserve">Consultation clients included </w:t>
            </w:r>
            <w:proofErr w:type="spellStart"/>
            <w:r>
              <w:rPr>
                <w:rFonts w:cs="Arial"/>
                <w:b w:val="0"/>
                <w:bCs w:val="0"/>
                <w:color w:val="000000"/>
                <w:spacing w:val="-5"/>
                <w:shd w:val="clear" w:color="auto" w:fill="FFFFFF"/>
              </w:rPr>
              <w:t>Hikma</w:t>
            </w:r>
            <w:proofErr w:type="spellEnd"/>
            <w:r>
              <w:rPr>
                <w:rFonts w:cs="Arial"/>
                <w:b w:val="0"/>
                <w:bCs w:val="0"/>
                <w:color w:val="000000"/>
                <w:spacing w:val="-5"/>
                <w:shd w:val="clear" w:color="auto" w:fill="FFFFFF"/>
              </w:rPr>
              <w:t xml:space="preserve"> Pharmaceuticals, MS Pharma, </w:t>
            </w:r>
            <w:proofErr w:type="spellStart"/>
            <w:r>
              <w:rPr>
                <w:rFonts w:cs="Arial"/>
                <w:b w:val="0"/>
                <w:bCs w:val="0"/>
                <w:color w:val="000000"/>
                <w:spacing w:val="-5"/>
                <w:shd w:val="clear" w:color="auto" w:fill="FFFFFF"/>
              </w:rPr>
              <w:t>MonoJo</w:t>
            </w:r>
            <w:proofErr w:type="spellEnd"/>
            <w:r>
              <w:rPr>
                <w:rFonts w:cs="Arial"/>
                <w:b w:val="0"/>
                <w:bCs w:val="0"/>
                <w:color w:val="000000"/>
                <w:spacing w:val="-5"/>
                <w:shd w:val="clear" w:color="auto" w:fill="FFFFFF"/>
              </w:rPr>
              <w:t xml:space="preserve">, PRU in addition to several academic and governmental bodies. </w:t>
            </w:r>
          </w:p>
        </w:tc>
      </w:tr>
      <w:tr w:rsidR="003C1002" w14:paraId="6216653C" w14:textId="77777777" w:rsidTr="00D21B1D">
        <w:trPr>
          <w:trHeight w:val="2580"/>
        </w:trPr>
        <w:tc>
          <w:tcPr>
            <w:tcW w:w="1722" w:type="dxa"/>
          </w:tcPr>
          <w:p w14:paraId="0DA19AC3" w14:textId="77777777" w:rsidR="003C1002" w:rsidRDefault="003C1002" w:rsidP="003C1002">
            <w:pPr>
              <w:pStyle w:val="SectionTitle"/>
            </w:pPr>
          </w:p>
        </w:tc>
        <w:tc>
          <w:tcPr>
            <w:tcW w:w="8358" w:type="dxa"/>
          </w:tcPr>
          <w:p w14:paraId="46070A96" w14:textId="77777777" w:rsidR="003C1002" w:rsidRPr="008E36C5" w:rsidRDefault="003C1002" w:rsidP="003C1002">
            <w:pPr>
              <w:pStyle w:val="StyleCompanyNameOneBold"/>
              <w:ind w:left="2595" w:hanging="2595"/>
              <w:jc w:val="left"/>
            </w:pPr>
            <w:r w:rsidRPr="008E36C5">
              <w:t>Feb.2007 –Jan 2008</w:t>
            </w:r>
            <w:r w:rsidRPr="008E36C5">
              <w:tab/>
              <w:t>Pharmaceutical Research Unit, Amman, Jordan.</w:t>
            </w:r>
          </w:p>
          <w:p w14:paraId="172DFE47" w14:textId="77777777" w:rsidR="003C1002" w:rsidRDefault="003C1002" w:rsidP="003C1002">
            <w:pPr>
              <w:pStyle w:val="JobTitle"/>
            </w:pPr>
            <w:r>
              <w:t>Analytical Manager</w:t>
            </w:r>
          </w:p>
          <w:p w14:paraId="5A809ED7" w14:textId="77777777" w:rsidR="003C1002" w:rsidRDefault="003C1002" w:rsidP="003C1002">
            <w:pPr>
              <w:pStyle w:val="Achievement"/>
              <w:numPr>
                <w:ilvl w:val="0"/>
                <w:numId w:val="24"/>
              </w:numPr>
              <w:spacing w:after="0"/>
              <w:ind w:left="234" w:right="0" w:hanging="234"/>
            </w:pPr>
            <w:r>
              <w:t>Evaluating the performance of the analytical group for the accurate and timely response of all the analytical issues related to carrying out bioequivalence studies.</w:t>
            </w:r>
          </w:p>
          <w:p w14:paraId="135A8F07" w14:textId="77777777" w:rsidR="003C1002" w:rsidRDefault="003C1002" w:rsidP="003C1002">
            <w:pPr>
              <w:pStyle w:val="Achievement"/>
              <w:numPr>
                <w:ilvl w:val="0"/>
                <w:numId w:val="24"/>
              </w:numPr>
              <w:spacing w:after="0"/>
              <w:ind w:left="234" w:right="0" w:hanging="234"/>
            </w:pPr>
            <w:r>
              <w:t>Perform the necessary activities pertaining to LC-MS/MS analytical method development and validation.</w:t>
            </w:r>
          </w:p>
          <w:p w14:paraId="3F37FDF5" w14:textId="65417E50" w:rsidR="003C1002" w:rsidRDefault="003C1002" w:rsidP="003C1002">
            <w:pPr>
              <w:pStyle w:val="Achievement"/>
              <w:numPr>
                <w:ilvl w:val="0"/>
                <w:numId w:val="24"/>
              </w:numPr>
              <w:spacing w:after="0"/>
              <w:ind w:left="234" w:right="0" w:hanging="234"/>
            </w:pPr>
            <w:r>
              <w:t>Evaluate analytical data to achieve acceptance criteria, according to international regulations and FDA guidelines</w:t>
            </w:r>
            <w:r w:rsidRPr="00E85B39">
              <w:t>.</w:t>
            </w:r>
          </w:p>
        </w:tc>
      </w:tr>
      <w:tr w:rsidR="003C1002" w14:paraId="7425999C" w14:textId="77777777" w:rsidTr="00242325">
        <w:trPr>
          <w:trHeight w:val="2580"/>
        </w:trPr>
        <w:tc>
          <w:tcPr>
            <w:tcW w:w="1722" w:type="dxa"/>
          </w:tcPr>
          <w:p w14:paraId="12229135" w14:textId="77777777" w:rsidR="003C1002" w:rsidRDefault="003C1002" w:rsidP="003C1002">
            <w:pPr>
              <w:pStyle w:val="SectionTitle"/>
            </w:pPr>
          </w:p>
        </w:tc>
        <w:tc>
          <w:tcPr>
            <w:tcW w:w="8358" w:type="dxa"/>
          </w:tcPr>
          <w:p w14:paraId="47D50B41" w14:textId="77777777" w:rsidR="003C1002" w:rsidRPr="00B16464" w:rsidRDefault="003C1002" w:rsidP="003C1002">
            <w:pPr>
              <w:pStyle w:val="StyleCompanyNameOneBold"/>
              <w:ind w:left="3210" w:hanging="3210"/>
              <w:jc w:val="left"/>
            </w:pPr>
            <w:r>
              <w:t>Feb.2006 – Feb 2007</w:t>
            </w:r>
            <w:r>
              <w:tab/>
            </w:r>
            <w:r w:rsidRPr="006C416F">
              <w:t>GlaxoSmithKline Research and Development, Computational and Analytical Sciences,</w:t>
            </w:r>
            <w:r>
              <w:t xml:space="preserve"> </w:t>
            </w:r>
            <w:r w:rsidRPr="00B16464">
              <w:t>Stevenage, U.K.</w:t>
            </w:r>
          </w:p>
          <w:p w14:paraId="531D97A6" w14:textId="77777777" w:rsidR="003C1002" w:rsidRDefault="003C1002" w:rsidP="003C1002">
            <w:pPr>
              <w:pStyle w:val="JobTitle"/>
            </w:pPr>
            <w:r>
              <w:t>Analytical Scientist – LC-MS</w:t>
            </w:r>
          </w:p>
          <w:p w14:paraId="314FAFBF" w14:textId="77777777" w:rsidR="003C1002" w:rsidRPr="00E85B39" w:rsidRDefault="003C1002" w:rsidP="003C1002">
            <w:pPr>
              <w:pStyle w:val="Achievement"/>
              <w:numPr>
                <w:ilvl w:val="0"/>
                <w:numId w:val="26"/>
              </w:numPr>
              <w:spacing w:after="0"/>
              <w:ind w:left="234" w:right="0" w:hanging="234"/>
            </w:pPr>
            <w:r>
              <w:t xml:space="preserve">Running </w:t>
            </w:r>
            <w:r w:rsidRPr="00E85B39">
              <w:t xml:space="preserve">LC-MS </w:t>
            </w:r>
            <w:r>
              <w:t xml:space="preserve">analyses for structural identification and quantification of compounds used in research and development, making </w:t>
            </w:r>
            <w:r w:rsidRPr="00E85B39">
              <w:t>sure the highest possible level of sample t</w:t>
            </w:r>
            <w:r>
              <w:t xml:space="preserve">hroughput and quality assurance are achieved </w:t>
            </w:r>
            <w:r w:rsidRPr="00E85B39">
              <w:t>as required by European QC.</w:t>
            </w:r>
          </w:p>
          <w:p w14:paraId="73C34556" w14:textId="77777777" w:rsidR="003C1002" w:rsidRDefault="003C1002" w:rsidP="003C1002">
            <w:pPr>
              <w:pStyle w:val="Achievement"/>
              <w:numPr>
                <w:ilvl w:val="0"/>
                <w:numId w:val="26"/>
              </w:numPr>
              <w:spacing w:after="0"/>
              <w:ind w:left="234" w:right="0" w:hanging="234"/>
            </w:pPr>
            <w:r w:rsidRPr="00E85B39">
              <w:t xml:space="preserve">Validation of LC-MS analytical data prior to publication in </w:t>
            </w:r>
            <w:r>
              <w:t>Global Analytical Database Repository (</w:t>
            </w:r>
            <w:r w:rsidRPr="00E85B39">
              <w:t>G.A.D.R.</w:t>
            </w:r>
            <w:r>
              <w:t>).</w:t>
            </w:r>
          </w:p>
          <w:p w14:paraId="53295819" w14:textId="0E5526EF" w:rsidR="003C1002" w:rsidRPr="008E36C5" w:rsidRDefault="003C1002" w:rsidP="003C1002">
            <w:pPr>
              <w:pStyle w:val="Achievement"/>
              <w:numPr>
                <w:ilvl w:val="0"/>
                <w:numId w:val="26"/>
              </w:numPr>
              <w:spacing w:after="0"/>
              <w:ind w:left="234" w:right="0" w:hanging="234"/>
            </w:pPr>
            <w:r>
              <w:t>Providing new starters with the necessary training on analytical instruments and data analysis software.</w:t>
            </w:r>
          </w:p>
        </w:tc>
      </w:tr>
      <w:tr w:rsidR="003C1002" w14:paraId="109B82B5" w14:textId="77777777" w:rsidTr="00242325">
        <w:tc>
          <w:tcPr>
            <w:tcW w:w="1722" w:type="dxa"/>
          </w:tcPr>
          <w:p w14:paraId="1036A8B5" w14:textId="77777777" w:rsidR="003C1002" w:rsidRDefault="003C1002" w:rsidP="003C1002"/>
        </w:tc>
        <w:tc>
          <w:tcPr>
            <w:tcW w:w="8358" w:type="dxa"/>
          </w:tcPr>
          <w:p w14:paraId="1BF2EF8A" w14:textId="77777777" w:rsidR="003C1002" w:rsidRDefault="003C1002" w:rsidP="003C1002">
            <w:pPr>
              <w:pStyle w:val="StyleCompanyNameOneBold"/>
              <w:ind w:left="3210" w:hanging="3210"/>
              <w:jc w:val="left"/>
            </w:pPr>
            <w:r>
              <w:t>Apr. 2003- Apr. 2004</w:t>
            </w:r>
            <w:r>
              <w:tab/>
            </w:r>
            <w:r w:rsidRPr="00FC350B">
              <w:t>Smith and Nephew</w:t>
            </w:r>
            <w:r>
              <w:t>, Dubai, U.A.E.</w:t>
            </w:r>
          </w:p>
          <w:p w14:paraId="51DC350F" w14:textId="77777777" w:rsidR="003C1002" w:rsidRDefault="003C1002" w:rsidP="003C1002">
            <w:pPr>
              <w:pStyle w:val="JobTitle"/>
            </w:pPr>
            <w:r>
              <w:t>Technical Specialist and Sales Representative</w:t>
            </w:r>
          </w:p>
          <w:p w14:paraId="07EC5592" w14:textId="77777777" w:rsidR="003C1002" w:rsidRDefault="003C1002" w:rsidP="003C1002">
            <w:pPr>
              <w:pStyle w:val="Achievement"/>
              <w:numPr>
                <w:ilvl w:val="0"/>
                <w:numId w:val="28"/>
              </w:numPr>
              <w:spacing w:after="0"/>
              <w:ind w:left="234" w:right="0" w:hanging="234"/>
            </w:pPr>
            <w:r>
              <w:t>Attending and assisting in orthopaedic surgeries of trauma and total knee replacement as a part of technical support for orthopaedic surgeons.</w:t>
            </w:r>
          </w:p>
        </w:tc>
      </w:tr>
      <w:tr w:rsidR="003C1002" w14:paraId="1F01D998" w14:textId="77777777" w:rsidTr="00242325">
        <w:tc>
          <w:tcPr>
            <w:tcW w:w="1722" w:type="dxa"/>
          </w:tcPr>
          <w:p w14:paraId="38F203DD" w14:textId="77777777" w:rsidR="003C1002" w:rsidRDefault="003C1002" w:rsidP="003C1002"/>
          <w:p w14:paraId="378B1246" w14:textId="77777777" w:rsidR="003C1002" w:rsidRDefault="003C1002" w:rsidP="003C1002"/>
        </w:tc>
        <w:tc>
          <w:tcPr>
            <w:tcW w:w="8358" w:type="dxa"/>
          </w:tcPr>
          <w:p w14:paraId="6D48CADD" w14:textId="77777777" w:rsidR="003C1002" w:rsidRPr="008039B4" w:rsidRDefault="003C1002" w:rsidP="003C1002">
            <w:pPr>
              <w:pStyle w:val="StyleCompanyNameOneBold"/>
              <w:ind w:left="3210" w:hanging="3210"/>
              <w:jc w:val="left"/>
            </w:pPr>
            <w:r w:rsidRPr="008039B4">
              <w:t>Jun. 2000- Mar. 2003</w:t>
            </w:r>
            <w:r w:rsidRPr="008039B4">
              <w:tab/>
              <w:t>Faulding Pharmaceuticals, Jeddah, K.S.A.</w:t>
            </w:r>
          </w:p>
          <w:p w14:paraId="1C9B6C69" w14:textId="77777777" w:rsidR="003C1002" w:rsidRDefault="003C1002" w:rsidP="003C1002">
            <w:pPr>
              <w:pStyle w:val="JobTitle"/>
            </w:pPr>
            <w:r>
              <w:t>Medical Sales Representative</w:t>
            </w:r>
          </w:p>
          <w:p w14:paraId="119AAFD2" w14:textId="77777777" w:rsidR="003C1002" w:rsidRDefault="003C1002" w:rsidP="003C1002">
            <w:pPr>
              <w:pStyle w:val="Achievement"/>
              <w:numPr>
                <w:ilvl w:val="0"/>
                <w:numId w:val="27"/>
              </w:numPr>
              <w:spacing w:after="0"/>
              <w:ind w:left="234" w:right="0" w:hanging="234"/>
            </w:pPr>
            <w:r>
              <w:t>Promotion of delayed release antibiotic for Acne (</w:t>
            </w:r>
            <w:proofErr w:type="spellStart"/>
            <w:r>
              <w:t>Doryx</w:t>
            </w:r>
            <w:proofErr w:type="spellEnd"/>
            <w:r w:rsidRPr="00FC350B">
              <w:rPr>
                <w:rFonts w:cs="Arial"/>
                <w:sz w:val="16"/>
                <w:szCs w:val="16"/>
              </w:rPr>
              <w:t>®</w:t>
            </w:r>
            <w:r>
              <w:t>) in hospitals and medical centres.</w:t>
            </w:r>
          </w:p>
          <w:p w14:paraId="7657BD30" w14:textId="77777777" w:rsidR="003C1002" w:rsidRPr="00FC350B" w:rsidRDefault="003C1002" w:rsidP="003C1002">
            <w:pPr>
              <w:pStyle w:val="Achievement"/>
              <w:numPr>
                <w:ilvl w:val="0"/>
                <w:numId w:val="27"/>
              </w:numPr>
              <w:spacing w:after="0"/>
              <w:ind w:left="234" w:hanging="234"/>
            </w:pPr>
            <w:r>
              <w:t>Conducting scientific knowledge training sessions for new employees.</w:t>
            </w:r>
          </w:p>
        </w:tc>
      </w:tr>
      <w:tr w:rsidR="003C1002" w14:paraId="6362523B" w14:textId="77777777" w:rsidTr="00242325">
        <w:tc>
          <w:tcPr>
            <w:tcW w:w="1722" w:type="dxa"/>
          </w:tcPr>
          <w:p w14:paraId="25055923" w14:textId="77777777" w:rsidR="003C1002" w:rsidRDefault="003C1002" w:rsidP="003C1002">
            <w:pPr>
              <w:pStyle w:val="SectionTitle"/>
            </w:pPr>
            <w:r>
              <w:t>Technical Skills</w:t>
            </w:r>
          </w:p>
        </w:tc>
        <w:tc>
          <w:tcPr>
            <w:tcW w:w="8358" w:type="dxa"/>
          </w:tcPr>
          <w:p w14:paraId="5939610A" w14:textId="77777777" w:rsidR="003C1002" w:rsidRPr="005A51E3" w:rsidRDefault="003C1002" w:rsidP="003C1002">
            <w:pPr>
              <w:rPr>
                <w:bCs/>
                <w:u w:val="single"/>
              </w:rPr>
            </w:pPr>
          </w:p>
          <w:p w14:paraId="094CA7DC" w14:textId="128CEA34" w:rsidR="003C1002" w:rsidRDefault="003C1002" w:rsidP="003C1002">
            <w:pPr>
              <w:pStyle w:val="Achievement"/>
              <w:numPr>
                <w:ilvl w:val="0"/>
                <w:numId w:val="18"/>
              </w:numPr>
              <w:tabs>
                <w:tab w:val="left" w:pos="234"/>
              </w:tabs>
              <w:spacing w:after="0"/>
              <w:ind w:left="234" w:right="0" w:hanging="234"/>
            </w:pPr>
            <w:r>
              <w:t xml:space="preserve">Extensive method development and validation experience using LC-Triple Quad MS (API 2000, API 3000, API 4000, API </w:t>
            </w:r>
            <w:proofErr w:type="gramStart"/>
            <w:r>
              <w:t>4500</w:t>
            </w:r>
            <w:proofErr w:type="gramEnd"/>
            <w:r>
              <w:t xml:space="preserve"> and API 5000) and LC-Single Quad MS (Waters ZQ</w:t>
            </w:r>
            <w:r w:rsidRPr="003F4B30">
              <w:rPr>
                <w:vertAlign w:val="superscript"/>
              </w:rPr>
              <w:t>®</w:t>
            </w:r>
            <w:r>
              <w:t>).</w:t>
            </w:r>
          </w:p>
          <w:p w14:paraId="5CD053A0" w14:textId="77777777" w:rsidR="003C1002" w:rsidRDefault="003C1002" w:rsidP="003C1002">
            <w:pPr>
              <w:pStyle w:val="Achievement"/>
              <w:numPr>
                <w:ilvl w:val="0"/>
                <w:numId w:val="18"/>
              </w:numPr>
              <w:tabs>
                <w:tab w:val="left" w:pos="234"/>
              </w:tabs>
              <w:spacing w:after="0"/>
              <w:ind w:left="234" w:right="0" w:hanging="234"/>
            </w:pPr>
            <w:r>
              <w:t>Elemental analysis using High Resolution Sector Field ICP-MS (Thermo Element XR)</w:t>
            </w:r>
          </w:p>
          <w:p w14:paraId="3F24FD83" w14:textId="77777777" w:rsidR="003C1002" w:rsidRDefault="003C1002" w:rsidP="003C1002">
            <w:pPr>
              <w:pStyle w:val="Achievement"/>
              <w:numPr>
                <w:ilvl w:val="0"/>
                <w:numId w:val="18"/>
              </w:numPr>
              <w:tabs>
                <w:tab w:val="left" w:pos="234"/>
              </w:tabs>
              <w:spacing w:after="0"/>
              <w:ind w:left="234" w:right="0" w:hanging="234"/>
            </w:pPr>
            <w:r>
              <w:t>High</w:t>
            </w:r>
            <w:r w:rsidRPr="00E20935">
              <w:t xml:space="preserve"> proficiency in </w:t>
            </w:r>
            <w:r>
              <w:t>structural characterisation using ESI-Ion Trap-MS.</w:t>
            </w:r>
          </w:p>
          <w:p w14:paraId="091E6302" w14:textId="77777777" w:rsidR="003C1002" w:rsidRDefault="003C1002" w:rsidP="003C1002">
            <w:pPr>
              <w:pStyle w:val="Achievement"/>
              <w:numPr>
                <w:ilvl w:val="0"/>
                <w:numId w:val="18"/>
              </w:numPr>
              <w:tabs>
                <w:tab w:val="left" w:pos="234"/>
              </w:tabs>
              <w:spacing w:after="0"/>
              <w:ind w:left="234" w:right="0" w:hanging="234"/>
            </w:pPr>
            <w:r>
              <w:t xml:space="preserve">Profound practical experience in </w:t>
            </w:r>
            <w:r w:rsidRPr="00E20935">
              <w:t>bioanalytical</w:t>
            </w:r>
            <w:r>
              <w:t xml:space="preserve"> and pharmaceutical </w:t>
            </w:r>
            <w:r w:rsidRPr="00E20935">
              <w:t>sample preparation</w:t>
            </w:r>
            <w:r>
              <w:t xml:space="preserve"> including SPE, liquid extraction, DNA extraction and magnetic particles.</w:t>
            </w:r>
          </w:p>
          <w:p w14:paraId="6DC90416" w14:textId="77777777" w:rsidR="003C1002" w:rsidRDefault="003C1002" w:rsidP="003C1002">
            <w:pPr>
              <w:pStyle w:val="Achievement"/>
              <w:numPr>
                <w:ilvl w:val="0"/>
                <w:numId w:val="18"/>
              </w:numPr>
              <w:tabs>
                <w:tab w:val="left" w:pos="234"/>
              </w:tabs>
              <w:spacing w:after="0"/>
              <w:ind w:left="234" w:right="0" w:hanging="234"/>
            </w:pPr>
            <w:r>
              <w:t>Excellent knowledge on HPLC/ UPLC method development with various detectors including PDA, ELSD and Fluorescence in addition to ESI-MS and ICP-MS.</w:t>
            </w:r>
          </w:p>
          <w:p w14:paraId="53AEC151" w14:textId="77777777" w:rsidR="003C1002" w:rsidRDefault="003C1002" w:rsidP="003C1002">
            <w:pPr>
              <w:pStyle w:val="Achievement"/>
              <w:numPr>
                <w:ilvl w:val="0"/>
                <w:numId w:val="18"/>
              </w:numPr>
              <w:tabs>
                <w:tab w:val="left" w:pos="234"/>
              </w:tabs>
              <w:spacing w:after="0"/>
              <w:ind w:left="234" w:right="0" w:hanging="234"/>
            </w:pPr>
            <w:r>
              <w:t xml:space="preserve">High competency in using various chromatographic and MS spectra data processing software including </w:t>
            </w:r>
            <w:proofErr w:type="spellStart"/>
            <w:r>
              <w:t>Xcalibur</w:t>
            </w:r>
            <w:proofErr w:type="spellEnd"/>
            <w:r>
              <w:t xml:space="preserve">, </w:t>
            </w:r>
            <w:proofErr w:type="spellStart"/>
            <w:r>
              <w:t>MassLynx</w:t>
            </w:r>
            <w:proofErr w:type="spellEnd"/>
            <w:r>
              <w:rPr>
                <w:vertAlign w:val="superscript"/>
              </w:rPr>
              <w:t>®</w:t>
            </w:r>
            <w:r>
              <w:t xml:space="preserve"> and Analyst software</w:t>
            </w:r>
            <w:r>
              <w:rPr>
                <w:vertAlign w:val="superscript"/>
              </w:rPr>
              <w:t>®</w:t>
            </w:r>
          </w:p>
          <w:p w14:paraId="723B2E0B" w14:textId="77777777" w:rsidR="003C1002" w:rsidRPr="004D2022" w:rsidRDefault="003C1002" w:rsidP="003C1002">
            <w:pPr>
              <w:numPr>
                <w:ilvl w:val="0"/>
                <w:numId w:val="18"/>
              </w:numPr>
              <w:tabs>
                <w:tab w:val="left" w:pos="234"/>
              </w:tabs>
              <w:ind w:left="234" w:hanging="234"/>
              <w:rPr>
                <w:b/>
              </w:rPr>
            </w:pPr>
            <w:r>
              <w:t>Running automated assay for incubation of different drugs with human liver microsomes using Robot (Hamilton Star</w:t>
            </w:r>
            <w:r>
              <w:rPr>
                <w:vertAlign w:val="superscript"/>
              </w:rPr>
              <w:t>®</w:t>
            </w:r>
            <w:r>
              <w:t>).</w:t>
            </w:r>
          </w:p>
        </w:tc>
      </w:tr>
      <w:tr w:rsidR="003C1002" w14:paraId="4B969F89" w14:textId="77777777" w:rsidTr="00242325">
        <w:tc>
          <w:tcPr>
            <w:tcW w:w="1722" w:type="dxa"/>
          </w:tcPr>
          <w:p w14:paraId="4DF9938D" w14:textId="77777777" w:rsidR="003C1002" w:rsidRDefault="003C1002" w:rsidP="003C1002">
            <w:pPr>
              <w:pStyle w:val="SectionTitle"/>
            </w:pPr>
            <w:r>
              <w:t>Awards and prizes</w:t>
            </w:r>
          </w:p>
        </w:tc>
        <w:tc>
          <w:tcPr>
            <w:tcW w:w="8358" w:type="dxa"/>
          </w:tcPr>
          <w:p w14:paraId="7A9E5432" w14:textId="77777777" w:rsidR="003C1002" w:rsidRDefault="003C1002" w:rsidP="003C1002">
            <w:pPr>
              <w:pStyle w:val="Achievement"/>
              <w:keepNext/>
              <w:keepLines/>
              <w:spacing w:after="0"/>
              <w:ind w:left="234" w:right="0"/>
            </w:pPr>
          </w:p>
          <w:p w14:paraId="27110969" w14:textId="77777777" w:rsidR="003C1002" w:rsidRDefault="003C1002" w:rsidP="003C1002">
            <w:pPr>
              <w:pStyle w:val="Achievement"/>
              <w:keepNext/>
              <w:keepLines/>
              <w:numPr>
                <w:ilvl w:val="0"/>
                <w:numId w:val="25"/>
              </w:numPr>
              <w:spacing w:after="0"/>
              <w:ind w:left="234" w:right="0" w:hanging="234"/>
            </w:pPr>
            <w:bookmarkStart w:id="0" w:name="_Hlk44719914"/>
            <w:r>
              <w:t>Departmental prize for the best MSc student in the Analytical and Pharmaceutical Sciences Programme 2005.</w:t>
            </w:r>
          </w:p>
          <w:p w14:paraId="53A2D5BD" w14:textId="77777777" w:rsidR="003C1002" w:rsidRDefault="003C1002" w:rsidP="003C1002">
            <w:pPr>
              <w:pStyle w:val="Achievement"/>
              <w:keepNext/>
              <w:keepLines/>
              <w:numPr>
                <w:ilvl w:val="0"/>
                <w:numId w:val="25"/>
              </w:numPr>
              <w:spacing w:after="0"/>
              <w:ind w:left="234" w:right="0" w:hanging="234"/>
            </w:pPr>
            <w:r>
              <w:t>Overseas Research Scholarship Award for PhD Research (ORS) 2007.</w:t>
            </w:r>
          </w:p>
          <w:p w14:paraId="28EE9046" w14:textId="77777777" w:rsidR="003C1002" w:rsidRDefault="003C1002" w:rsidP="003C1002">
            <w:pPr>
              <w:pStyle w:val="Achievement"/>
              <w:keepNext/>
              <w:keepLines/>
              <w:numPr>
                <w:ilvl w:val="0"/>
                <w:numId w:val="25"/>
              </w:numPr>
              <w:spacing w:after="0"/>
              <w:ind w:left="234" w:right="0" w:hanging="234"/>
            </w:pPr>
            <w:r>
              <w:t>Da Vinci Health Technology Innovation Award 2008.</w:t>
            </w:r>
          </w:p>
          <w:p w14:paraId="63219463" w14:textId="77777777" w:rsidR="003C1002" w:rsidRDefault="003C1002" w:rsidP="003C1002">
            <w:pPr>
              <w:pStyle w:val="Achievement"/>
              <w:keepNext/>
              <w:keepLines/>
              <w:numPr>
                <w:ilvl w:val="0"/>
                <w:numId w:val="25"/>
              </w:numPr>
              <w:spacing w:after="0"/>
              <w:ind w:left="234" w:right="0" w:hanging="234"/>
            </w:pPr>
            <w:r>
              <w:t>7</w:t>
            </w:r>
            <w:r w:rsidRPr="006508FA">
              <w:rPr>
                <w:vertAlign w:val="superscript"/>
              </w:rPr>
              <w:t>th</w:t>
            </w:r>
            <w:r>
              <w:t xml:space="preserve"> International SF-ICP-MS Conference Travel Award, New Jersey, U.S.A 2008.</w:t>
            </w:r>
          </w:p>
          <w:p w14:paraId="1A467455" w14:textId="77777777" w:rsidR="003C1002" w:rsidRDefault="003C1002" w:rsidP="003C1002">
            <w:pPr>
              <w:pStyle w:val="Achievement"/>
              <w:keepNext/>
              <w:keepLines/>
              <w:numPr>
                <w:ilvl w:val="0"/>
                <w:numId w:val="25"/>
              </w:numPr>
              <w:spacing w:after="0"/>
              <w:ind w:left="234" w:right="0" w:hanging="234"/>
            </w:pPr>
            <w:r>
              <w:t>JAAS Conference Poster Prize at13</w:t>
            </w:r>
            <w:r w:rsidRPr="00934D19">
              <w:rPr>
                <w:vertAlign w:val="superscript"/>
              </w:rPr>
              <w:t>th</w:t>
            </w:r>
            <w:r>
              <w:t xml:space="preserve"> BNAAS Conference 2009.</w:t>
            </w:r>
          </w:p>
          <w:p w14:paraId="1BE9969B" w14:textId="77777777" w:rsidR="003C1002" w:rsidRDefault="003C1002" w:rsidP="003C1002">
            <w:pPr>
              <w:pStyle w:val="Achievement"/>
              <w:keepNext/>
              <w:keepLines/>
              <w:numPr>
                <w:ilvl w:val="0"/>
                <w:numId w:val="25"/>
              </w:numPr>
              <w:spacing w:after="0"/>
              <w:ind w:left="234" w:right="0" w:hanging="234"/>
            </w:pPr>
            <w:r>
              <w:t>13</w:t>
            </w:r>
            <w:r w:rsidRPr="006508FA">
              <w:rPr>
                <w:vertAlign w:val="superscript"/>
              </w:rPr>
              <w:t>th</w:t>
            </w:r>
            <w:r>
              <w:t xml:space="preserve"> BNAAS Bursary Award, Brighton, UK 2009.</w:t>
            </w:r>
          </w:p>
          <w:p w14:paraId="6B4374D9" w14:textId="77777777" w:rsidR="003C1002" w:rsidRPr="008D467D" w:rsidRDefault="003C1002" w:rsidP="003C1002">
            <w:pPr>
              <w:pStyle w:val="Achievement"/>
              <w:keepNext/>
              <w:keepLines/>
              <w:numPr>
                <w:ilvl w:val="0"/>
                <w:numId w:val="25"/>
              </w:numPr>
              <w:spacing w:after="0"/>
              <w:ind w:left="234" w:right="0" w:hanging="234"/>
              <w:rPr>
                <w:rStyle w:val="apple-style-span"/>
              </w:rPr>
            </w:pPr>
            <w:r>
              <w:rPr>
                <w:rStyle w:val="apple-style-span"/>
                <w:rFonts w:cs="Arial"/>
                <w:color w:val="000000"/>
              </w:rPr>
              <w:t>American Association for Cancer Research (AACR) Scholar-In-Training Award, Amman, Jordan 2010.</w:t>
            </w:r>
          </w:p>
          <w:p w14:paraId="1951F7BA" w14:textId="20607E5A" w:rsidR="003C1002" w:rsidRDefault="003C1002" w:rsidP="003C1002">
            <w:pPr>
              <w:pStyle w:val="Achievement"/>
              <w:keepNext/>
              <w:keepLines/>
              <w:numPr>
                <w:ilvl w:val="0"/>
                <w:numId w:val="25"/>
              </w:numPr>
              <w:spacing w:after="0"/>
              <w:ind w:left="234" w:right="0" w:hanging="234"/>
            </w:pPr>
            <w:r>
              <w:t xml:space="preserve">Best Plenary Speech Award at </w:t>
            </w:r>
            <w:r w:rsidRPr="000F251E">
              <w:t>Research School of Health and Life Sciences</w:t>
            </w:r>
            <w:r>
              <w:t xml:space="preserve"> Conference, Loughborough, UK 2011.</w:t>
            </w:r>
          </w:p>
          <w:p w14:paraId="15E6A00C" w14:textId="451F1067" w:rsidR="003C1002" w:rsidRPr="00934D19" w:rsidRDefault="003C1002" w:rsidP="003C1002">
            <w:pPr>
              <w:pStyle w:val="Achievement"/>
              <w:keepNext/>
              <w:keepLines/>
              <w:numPr>
                <w:ilvl w:val="0"/>
                <w:numId w:val="25"/>
              </w:numPr>
              <w:spacing w:after="0"/>
              <w:ind w:left="234" w:right="0" w:hanging="234"/>
            </w:pPr>
            <w:r>
              <w:t>School of Pharmacy Distinguished Teaching Award, JUST, Irbid, Jordan 2019.</w:t>
            </w:r>
            <w:bookmarkEnd w:id="0"/>
          </w:p>
        </w:tc>
      </w:tr>
      <w:tr w:rsidR="003C1002" w14:paraId="1566089B" w14:textId="77777777" w:rsidTr="00242325">
        <w:tc>
          <w:tcPr>
            <w:tcW w:w="1722" w:type="dxa"/>
          </w:tcPr>
          <w:p w14:paraId="177CA9FE" w14:textId="7815B23A" w:rsidR="003C1002" w:rsidRDefault="003C1002" w:rsidP="003C1002">
            <w:pPr>
              <w:pStyle w:val="SectionTitle"/>
            </w:pPr>
            <w:r>
              <w:t>Public Media Coverage</w:t>
            </w:r>
          </w:p>
        </w:tc>
        <w:tc>
          <w:tcPr>
            <w:tcW w:w="8358" w:type="dxa"/>
          </w:tcPr>
          <w:p w14:paraId="47977EC5" w14:textId="77777777" w:rsidR="003C1002" w:rsidRDefault="003C1002" w:rsidP="003C1002">
            <w:pPr>
              <w:pStyle w:val="Achievement"/>
              <w:keepNext/>
              <w:keepLines/>
              <w:spacing w:after="0"/>
              <w:ind w:left="234" w:right="0"/>
            </w:pPr>
          </w:p>
          <w:p w14:paraId="2492236E" w14:textId="7F6E5A9F" w:rsidR="003C1002" w:rsidRDefault="003C1002" w:rsidP="003C1002">
            <w:pPr>
              <w:pStyle w:val="Achievement"/>
              <w:keepNext/>
              <w:keepLines/>
              <w:spacing w:after="0"/>
              <w:ind w:left="234" w:right="0"/>
            </w:pPr>
            <w:r>
              <w:t>The PhD research work on the development of blood tests to personalise cancer chemotherapy for individual patients received wide international and UK media coverage. Press releases were published in different newspapers and websites including: Financial Times, Daily Express, Mail Online and Yahoo News.</w:t>
            </w:r>
          </w:p>
        </w:tc>
      </w:tr>
      <w:tr w:rsidR="003C1002" w14:paraId="4DC93446" w14:textId="77777777" w:rsidTr="00242325">
        <w:trPr>
          <w:trHeight w:val="2340"/>
        </w:trPr>
        <w:tc>
          <w:tcPr>
            <w:tcW w:w="1722" w:type="dxa"/>
          </w:tcPr>
          <w:p w14:paraId="215EBFAA" w14:textId="2D4F806C" w:rsidR="003C1002" w:rsidRDefault="003C1002" w:rsidP="003C1002">
            <w:pPr>
              <w:pStyle w:val="SectionTitle"/>
            </w:pPr>
            <w:r w:rsidRPr="00D876A9">
              <w:lastRenderedPageBreak/>
              <w:t>Grants and Funding</w:t>
            </w:r>
          </w:p>
        </w:tc>
        <w:tc>
          <w:tcPr>
            <w:tcW w:w="8358" w:type="dxa"/>
          </w:tcPr>
          <w:p w14:paraId="6BE93ED6" w14:textId="77777777" w:rsidR="003C1002" w:rsidRDefault="003C1002" w:rsidP="003C1002">
            <w:pPr>
              <w:ind w:left="360"/>
            </w:pPr>
          </w:p>
          <w:p w14:paraId="0B6DACA8" w14:textId="1BB000AA" w:rsidR="003658B6" w:rsidRDefault="003658B6" w:rsidP="003658B6">
            <w:pPr>
              <w:numPr>
                <w:ilvl w:val="0"/>
                <w:numId w:val="19"/>
              </w:numPr>
            </w:pPr>
            <w:r w:rsidRPr="007818E9">
              <w:t xml:space="preserve">Deanship of Research/ Jordan University of Science and Technology. </w:t>
            </w:r>
            <w:r w:rsidRPr="003658B6">
              <w:t xml:space="preserve">Development and Validation of HPLC-FLD Method for Determination of </w:t>
            </w:r>
            <w:proofErr w:type="spellStart"/>
            <w:r w:rsidRPr="003658B6">
              <w:t>Ribociclib</w:t>
            </w:r>
            <w:proofErr w:type="spellEnd"/>
            <w:r w:rsidRPr="003658B6">
              <w:t xml:space="preserve"> in Plasma, and its Subcellular Distribution in Breast Cancer Cell lines.</w:t>
            </w:r>
            <w:r>
              <w:t xml:space="preserve"> 2020</w:t>
            </w:r>
            <w:r w:rsidRPr="007818E9">
              <w:t xml:space="preserve"> (Principal Investigator)</w:t>
            </w:r>
          </w:p>
          <w:p w14:paraId="521F6DF5" w14:textId="3CE6BA9A" w:rsidR="003658B6" w:rsidRDefault="003658B6" w:rsidP="003658B6">
            <w:pPr>
              <w:numPr>
                <w:ilvl w:val="0"/>
                <w:numId w:val="19"/>
              </w:numPr>
            </w:pPr>
            <w:r w:rsidRPr="007818E9">
              <w:t xml:space="preserve">Deanship of Research/ Jordan University of Science and Technology. </w:t>
            </w:r>
            <w:r w:rsidRPr="003658B6">
              <w:t>Analytical Assays for Determination of Plasma Levels and Subcellular Distribution of Capmatinib in Human Cancer Cells.</w:t>
            </w:r>
            <w:r>
              <w:t xml:space="preserve"> </w:t>
            </w:r>
            <w:r>
              <w:t>202</w:t>
            </w:r>
            <w:r>
              <w:t>1</w:t>
            </w:r>
            <w:r w:rsidRPr="007818E9">
              <w:t xml:space="preserve"> (Principal Investigator)</w:t>
            </w:r>
          </w:p>
          <w:p w14:paraId="1ACA2892" w14:textId="3A69F4C3" w:rsidR="003658B6" w:rsidRDefault="003658B6" w:rsidP="003658B6">
            <w:pPr>
              <w:numPr>
                <w:ilvl w:val="0"/>
                <w:numId w:val="19"/>
              </w:numPr>
            </w:pPr>
            <w:r w:rsidRPr="007818E9">
              <w:t xml:space="preserve">Deanship of Research/ Jordan University of Science and Technology. </w:t>
            </w:r>
            <w:r w:rsidRPr="003658B6">
              <w:t xml:space="preserve">HPLC-PDA Method for the Determination of </w:t>
            </w:r>
            <w:proofErr w:type="spellStart"/>
            <w:r w:rsidRPr="003658B6">
              <w:t>Sotorasib</w:t>
            </w:r>
            <w:proofErr w:type="spellEnd"/>
            <w:r w:rsidRPr="003658B6">
              <w:t xml:space="preserve"> in Rat Liver Microsomes: Application to a Metabolic Stability Study and Interaction with Dexamethasone In Vitro.</w:t>
            </w:r>
            <w:r>
              <w:t xml:space="preserve"> 202</w:t>
            </w:r>
            <w:r>
              <w:t>3</w:t>
            </w:r>
            <w:r w:rsidRPr="007818E9">
              <w:t xml:space="preserve"> (Principal Investigator)</w:t>
            </w:r>
          </w:p>
          <w:p w14:paraId="58833757" w14:textId="02A01285" w:rsidR="003658B6" w:rsidRDefault="003658B6" w:rsidP="003658B6">
            <w:pPr>
              <w:numPr>
                <w:ilvl w:val="0"/>
                <w:numId w:val="19"/>
              </w:numPr>
            </w:pPr>
            <w:r w:rsidRPr="007818E9">
              <w:t>Deanship of Research/ Jordan University of Science and Technology.</w:t>
            </w:r>
            <w:r>
              <w:t xml:space="preserve"> </w:t>
            </w:r>
            <w:r w:rsidRPr="003658B6">
              <w:t>Quantification of Tivozanib in Rat Plasma and Liver Microsomes by High-Performance Liquid Chromatography Coupled with Fluorescence and UV Detection.</w:t>
            </w:r>
            <w:r>
              <w:t xml:space="preserve"> 202</w:t>
            </w:r>
            <w:r>
              <w:t>2</w:t>
            </w:r>
            <w:r w:rsidRPr="007818E9">
              <w:t xml:space="preserve"> (Principal Investigator)</w:t>
            </w:r>
          </w:p>
          <w:p w14:paraId="1462DEA9" w14:textId="064FBC54" w:rsidR="00C16436" w:rsidRDefault="003658B6" w:rsidP="00C16436">
            <w:pPr>
              <w:numPr>
                <w:ilvl w:val="0"/>
                <w:numId w:val="19"/>
              </w:numPr>
            </w:pPr>
            <w:r w:rsidRPr="007818E9">
              <w:t>Deanship of Research/ Jordan University of Science and Technology.</w:t>
            </w:r>
            <w:r>
              <w:t xml:space="preserve"> </w:t>
            </w:r>
            <w:r w:rsidRPr="003658B6">
              <w:t>Development and validation of HPLC-FLD method for the determination of the concentration of erlotinib in rat plasma</w:t>
            </w:r>
            <w:r w:rsidR="00C16436">
              <w:t xml:space="preserve"> </w:t>
            </w:r>
            <w:r w:rsidR="00C16436">
              <w:t>202</w:t>
            </w:r>
            <w:r w:rsidR="00C16436">
              <w:t>2</w:t>
            </w:r>
            <w:r w:rsidR="00C16436" w:rsidRPr="007818E9">
              <w:t xml:space="preserve"> (Principal Investigator)</w:t>
            </w:r>
          </w:p>
          <w:p w14:paraId="612960A6" w14:textId="1C21EDD9" w:rsidR="003658B6" w:rsidRDefault="00C16436" w:rsidP="00C16436">
            <w:pPr>
              <w:numPr>
                <w:ilvl w:val="0"/>
                <w:numId w:val="19"/>
              </w:numPr>
            </w:pPr>
            <w:r w:rsidRPr="007818E9">
              <w:t>Deanship of Research/ Jordan University of Science and Technology.</w:t>
            </w:r>
            <w:r>
              <w:t xml:space="preserve"> </w:t>
            </w:r>
            <w:r w:rsidRPr="00C16436">
              <w:t xml:space="preserve">Development and Validation of a </w:t>
            </w:r>
            <w:proofErr w:type="gramStart"/>
            <w:r w:rsidRPr="00C16436">
              <w:t>High Performance</w:t>
            </w:r>
            <w:proofErr w:type="gramEnd"/>
            <w:r w:rsidRPr="00C16436">
              <w:t xml:space="preserve"> Liquid Chromatographic Method for Quantification of Warfarin and its Metabolites using Core-Shell Column and Protein Precipitation Cartridges</w:t>
            </w:r>
            <w:r>
              <w:t xml:space="preserve"> </w:t>
            </w:r>
            <w:r>
              <w:t>202</w:t>
            </w:r>
            <w:r>
              <w:t>0</w:t>
            </w:r>
            <w:r w:rsidRPr="007818E9">
              <w:t xml:space="preserve"> (Principal Investigator)</w:t>
            </w:r>
          </w:p>
          <w:p w14:paraId="0DD072CE" w14:textId="38EFC370" w:rsidR="003C1002" w:rsidRDefault="003C1002" w:rsidP="003C1002">
            <w:pPr>
              <w:numPr>
                <w:ilvl w:val="0"/>
                <w:numId w:val="19"/>
              </w:numPr>
            </w:pPr>
            <w:r w:rsidRPr="007818E9">
              <w:t>Deanship of Research/ Jordan University of Science and Technology. Effect of Piperine on the Pharmacokinetics of Warfarin in Rats. 2017 (Principal Investigator)</w:t>
            </w:r>
          </w:p>
          <w:p w14:paraId="665C7246" w14:textId="77777777" w:rsidR="003C1002" w:rsidRDefault="003C1002" w:rsidP="003C1002">
            <w:pPr>
              <w:pStyle w:val="ListParagraph"/>
              <w:numPr>
                <w:ilvl w:val="0"/>
                <w:numId w:val="19"/>
              </w:numPr>
            </w:pPr>
            <w:r w:rsidRPr="007818E9">
              <w:t xml:space="preserve">Deanship of Research/ Jordan University of Science and Technology. Studies on Steroid Hormone levels in Jordanian wastewaters. </w:t>
            </w:r>
            <w:r w:rsidRPr="00262E64">
              <w:t>201</w:t>
            </w:r>
            <w:r>
              <w:t>5</w:t>
            </w:r>
            <w:r w:rsidRPr="00262E64">
              <w:t xml:space="preserve">, amount: JD </w:t>
            </w:r>
            <w:r>
              <w:t>15</w:t>
            </w:r>
            <w:r w:rsidRPr="00262E64">
              <w:t xml:space="preserve">,000. </w:t>
            </w:r>
            <w:r w:rsidRPr="007818E9">
              <w:t>(Principal Investigator)</w:t>
            </w:r>
          </w:p>
          <w:p w14:paraId="329862FE" w14:textId="77777777" w:rsidR="003C1002" w:rsidRPr="004E0E54" w:rsidRDefault="003C1002" w:rsidP="003C1002">
            <w:pPr>
              <w:pStyle w:val="ListParagraph"/>
              <w:numPr>
                <w:ilvl w:val="0"/>
                <w:numId w:val="19"/>
              </w:numPr>
            </w:pPr>
            <w:r w:rsidRPr="004E0E54">
              <w:t xml:space="preserve">Faculty for Factory National Program. Development and validation of rapid LC-MS/MS method for determination of folic acid in human plasma: </w:t>
            </w:r>
            <w:r>
              <w:t>2014, amount, 4</w:t>
            </w:r>
            <w:r w:rsidRPr="004E0E54">
              <w:t xml:space="preserve">000 JD (Principal Investigator). </w:t>
            </w:r>
          </w:p>
          <w:p w14:paraId="6DCD6EE0" w14:textId="1075AAE4" w:rsidR="003C1002" w:rsidRDefault="003C1002" w:rsidP="003C1002">
            <w:pPr>
              <w:numPr>
                <w:ilvl w:val="0"/>
                <w:numId w:val="19"/>
              </w:numPr>
            </w:pPr>
            <w:r>
              <w:t>Da Vinci Health and Technology Award £15,000. December 2008.</w:t>
            </w:r>
            <w:r w:rsidRPr="00262E64">
              <w:t xml:space="preserve"> (</w:t>
            </w:r>
            <w:r>
              <w:t>P</w:t>
            </w:r>
            <w:r w:rsidRPr="00262E64">
              <w:t>rincipal Investigator)</w:t>
            </w:r>
          </w:p>
          <w:p w14:paraId="29D77C25" w14:textId="77777777" w:rsidR="003C1002" w:rsidRDefault="003C1002" w:rsidP="003C1002">
            <w:pPr>
              <w:numPr>
                <w:ilvl w:val="0"/>
                <w:numId w:val="19"/>
              </w:numPr>
            </w:pPr>
            <w:r>
              <w:t>Hope Foundation Cancer Research £15,000. March 2010.</w:t>
            </w:r>
            <w:r w:rsidRPr="00262E64">
              <w:t xml:space="preserve"> (</w:t>
            </w:r>
            <w:r>
              <w:t>Co-p</w:t>
            </w:r>
            <w:r w:rsidRPr="00262E64">
              <w:t>rincipal Investigator)</w:t>
            </w:r>
          </w:p>
          <w:p w14:paraId="2E269D18" w14:textId="1D8DC099" w:rsidR="003C1002" w:rsidRDefault="003C1002" w:rsidP="003C1002">
            <w:pPr>
              <w:numPr>
                <w:ilvl w:val="0"/>
                <w:numId w:val="19"/>
              </w:numPr>
            </w:pPr>
            <w:r>
              <w:t xml:space="preserve">Healthcare and Bioscience </w:t>
            </w:r>
            <w:proofErr w:type="spellStart"/>
            <w:r>
              <w:t>iNet</w:t>
            </w:r>
            <w:proofErr w:type="spellEnd"/>
            <w:r>
              <w:t xml:space="preserve"> Grant £34,000. March 2009.</w:t>
            </w:r>
            <w:r w:rsidRPr="00262E64">
              <w:t xml:space="preserve"> (</w:t>
            </w:r>
            <w:r>
              <w:t>Co-p</w:t>
            </w:r>
            <w:r w:rsidRPr="00262E64">
              <w:t xml:space="preserve">rincipal Investigator) </w:t>
            </w:r>
          </w:p>
          <w:p w14:paraId="7C8D1BD9" w14:textId="77777777" w:rsidR="003C1002" w:rsidRPr="005413FA" w:rsidRDefault="003C1002" w:rsidP="003C1002">
            <w:pPr>
              <w:pStyle w:val="ListParagraph"/>
              <w:numPr>
                <w:ilvl w:val="0"/>
                <w:numId w:val="19"/>
              </w:numPr>
              <w:rPr>
                <w:rFonts w:ascii="Times New Roman" w:hAnsi="Times New Roman"/>
              </w:rPr>
            </w:pPr>
            <w:r>
              <w:t>Loughborough University Overseas Research Studentship. December 2007.</w:t>
            </w:r>
            <w:r w:rsidRPr="00262E64">
              <w:t xml:space="preserve"> (</w:t>
            </w:r>
            <w:r>
              <w:t>Co-p</w:t>
            </w:r>
            <w:r w:rsidRPr="00262E64">
              <w:t>rincipal Investigator)</w:t>
            </w:r>
            <w:r>
              <w:t xml:space="preserve"> </w:t>
            </w:r>
          </w:p>
          <w:p w14:paraId="41109AB3" w14:textId="2C6D6A20" w:rsidR="003C1002" w:rsidRPr="00EE02FE" w:rsidRDefault="003C1002" w:rsidP="003C1002">
            <w:pPr>
              <w:pStyle w:val="ListParagraph"/>
              <w:numPr>
                <w:ilvl w:val="0"/>
                <w:numId w:val="19"/>
              </w:numPr>
              <w:rPr>
                <w:rFonts w:ascii="Times New Roman" w:hAnsi="Times New Roman"/>
              </w:rPr>
            </w:pPr>
            <w:r w:rsidRPr="007818E9">
              <w:t xml:space="preserve">Deanship of Research/ Jordan University of Science and Technology. </w:t>
            </w:r>
            <w:r>
              <w:t xml:space="preserve">Early Post-mortem Time-Course of Methomyl Toxicokinetic And Toxicodynamic. 2018 </w:t>
            </w:r>
            <w:r w:rsidRPr="007818E9">
              <w:t>(Co-Principal Investigator)</w:t>
            </w:r>
          </w:p>
          <w:p w14:paraId="6E8FA630" w14:textId="0DA8E727" w:rsidR="003C1002" w:rsidRPr="00EE02FE" w:rsidRDefault="003C1002" w:rsidP="003C1002">
            <w:pPr>
              <w:pStyle w:val="ListParagraph"/>
              <w:numPr>
                <w:ilvl w:val="0"/>
                <w:numId w:val="19"/>
              </w:numPr>
              <w:rPr>
                <w:rFonts w:ascii="Times New Roman" w:hAnsi="Times New Roman"/>
              </w:rPr>
            </w:pPr>
            <w:r w:rsidRPr="007818E9">
              <w:t xml:space="preserve">Deanship of Research/ Jordan University of Science and Technology. </w:t>
            </w:r>
            <w:r>
              <w:t xml:space="preserve">Evaluation of the Effect of Calcium Sensing Receptor Blocker (NPS2143) on Proliferation, Migration, and Invasion of Two Different Breast Cancer Cell Lines. 2017 </w:t>
            </w:r>
            <w:r w:rsidRPr="007818E9">
              <w:t>(Co-Principal Investigator)</w:t>
            </w:r>
          </w:p>
          <w:p w14:paraId="37C641B6" w14:textId="77777777" w:rsidR="003C1002" w:rsidRDefault="003C1002" w:rsidP="003C1002">
            <w:pPr>
              <w:pStyle w:val="ListParagraph"/>
              <w:numPr>
                <w:ilvl w:val="0"/>
                <w:numId w:val="19"/>
              </w:numPr>
            </w:pPr>
            <w:r w:rsidRPr="00767794">
              <w:t>Deanship of Research/ Jordan University of Science and Technology. Effect of Grape Seed and its Co-administration with Green Tea on the Pharmacokinetics of Imatinib (Part I). (Co-Principal Investigator)</w:t>
            </w:r>
          </w:p>
          <w:p w14:paraId="74E35E2C" w14:textId="6CBBF07F" w:rsidR="003C1002" w:rsidRDefault="003C1002" w:rsidP="003C1002">
            <w:pPr>
              <w:numPr>
                <w:ilvl w:val="0"/>
                <w:numId w:val="19"/>
              </w:numPr>
            </w:pPr>
            <w:r w:rsidRPr="00767794">
              <w:t xml:space="preserve">Deanship of Research/ Jordan University of Science and </w:t>
            </w:r>
            <w:proofErr w:type="spellStart"/>
            <w:r w:rsidRPr="00767794">
              <w:t>Technology.</w:t>
            </w:r>
            <w:r w:rsidRPr="00262E64">
              <w:t>Effect</w:t>
            </w:r>
            <w:proofErr w:type="spellEnd"/>
            <w:r w:rsidRPr="00262E64">
              <w:t xml:space="preserve"> of Green Tea Extract on the Pharmacokinetics of Imatinib (Part II). 2016, amount: JD 9,000. (</w:t>
            </w:r>
            <w:r>
              <w:t>Co-p</w:t>
            </w:r>
            <w:r w:rsidRPr="00262E64">
              <w:t>rincipal Investigator)</w:t>
            </w:r>
          </w:p>
          <w:p w14:paraId="51A0C0CF" w14:textId="3F541E97" w:rsidR="003C1002" w:rsidRDefault="003C1002" w:rsidP="003C1002">
            <w:pPr>
              <w:numPr>
                <w:ilvl w:val="0"/>
                <w:numId w:val="19"/>
              </w:numPr>
            </w:pPr>
            <w:r>
              <w:t>Deanship of Research/ Jordan University of Science and Technology Grant No. 350/2015. Quantitative analysis, Antioxidant Activity and Total Phenolic Content of Selected Jordanian Pomegranate Cultivars. 2015, amount JD 9,500. (</w:t>
            </w:r>
            <w:r>
              <w:rPr>
                <w:lang w:val="en-US"/>
              </w:rPr>
              <w:t>Co-Principal</w:t>
            </w:r>
            <w:r>
              <w:t xml:space="preserve"> Investigator)</w:t>
            </w:r>
          </w:p>
          <w:p w14:paraId="4AEBA942" w14:textId="368ADE6A" w:rsidR="003C1002" w:rsidRPr="005413FA" w:rsidRDefault="003C1002" w:rsidP="003C1002">
            <w:pPr>
              <w:numPr>
                <w:ilvl w:val="0"/>
                <w:numId w:val="19"/>
              </w:numPr>
            </w:pPr>
            <w:r>
              <w:t>Deanship of Research/ Jordan University of Science and Technology Grant No. 331/2015. Antioxidant Activity, Total Phenolic Content, and Liquid Chromatography-Mass Spectrometry Analysis of Resveratrol in Selected Jordanian Grape Species. 2015, amount JD 6,500. (Co-principal Investigator)</w:t>
            </w:r>
          </w:p>
        </w:tc>
      </w:tr>
      <w:tr w:rsidR="003C1002" w14:paraId="7D0630EC" w14:textId="77777777" w:rsidTr="003347EA">
        <w:trPr>
          <w:trHeight w:val="720"/>
        </w:trPr>
        <w:tc>
          <w:tcPr>
            <w:tcW w:w="1722" w:type="dxa"/>
          </w:tcPr>
          <w:p w14:paraId="3AE73F77" w14:textId="509181DA" w:rsidR="003C1002" w:rsidRDefault="003C1002" w:rsidP="003C1002">
            <w:pPr>
              <w:pStyle w:val="SectionTitle"/>
            </w:pPr>
            <w:r>
              <w:t>Publications</w:t>
            </w:r>
          </w:p>
        </w:tc>
        <w:tc>
          <w:tcPr>
            <w:tcW w:w="8358" w:type="dxa"/>
          </w:tcPr>
          <w:p w14:paraId="2D43419A" w14:textId="77777777" w:rsidR="002C763D" w:rsidRPr="002C763D" w:rsidRDefault="002C763D" w:rsidP="002C763D">
            <w:pPr>
              <w:jc w:val="both"/>
            </w:pPr>
          </w:p>
          <w:p w14:paraId="37A50F21" w14:textId="0A8A923D" w:rsidR="002C763D" w:rsidRDefault="002C763D" w:rsidP="00F430AE">
            <w:pPr>
              <w:numPr>
                <w:ilvl w:val="0"/>
                <w:numId w:val="19"/>
              </w:numPr>
              <w:ind w:left="323" w:hanging="323"/>
              <w:jc w:val="both"/>
            </w:pPr>
            <w:r w:rsidRPr="002C763D">
              <w:rPr>
                <w:b/>
                <w:bCs/>
              </w:rPr>
              <w:t>HPLC methods for studying pharmacokinetics of tivozanib and in vitro metabolic interaction with dexamethasone in rat</w:t>
            </w:r>
            <w:r>
              <w:t xml:space="preserve">, AL Zayed, GN </w:t>
            </w:r>
            <w:proofErr w:type="spellStart"/>
            <w:r>
              <w:t>Hamadneh</w:t>
            </w:r>
            <w:proofErr w:type="spellEnd"/>
            <w:r>
              <w:t xml:space="preserve">, J Al </w:t>
            </w:r>
            <w:proofErr w:type="spellStart"/>
            <w:r>
              <w:t>Hroot</w:t>
            </w:r>
            <w:proofErr w:type="spellEnd"/>
            <w:r>
              <w:t xml:space="preserve">, A </w:t>
            </w:r>
            <w:proofErr w:type="spellStart"/>
            <w:r>
              <w:t>Mayyas</w:t>
            </w:r>
            <w:proofErr w:type="spellEnd"/>
            <w:r>
              <w:t xml:space="preserve">, AJ Sana'a, NA </w:t>
            </w:r>
            <w:proofErr w:type="spellStart"/>
            <w:r>
              <w:t>Qinna</w:t>
            </w:r>
            <w:proofErr w:type="spellEnd"/>
            <w:r>
              <w:t>. Journal of Pharmaceutical and Biomedical Analysis 232, 115423</w:t>
            </w:r>
            <w:r w:rsidR="009546F1">
              <w:t xml:space="preserve"> (2023)</w:t>
            </w:r>
          </w:p>
          <w:p w14:paraId="149A7A05" w14:textId="373655AF" w:rsidR="002C763D" w:rsidRDefault="002C763D" w:rsidP="00F430AE">
            <w:pPr>
              <w:numPr>
                <w:ilvl w:val="0"/>
                <w:numId w:val="19"/>
              </w:numPr>
              <w:ind w:left="323" w:hanging="323"/>
              <w:jc w:val="both"/>
            </w:pPr>
            <w:r w:rsidRPr="00F430AE">
              <w:rPr>
                <w:b/>
                <w:bCs/>
              </w:rPr>
              <w:lastRenderedPageBreak/>
              <w:t>Rapid HPLC Method for Erlotinib Quantification In Vitro: Application to Study the Effect of Resveratrol on Metabolism and Cellular Uptake of Erlotinib</w:t>
            </w:r>
            <w:r>
              <w:t xml:space="preserve">, A Zayed, J Al </w:t>
            </w:r>
            <w:proofErr w:type="spellStart"/>
            <w:r>
              <w:t>Hroot</w:t>
            </w:r>
            <w:proofErr w:type="spellEnd"/>
            <w:r>
              <w:t xml:space="preserve">, A </w:t>
            </w:r>
            <w:proofErr w:type="spellStart"/>
            <w:r>
              <w:t>Mayyas</w:t>
            </w:r>
            <w:proofErr w:type="spellEnd"/>
            <w:r>
              <w:t>, B Al</w:t>
            </w:r>
            <w:r w:rsidRPr="002C763D">
              <w:rPr>
                <w:rFonts w:ascii="Cambria Math" w:hAnsi="Cambria Math" w:cs="Cambria Math"/>
              </w:rPr>
              <w:t>‐</w:t>
            </w:r>
            <w:proofErr w:type="spellStart"/>
            <w:r>
              <w:t>Husein</w:t>
            </w:r>
            <w:proofErr w:type="spellEnd"/>
            <w:r>
              <w:t>, Fundamental &amp; Clinical Pharmacology</w:t>
            </w:r>
            <w:r w:rsidR="009546F1">
              <w:t xml:space="preserve"> (2023)</w:t>
            </w:r>
          </w:p>
          <w:p w14:paraId="7CA7F905" w14:textId="1DE8F914" w:rsidR="002C763D" w:rsidRDefault="00F430AE" w:rsidP="00F430AE">
            <w:pPr>
              <w:numPr>
                <w:ilvl w:val="0"/>
                <w:numId w:val="19"/>
              </w:numPr>
              <w:ind w:left="323" w:hanging="323"/>
              <w:jc w:val="both"/>
            </w:pPr>
            <w:r w:rsidRPr="00F430AE">
              <w:rPr>
                <w:b/>
                <w:bCs/>
              </w:rPr>
              <w:t>High performance liquid chromatography (HPLC) with fluorescence detection for quantification of steroids in clinical, pharmaceutical, and environmental samples: a review,</w:t>
            </w:r>
            <w:r>
              <w:t xml:space="preserve"> F </w:t>
            </w:r>
            <w:proofErr w:type="spellStart"/>
            <w:r>
              <w:t>Hameedat</w:t>
            </w:r>
            <w:proofErr w:type="spellEnd"/>
            <w:r>
              <w:t xml:space="preserve">, S </w:t>
            </w:r>
            <w:proofErr w:type="spellStart"/>
            <w:r>
              <w:t>Hawamdeh</w:t>
            </w:r>
            <w:proofErr w:type="spellEnd"/>
            <w:r>
              <w:t xml:space="preserve">, S </w:t>
            </w:r>
            <w:proofErr w:type="spellStart"/>
            <w:r>
              <w:t>Alnabulsi</w:t>
            </w:r>
            <w:proofErr w:type="spellEnd"/>
            <w:r>
              <w:t>, A Zayed, Molecules 27 (6), 1807</w:t>
            </w:r>
            <w:r w:rsidR="009546F1">
              <w:t xml:space="preserve"> (2022)</w:t>
            </w:r>
          </w:p>
          <w:p w14:paraId="4B08AD73" w14:textId="3AE98DC3" w:rsidR="00F430AE" w:rsidRDefault="00F430AE" w:rsidP="00F430AE">
            <w:pPr>
              <w:numPr>
                <w:ilvl w:val="0"/>
                <w:numId w:val="19"/>
              </w:numPr>
              <w:ind w:left="323" w:hanging="323"/>
              <w:jc w:val="both"/>
            </w:pPr>
            <w:r w:rsidRPr="00F430AE">
              <w:rPr>
                <w:b/>
                <w:bCs/>
              </w:rPr>
              <w:t>HPLC with Fluorescence and Photodiode Array Detection for Quantifying Capmatinib in Biological Samples: Application to In Vivo and In Vitro Studies</w:t>
            </w:r>
            <w:r>
              <w:t xml:space="preserve">, A Zayed, SA Jaber, J Al </w:t>
            </w:r>
            <w:proofErr w:type="spellStart"/>
            <w:r>
              <w:t>Hroot</w:t>
            </w:r>
            <w:proofErr w:type="spellEnd"/>
            <w:r>
              <w:t xml:space="preserve">, S </w:t>
            </w:r>
            <w:proofErr w:type="spellStart"/>
            <w:r>
              <w:t>Hawamdeh</w:t>
            </w:r>
            <w:proofErr w:type="spellEnd"/>
            <w:r>
              <w:t xml:space="preserve">, NM Ayoub, NA </w:t>
            </w:r>
            <w:proofErr w:type="spellStart"/>
            <w:r>
              <w:t>Qinna</w:t>
            </w:r>
            <w:proofErr w:type="spellEnd"/>
            <w:r>
              <w:t>, Molecules 27 (23), 8582</w:t>
            </w:r>
            <w:r w:rsidR="009546F1">
              <w:t xml:space="preserve"> (2022)</w:t>
            </w:r>
          </w:p>
          <w:p w14:paraId="47839CE1" w14:textId="5974FC5B" w:rsidR="00F430AE" w:rsidRDefault="00F430AE" w:rsidP="00F430AE">
            <w:pPr>
              <w:numPr>
                <w:ilvl w:val="0"/>
                <w:numId w:val="19"/>
              </w:numPr>
              <w:ind w:left="323" w:hanging="323"/>
              <w:jc w:val="both"/>
            </w:pPr>
            <w:proofErr w:type="spellStart"/>
            <w:r w:rsidRPr="00F430AE">
              <w:rPr>
                <w:b/>
                <w:bCs/>
              </w:rPr>
              <w:t>Postmortem</w:t>
            </w:r>
            <w:proofErr w:type="spellEnd"/>
            <w:r w:rsidRPr="00F430AE">
              <w:rPr>
                <w:b/>
                <w:bCs/>
              </w:rPr>
              <w:t xml:space="preserve"> sampling time effect on toxicity biomarkers in rats exposed to an acute lethal methomyl dose, SD </w:t>
            </w:r>
            <w:proofErr w:type="spellStart"/>
            <w:r w:rsidRPr="00F430AE">
              <w:rPr>
                <w:b/>
                <w:bCs/>
              </w:rPr>
              <w:t>Nusair</w:t>
            </w:r>
            <w:proofErr w:type="spellEnd"/>
            <w:r w:rsidRPr="00F430AE">
              <w:rPr>
                <w:b/>
                <w:bCs/>
              </w:rPr>
              <w:t xml:space="preserve">, M </w:t>
            </w:r>
            <w:proofErr w:type="spellStart"/>
            <w:r w:rsidRPr="00F430AE">
              <w:rPr>
                <w:b/>
                <w:bCs/>
              </w:rPr>
              <w:t>Ananbeh</w:t>
            </w:r>
            <w:proofErr w:type="spellEnd"/>
            <w:r w:rsidRPr="00F430AE">
              <w:rPr>
                <w:b/>
                <w:bCs/>
              </w:rPr>
              <w:t xml:space="preserve">, A Zayed, MI Ahmad, NA </w:t>
            </w:r>
            <w:proofErr w:type="spellStart"/>
            <w:r w:rsidRPr="00F430AE">
              <w:rPr>
                <w:b/>
                <w:bCs/>
              </w:rPr>
              <w:t>Qinn</w:t>
            </w:r>
            <w:r>
              <w:t>a</w:t>
            </w:r>
            <w:proofErr w:type="spellEnd"/>
            <w:proofErr w:type="gramStart"/>
            <w:r>
              <w:t>, ,</w:t>
            </w:r>
            <w:proofErr w:type="gramEnd"/>
            <w:r>
              <w:t xml:space="preserve"> Toxicology Reports 9, 1674-1680</w:t>
            </w:r>
            <w:r w:rsidR="009546F1">
              <w:t xml:space="preserve"> (2022)</w:t>
            </w:r>
          </w:p>
          <w:p w14:paraId="2BDEA28A" w14:textId="4F05CE43" w:rsidR="00F430AE" w:rsidRPr="002C763D" w:rsidRDefault="00F430AE" w:rsidP="00F430AE">
            <w:pPr>
              <w:numPr>
                <w:ilvl w:val="0"/>
                <w:numId w:val="19"/>
              </w:numPr>
              <w:ind w:left="323" w:hanging="323"/>
              <w:jc w:val="both"/>
            </w:pPr>
            <w:r w:rsidRPr="00F430AE">
              <w:rPr>
                <w:b/>
                <w:bCs/>
              </w:rPr>
              <w:t xml:space="preserve">Calcium-sensing receptor antagonist NPS-2143 inhibits breast cancer cell proliferation, </w:t>
            </w:r>
            <w:proofErr w:type="gramStart"/>
            <w:r w:rsidRPr="00F430AE">
              <w:rPr>
                <w:b/>
                <w:bCs/>
              </w:rPr>
              <w:t>migration</w:t>
            </w:r>
            <w:proofErr w:type="gramEnd"/>
            <w:r w:rsidRPr="00F430AE">
              <w:rPr>
                <w:b/>
                <w:bCs/>
              </w:rPr>
              <w:t xml:space="preserve"> and invasion via downregulation of p-ERK1/2, Bcl-2 and integrin β1 and induces Caspase 3/7 Activation</w:t>
            </w:r>
            <w:r>
              <w:t xml:space="preserve">, MAY </w:t>
            </w:r>
            <w:proofErr w:type="spellStart"/>
            <w:r>
              <w:t>Alqudah</w:t>
            </w:r>
            <w:proofErr w:type="spellEnd"/>
            <w:r>
              <w:t xml:space="preserve">, M </w:t>
            </w:r>
            <w:proofErr w:type="spellStart"/>
            <w:r>
              <w:t>Azaizeh</w:t>
            </w:r>
            <w:proofErr w:type="spellEnd"/>
            <w:r>
              <w:t>, A Zayed, L Asaad, Advanced Pharmaceutical Bulletin 12 (2), 383-388</w:t>
            </w:r>
            <w:r w:rsidR="009546F1">
              <w:t xml:space="preserve"> (2022)</w:t>
            </w:r>
          </w:p>
          <w:p w14:paraId="13264FD8" w14:textId="7AC9CA7A" w:rsidR="00F430AE" w:rsidRDefault="00F430AE" w:rsidP="00F430AE">
            <w:pPr>
              <w:numPr>
                <w:ilvl w:val="0"/>
                <w:numId w:val="19"/>
              </w:numPr>
              <w:ind w:left="323" w:hanging="323"/>
              <w:jc w:val="both"/>
            </w:pPr>
            <w:r w:rsidRPr="00F430AE">
              <w:rPr>
                <w:b/>
                <w:bCs/>
              </w:rPr>
              <w:t>The effect of grape seed and green tea extracts on the pharmacokinetics of imatinib and its main metabolite, N-</w:t>
            </w:r>
            <w:proofErr w:type="spellStart"/>
            <w:r w:rsidRPr="00F430AE">
              <w:rPr>
                <w:b/>
                <w:bCs/>
              </w:rPr>
              <w:t>desmethyl</w:t>
            </w:r>
            <w:proofErr w:type="spellEnd"/>
            <w:r w:rsidRPr="00F430AE">
              <w:rPr>
                <w:b/>
                <w:bCs/>
              </w:rPr>
              <w:t xml:space="preserve"> imatinib, in rats</w:t>
            </w:r>
            <w:r>
              <w:t xml:space="preserve">, RS </w:t>
            </w:r>
            <w:proofErr w:type="spellStart"/>
            <w:r>
              <w:t>Darweesh</w:t>
            </w:r>
            <w:proofErr w:type="spellEnd"/>
            <w:r>
              <w:t>, T El-</w:t>
            </w:r>
            <w:proofErr w:type="spellStart"/>
            <w:r>
              <w:t>Elimat</w:t>
            </w:r>
            <w:proofErr w:type="spellEnd"/>
            <w:r>
              <w:t xml:space="preserve">, A Zayed, TN Khamis, WM </w:t>
            </w:r>
            <w:proofErr w:type="spellStart"/>
            <w:r>
              <w:t>Babaresh</w:t>
            </w:r>
            <w:proofErr w:type="spellEnd"/>
            <w:r>
              <w:t>, T Arafat, BMC Pharmacology and Toxicology 21, 1-15</w:t>
            </w:r>
            <w:r w:rsidR="009546F1">
              <w:t xml:space="preserve"> (2020)</w:t>
            </w:r>
          </w:p>
          <w:p w14:paraId="6034AC4D" w14:textId="12AABD27" w:rsidR="00F430AE" w:rsidRPr="00F430AE" w:rsidRDefault="00F430AE" w:rsidP="00F430AE">
            <w:pPr>
              <w:numPr>
                <w:ilvl w:val="0"/>
                <w:numId w:val="19"/>
              </w:numPr>
              <w:ind w:left="323" w:hanging="323"/>
              <w:jc w:val="both"/>
            </w:pPr>
            <w:r w:rsidRPr="00F430AE">
              <w:rPr>
                <w:b/>
                <w:bCs/>
              </w:rPr>
              <w:t xml:space="preserve">The effect of hawthorn flower and leaf extract (Crataegus Spp.) on cardiac </w:t>
            </w:r>
            <w:proofErr w:type="spellStart"/>
            <w:r w:rsidRPr="00F430AE">
              <w:rPr>
                <w:b/>
                <w:bCs/>
              </w:rPr>
              <w:t>hemostasis</w:t>
            </w:r>
            <w:proofErr w:type="spellEnd"/>
            <w:r w:rsidRPr="00F430AE">
              <w:rPr>
                <w:b/>
                <w:bCs/>
              </w:rPr>
              <w:t xml:space="preserve"> and oxidative parameters in Sprague Dawley rats</w:t>
            </w:r>
            <w:r>
              <w:t xml:space="preserve">, AM </w:t>
            </w:r>
            <w:proofErr w:type="spellStart"/>
            <w:r>
              <w:t>Rababa'h</w:t>
            </w:r>
            <w:proofErr w:type="spellEnd"/>
            <w:r>
              <w:t>, ON Al Yacoub, T El-</w:t>
            </w:r>
            <w:proofErr w:type="spellStart"/>
            <w:r>
              <w:t>Elimat</w:t>
            </w:r>
            <w:proofErr w:type="spellEnd"/>
            <w:r>
              <w:t xml:space="preserve">, S </w:t>
            </w:r>
            <w:proofErr w:type="spellStart"/>
            <w:r>
              <w:t>Altarabsheh</w:t>
            </w:r>
            <w:proofErr w:type="spellEnd"/>
            <w:r>
              <w:t xml:space="preserve">, S Deo, </w:t>
            </w:r>
            <w:proofErr w:type="spellStart"/>
            <w:r>
              <w:t>Heliyon</w:t>
            </w:r>
            <w:proofErr w:type="spellEnd"/>
            <w:r>
              <w:t xml:space="preserve"> 6 (8), e04617</w:t>
            </w:r>
            <w:r w:rsidR="009546F1">
              <w:t xml:space="preserve"> (2020)</w:t>
            </w:r>
          </w:p>
          <w:p w14:paraId="7F96CC48" w14:textId="26D6A28A" w:rsidR="003C1002" w:rsidRPr="00302F1B" w:rsidRDefault="003C1002" w:rsidP="003C1002">
            <w:pPr>
              <w:numPr>
                <w:ilvl w:val="0"/>
                <w:numId w:val="19"/>
              </w:numPr>
              <w:ind w:left="267" w:hanging="270"/>
              <w:jc w:val="both"/>
            </w:pPr>
            <w:proofErr w:type="spellStart"/>
            <w:r w:rsidRPr="000768CC">
              <w:rPr>
                <w:b/>
                <w:bCs/>
              </w:rPr>
              <w:t>Piperine</w:t>
            </w:r>
            <w:proofErr w:type="spellEnd"/>
            <w:r w:rsidRPr="000768CC">
              <w:rPr>
                <w:b/>
                <w:bCs/>
              </w:rPr>
              <w:t xml:space="preserve"> alters pharmacokinetics and anticoagulation of warfarin in rats</w:t>
            </w:r>
            <w:r w:rsidRPr="00BD1017">
              <w:rPr>
                <w:b/>
                <w:bCs/>
              </w:rPr>
              <w:t>,</w:t>
            </w:r>
            <w:r w:rsidRPr="00BD1017">
              <w:t xml:space="preserve"> </w:t>
            </w:r>
            <w:r>
              <w:t xml:space="preserve">A Zayed, W </w:t>
            </w:r>
            <w:proofErr w:type="spellStart"/>
            <w:r>
              <w:t>Babaresh</w:t>
            </w:r>
            <w:proofErr w:type="spellEnd"/>
            <w:r>
              <w:t xml:space="preserve">, R </w:t>
            </w:r>
            <w:proofErr w:type="spellStart"/>
            <w:r>
              <w:t>Darweesh</w:t>
            </w:r>
            <w:proofErr w:type="spellEnd"/>
            <w:r>
              <w:t xml:space="preserve">, T El-Elimat. S </w:t>
            </w:r>
            <w:proofErr w:type="spellStart"/>
            <w:r>
              <w:t>Hawamedeh</w:t>
            </w:r>
            <w:proofErr w:type="spellEnd"/>
            <w:r>
              <w:t>.</w:t>
            </w:r>
            <w:r w:rsidRPr="00BD1017">
              <w:t xml:space="preserve"> </w:t>
            </w:r>
            <w:r w:rsidRPr="000768CC">
              <w:t>Experimental Pharm. 12 (2020)</w:t>
            </w:r>
          </w:p>
          <w:p w14:paraId="5727E083" w14:textId="1E0E724F" w:rsidR="003C1002" w:rsidRPr="00302F1B" w:rsidRDefault="003C1002" w:rsidP="003C1002">
            <w:pPr>
              <w:numPr>
                <w:ilvl w:val="0"/>
                <w:numId w:val="19"/>
              </w:numPr>
              <w:ind w:left="267" w:hanging="270"/>
              <w:jc w:val="both"/>
            </w:pPr>
            <w:r w:rsidRPr="000768CC">
              <w:rPr>
                <w:b/>
                <w:bCs/>
              </w:rPr>
              <w:t xml:space="preserve">Identification of Human Leukotriene A4 Hydrolase Inhibitors Using Structure-Based Pharmacophore </w:t>
            </w:r>
            <w:proofErr w:type="spellStart"/>
            <w:r w:rsidRPr="000768CC">
              <w:rPr>
                <w:b/>
                <w:bCs/>
              </w:rPr>
              <w:t>Modeling</w:t>
            </w:r>
            <w:proofErr w:type="spellEnd"/>
            <w:r w:rsidRPr="000768CC">
              <w:rPr>
                <w:b/>
                <w:bCs/>
              </w:rPr>
              <w:t xml:space="preserve"> and Molecular Docking</w:t>
            </w:r>
            <w:r>
              <w:rPr>
                <w:b/>
                <w:bCs/>
              </w:rPr>
              <w:t>,</w:t>
            </w:r>
            <w:r>
              <w:t xml:space="preserve"> S </w:t>
            </w:r>
            <w:proofErr w:type="spellStart"/>
            <w:proofErr w:type="gramStart"/>
            <w:r>
              <w:t>Audat</w:t>
            </w:r>
            <w:proofErr w:type="spellEnd"/>
            <w:r>
              <w:t>,  N</w:t>
            </w:r>
            <w:proofErr w:type="gramEnd"/>
            <w:r>
              <w:t xml:space="preserve"> Al-</w:t>
            </w:r>
            <w:proofErr w:type="spellStart"/>
            <w:r>
              <w:t>Shar’i</w:t>
            </w:r>
            <w:proofErr w:type="spellEnd"/>
            <w:r>
              <w:t xml:space="preserve">, B Al-Oudat, A Bryant-Friedrich, M </w:t>
            </w:r>
            <w:proofErr w:type="spellStart"/>
            <w:r>
              <w:t>Bedi</w:t>
            </w:r>
            <w:proofErr w:type="spellEnd"/>
            <w:r>
              <w:t xml:space="preserve">, A Zayed, Q Al-Balas. Molecules. </w:t>
            </w:r>
            <w:r w:rsidRPr="000768CC">
              <w:t>25 (</w:t>
            </w:r>
            <w:r>
              <w:t>2020)</w:t>
            </w:r>
          </w:p>
          <w:p w14:paraId="2FDCF342" w14:textId="77777777" w:rsidR="003C1002" w:rsidRPr="00BD1017" w:rsidRDefault="003C1002" w:rsidP="003C1002">
            <w:pPr>
              <w:numPr>
                <w:ilvl w:val="0"/>
                <w:numId w:val="19"/>
              </w:numPr>
              <w:ind w:left="267" w:hanging="270"/>
              <w:jc w:val="both"/>
            </w:pPr>
            <w:r w:rsidRPr="00BD1017">
              <w:rPr>
                <w:b/>
                <w:bCs/>
              </w:rPr>
              <w:t>Simultaneous determination of warfarin and 7-hydroxywarfarin in rat plasma by HPLC-FLD,</w:t>
            </w:r>
            <w:r w:rsidRPr="00BD1017">
              <w:t xml:space="preserve"> </w:t>
            </w:r>
            <w:r>
              <w:t xml:space="preserve">A Zayed, W </w:t>
            </w:r>
            <w:proofErr w:type="spellStart"/>
            <w:r>
              <w:t>Babaresh</w:t>
            </w:r>
            <w:proofErr w:type="spellEnd"/>
            <w:r>
              <w:t xml:space="preserve">, R </w:t>
            </w:r>
            <w:proofErr w:type="spellStart"/>
            <w:r>
              <w:t>Darweesh</w:t>
            </w:r>
            <w:proofErr w:type="spellEnd"/>
            <w:r>
              <w:t>, T El-Elimat.</w:t>
            </w:r>
            <w:r w:rsidRPr="00BD1017">
              <w:t xml:space="preserve"> Acta Pharm. 70 (2020)</w:t>
            </w:r>
          </w:p>
          <w:p w14:paraId="4A6CF382" w14:textId="77777777" w:rsidR="003C1002" w:rsidRDefault="003C1002" w:rsidP="003C1002">
            <w:pPr>
              <w:numPr>
                <w:ilvl w:val="0"/>
                <w:numId w:val="19"/>
              </w:numPr>
              <w:ind w:left="267" w:hanging="270"/>
              <w:jc w:val="both"/>
            </w:pPr>
            <w:r w:rsidRPr="00FC5671">
              <w:rPr>
                <w:b/>
                <w:bCs/>
              </w:rPr>
              <w:t xml:space="preserve">Development and Validation of a Rapid High-Performance Liquid Chromatography–Tandem Mass Spectrometric Method for Determination of Folic Acid in Human Plasma. </w:t>
            </w:r>
            <w:r>
              <w:t xml:space="preserve">A Zayed, R </w:t>
            </w:r>
            <w:proofErr w:type="spellStart"/>
            <w:r>
              <w:t>Bustami</w:t>
            </w:r>
            <w:proofErr w:type="spellEnd"/>
            <w:r>
              <w:t xml:space="preserve">, W </w:t>
            </w:r>
            <w:proofErr w:type="spellStart"/>
            <w:r>
              <w:t>Alabsi</w:t>
            </w:r>
            <w:proofErr w:type="spellEnd"/>
            <w:r>
              <w:t>, T El-</w:t>
            </w:r>
            <w:proofErr w:type="spellStart"/>
            <w:r>
              <w:t>Elimat</w:t>
            </w:r>
            <w:proofErr w:type="spellEnd"/>
            <w:r>
              <w:t>. Pharmaceuticals 11 (2018), 52</w:t>
            </w:r>
          </w:p>
          <w:p w14:paraId="50C69579" w14:textId="77777777" w:rsidR="003C1002" w:rsidRPr="00FC5671" w:rsidRDefault="003C1002" w:rsidP="003C1002">
            <w:pPr>
              <w:numPr>
                <w:ilvl w:val="0"/>
                <w:numId w:val="19"/>
              </w:numPr>
              <w:ind w:left="267" w:hanging="270"/>
              <w:jc w:val="both"/>
            </w:pPr>
            <w:r w:rsidRPr="00E43F8A">
              <w:rPr>
                <w:b/>
                <w:bCs/>
              </w:rPr>
              <w:t xml:space="preserve">A Simple HPLC-MS/MS Method for Quantification of Naltrexone and 6-beta </w:t>
            </w:r>
            <w:proofErr w:type="spellStart"/>
            <w:r w:rsidRPr="00E43F8A">
              <w:rPr>
                <w:b/>
                <w:bCs/>
              </w:rPr>
              <w:t>Naltrexol</w:t>
            </w:r>
            <w:proofErr w:type="spellEnd"/>
            <w:r w:rsidRPr="00E43F8A">
              <w:rPr>
                <w:b/>
                <w:bCs/>
              </w:rPr>
              <w:t>: An Application to Effect of Uremic Toxins on Metabolic Reduction</w:t>
            </w:r>
            <w:r>
              <w:rPr>
                <w:b/>
                <w:bCs/>
              </w:rPr>
              <w:t>.</w:t>
            </w:r>
            <w:r>
              <w:t xml:space="preserve"> </w:t>
            </w:r>
            <w:r w:rsidRPr="00E43F8A">
              <w:t>Osama Y. Alshogran, Aref L. Zayed</w:t>
            </w:r>
            <w:r>
              <w:t xml:space="preserve"> </w:t>
            </w:r>
            <w:r w:rsidRPr="00E43F8A">
              <w:t xml:space="preserve">Journal of Young Pharmacists, </w:t>
            </w:r>
            <w:r>
              <w:t>11 (</w:t>
            </w:r>
            <w:r w:rsidRPr="00E43F8A">
              <w:t>2019</w:t>
            </w:r>
            <w:r>
              <w:t>)</w:t>
            </w:r>
            <w:r w:rsidRPr="00E43F8A">
              <w:t>; 3</w:t>
            </w:r>
          </w:p>
          <w:p w14:paraId="6D61153A" w14:textId="77777777" w:rsidR="003C1002" w:rsidRPr="00FC5671" w:rsidRDefault="003C1002" w:rsidP="003C1002">
            <w:pPr>
              <w:numPr>
                <w:ilvl w:val="0"/>
                <w:numId w:val="19"/>
              </w:numPr>
              <w:ind w:left="267" w:hanging="270"/>
              <w:jc w:val="both"/>
            </w:pPr>
            <w:r w:rsidRPr="00FC5671">
              <w:rPr>
                <w:b/>
                <w:bCs/>
              </w:rPr>
              <w:t xml:space="preserve">Biochemical evaluation of selected grape varieties (Vitis vinifera L.) grown in Jordan and in vitro evaluation of grape seed extract on human prostate cancer cells. </w:t>
            </w:r>
            <w:r w:rsidRPr="00FC5671">
              <w:t>T El-</w:t>
            </w:r>
            <w:proofErr w:type="spellStart"/>
            <w:r w:rsidRPr="00FC5671">
              <w:t>Elimat</w:t>
            </w:r>
            <w:proofErr w:type="spellEnd"/>
            <w:r w:rsidRPr="00FC5671">
              <w:t xml:space="preserve">, BA </w:t>
            </w:r>
            <w:proofErr w:type="spellStart"/>
            <w:r w:rsidRPr="00FC5671">
              <w:t>Jarwan</w:t>
            </w:r>
            <w:proofErr w:type="spellEnd"/>
            <w:r w:rsidRPr="00FC5671">
              <w:t xml:space="preserve">, A Zayed, A </w:t>
            </w:r>
            <w:proofErr w:type="spellStart"/>
            <w:r w:rsidRPr="00FC5671">
              <w:t>Alhusban</w:t>
            </w:r>
            <w:proofErr w:type="spellEnd"/>
            <w:r w:rsidRPr="00FC5671">
              <w:t xml:space="preserve">, M </w:t>
            </w:r>
            <w:proofErr w:type="spellStart"/>
            <w:r w:rsidRPr="00FC5671">
              <w:t>Syouf</w:t>
            </w:r>
            <w:proofErr w:type="spellEnd"/>
            <w:r w:rsidRPr="00FC5671">
              <w:t xml:space="preserve">. Food </w:t>
            </w:r>
            <w:proofErr w:type="gramStart"/>
            <w:r w:rsidRPr="00FC5671">
              <w:t>bioscience</w:t>
            </w:r>
            <w:r>
              <w:t xml:space="preserve"> </w:t>
            </w:r>
            <w:r w:rsidRPr="00FC5671">
              <w:t xml:space="preserve"> 24</w:t>
            </w:r>
            <w:proofErr w:type="gramEnd"/>
            <w:r>
              <w:t xml:space="preserve"> (2018)</w:t>
            </w:r>
            <w:r w:rsidRPr="00FC5671">
              <w:t>, 103-110</w:t>
            </w:r>
          </w:p>
          <w:p w14:paraId="40783CD8" w14:textId="77777777" w:rsidR="003C1002" w:rsidRDefault="003C1002" w:rsidP="003C1002">
            <w:pPr>
              <w:numPr>
                <w:ilvl w:val="0"/>
                <w:numId w:val="19"/>
              </w:numPr>
              <w:ind w:left="267" w:hanging="270"/>
              <w:jc w:val="both"/>
              <w:rPr>
                <w:b/>
                <w:bCs/>
              </w:rPr>
            </w:pPr>
            <w:r w:rsidRPr="0096079A">
              <w:rPr>
                <w:b/>
                <w:bCs/>
              </w:rPr>
              <w:t>Low Molecular Weight Chitosan-Coated PLGA Nanoparticles for Pulmonary Delivery of Tobramycin for Cystic Fibrosis</w:t>
            </w:r>
            <w:r>
              <w:rPr>
                <w:b/>
                <w:bCs/>
              </w:rPr>
              <w:t xml:space="preserve">. </w:t>
            </w:r>
            <w:r w:rsidRPr="0096079A">
              <w:t>Nusaiba K. Al-</w:t>
            </w:r>
            <w:proofErr w:type="spellStart"/>
            <w:r w:rsidRPr="0096079A">
              <w:t>Nemr</w:t>
            </w:r>
            <w:r>
              <w:t>awi</w:t>
            </w:r>
            <w:proofErr w:type="spellEnd"/>
            <w:r>
              <w:t xml:space="preserve">, </w:t>
            </w:r>
            <w:proofErr w:type="spellStart"/>
            <w:r>
              <w:t>Nid</w:t>
            </w:r>
            <w:proofErr w:type="spellEnd"/>
            <w:r>
              <w:t xml:space="preserve">’’A H. </w:t>
            </w:r>
            <w:proofErr w:type="spellStart"/>
            <w:r>
              <w:t>Alshraiedeh</w:t>
            </w:r>
            <w:proofErr w:type="spellEnd"/>
            <w:r>
              <w:t xml:space="preserve">, </w:t>
            </w:r>
            <w:proofErr w:type="spellStart"/>
            <w:r>
              <w:t>Aref</w:t>
            </w:r>
            <w:proofErr w:type="spellEnd"/>
            <w:r>
              <w:t xml:space="preserve"> L. Zayed </w:t>
            </w:r>
            <w:r w:rsidRPr="0096079A">
              <w:t xml:space="preserve">and Bashar M. </w:t>
            </w:r>
            <w:proofErr w:type="spellStart"/>
            <w:r w:rsidRPr="0096079A">
              <w:t>Altaani</w:t>
            </w:r>
            <w:proofErr w:type="spellEnd"/>
            <w:r>
              <w:t>.</w:t>
            </w:r>
            <w:r w:rsidRPr="0096079A">
              <w:rPr>
                <w:b/>
                <w:bCs/>
              </w:rPr>
              <w:t xml:space="preserve"> </w:t>
            </w:r>
            <w:r w:rsidRPr="0096079A">
              <w:t>Pharmaceuticals 11</w:t>
            </w:r>
            <w:r>
              <w:t xml:space="preserve"> </w:t>
            </w:r>
            <w:r w:rsidRPr="0096079A">
              <w:t>(2018), 28</w:t>
            </w:r>
          </w:p>
          <w:p w14:paraId="569D66FA" w14:textId="1BF221F7" w:rsidR="003C1002" w:rsidRPr="00F60C7D" w:rsidRDefault="003C1002" w:rsidP="003C1002">
            <w:pPr>
              <w:numPr>
                <w:ilvl w:val="0"/>
                <w:numId w:val="19"/>
              </w:numPr>
              <w:ind w:left="267" w:hanging="270"/>
              <w:jc w:val="both"/>
            </w:pPr>
            <w:r w:rsidRPr="005413FA">
              <w:rPr>
                <w:b/>
                <w:bCs/>
              </w:rPr>
              <w:t xml:space="preserve">Enhancement of the dissolution and bioavailability from freeze-dried powder of a </w:t>
            </w:r>
            <w:proofErr w:type="spellStart"/>
            <w:r w:rsidRPr="005413FA">
              <w:rPr>
                <w:b/>
                <w:bCs/>
              </w:rPr>
              <w:t>hypocholesterolemic</w:t>
            </w:r>
            <w:proofErr w:type="spellEnd"/>
            <w:r w:rsidRPr="005413FA">
              <w:rPr>
                <w:b/>
                <w:bCs/>
              </w:rPr>
              <w:t xml:space="preserve"> drug in the presence of </w:t>
            </w:r>
            <w:proofErr w:type="spellStart"/>
            <w:r w:rsidRPr="005413FA">
              <w:rPr>
                <w:b/>
                <w:bCs/>
              </w:rPr>
              <w:t>Soluplus</w:t>
            </w:r>
            <w:proofErr w:type="spellEnd"/>
            <w:r w:rsidRPr="005413FA">
              <w:rPr>
                <w:b/>
                <w:bCs/>
              </w:rPr>
              <w:t>.</w:t>
            </w:r>
            <w:r>
              <w:rPr>
                <w:b/>
                <w:bCs/>
              </w:rPr>
              <w:t xml:space="preserve"> </w:t>
            </w:r>
            <w:r w:rsidRPr="00F60C7D">
              <w:t>M Khanfar, B Al-</w:t>
            </w:r>
            <w:proofErr w:type="spellStart"/>
            <w:r w:rsidRPr="00F60C7D">
              <w:t>Taani</w:t>
            </w:r>
            <w:proofErr w:type="spellEnd"/>
            <w:r w:rsidRPr="00F60C7D">
              <w:t xml:space="preserve">, M </w:t>
            </w:r>
            <w:proofErr w:type="spellStart"/>
            <w:r w:rsidRPr="00F60C7D">
              <w:t>Alsmadi</w:t>
            </w:r>
            <w:proofErr w:type="spellEnd"/>
            <w:r w:rsidRPr="00F60C7D">
              <w:t>, A Zayed</w:t>
            </w:r>
            <w:r>
              <w:t xml:space="preserve">. </w:t>
            </w:r>
            <w:r w:rsidRPr="0096079A">
              <w:t>Powder Technology 329 (2018) 25–32</w:t>
            </w:r>
          </w:p>
          <w:p w14:paraId="43055884" w14:textId="11FD6C04" w:rsidR="003C1002" w:rsidRPr="00410DD4" w:rsidRDefault="003C1002" w:rsidP="003C1002">
            <w:pPr>
              <w:numPr>
                <w:ilvl w:val="0"/>
                <w:numId w:val="19"/>
              </w:numPr>
              <w:ind w:left="267" w:hanging="270"/>
              <w:jc w:val="both"/>
            </w:pPr>
            <w:r w:rsidRPr="005413FA">
              <w:rPr>
                <w:b/>
                <w:bCs/>
              </w:rPr>
              <w:t>Speciation of Oxaliplatin adducts with DNA Nucleotides.</w:t>
            </w:r>
            <w:r>
              <w:rPr>
                <w:b/>
                <w:bCs/>
              </w:rPr>
              <w:t xml:space="preserve"> </w:t>
            </w:r>
            <w:r>
              <w:t xml:space="preserve">A. Zayed, S. E. Taylor, T. </w:t>
            </w:r>
            <w:proofErr w:type="spellStart"/>
            <w:r>
              <w:t>Shoeib</w:t>
            </w:r>
            <w:proofErr w:type="spellEnd"/>
            <w:r>
              <w:t xml:space="preserve">, G. D. D. Jones, A. L. Thomas, J. P. Wood, H. J. </w:t>
            </w:r>
            <w:proofErr w:type="gramStart"/>
            <w:r>
              <w:t>Reid</w:t>
            </w:r>
            <w:proofErr w:type="gramEnd"/>
            <w:r>
              <w:t xml:space="preserve"> and B. L. Sharp, </w:t>
            </w:r>
            <w:r w:rsidRPr="005413FA">
              <w:rPr>
                <w:i/>
              </w:rPr>
              <w:t>Metallomics</w:t>
            </w:r>
            <w:r>
              <w:t>3 (2011), 991-1000.</w:t>
            </w:r>
          </w:p>
          <w:p w14:paraId="0F8E4F19" w14:textId="592CE657" w:rsidR="003C1002" w:rsidRPr="00054D9D" w:rsidRDefault="003C1002" w:rsidP="003C1002">
            <w:pPr>
              <w:numPr>
                <w:ilvl w:val="0"/>
                <w:numId w:val="19"/>
              </w:numPr>
              <w:ind w:left="267" w:hanging="270"/>
              <w:jc w:val="both"/>
            </w:pPr>
            <w:r w:rsidRPr="005413FA">
              <w:rPr>
                <w:b/>
                <w:bCs/>
              </w:rPr>
              <w:t>Determination of Pt–DNA adducts and the sub-cellular distribution of Pt in human cancer cell lines and the leukocytes of cancer patients, following mono- or combination treatments, by inductively-coupled plasma mass spectrometry.</w:t>
            </w:r>
            <w:r>
              <w:rPr>
                <w:b/>
                <w:bCs/>
              </w:rPr>
              <w:t xml:space="preserve"> </w:t>
            </w:r>
            <w:r>
              <w:t>A. Zayed</w:t>
            </w:r>
            <w:proofErr w:type="gramStart"/>
            <w:r>
              <w:t>, ,</w:t>
            </w:r>
            <w:proofErr w:type="gramEnd"/>
            <w:r>
              <w:t xml:space="preserve"> S. E. Taylor, T. </w:t>
            </w:r>
            <w:proofErr w:type="spellStart"/>
            <w:r>
              <w:t>Shoeib</w:t>
            </w:r>
            <w:proofErr w:type="spellEnd"/>
            <w:r>
              <w:t xml:space="preserve">, G. D. D. Jones, A. L. Thomas, J. P. Wood, H. J. Reid and B. L. Sharp, </w:t>
            </w:r>
            <w:r w:rsidRPr="005413FA">
              <w:rPr>
                <w:i/>
              </w:rPr>
              <w:t>Int. J. Mass Spectrom,</w:t>
            </w:r>
            <w:r>
              <w:t>307 (</w:t>
            </w:r>
            <w:r w:rsidRPr="00410DD4">
              <w:t>2</w:t>
            </w:r>
            <w:r>
              <w:t>011)</w:t>
            </w:r>
            <w:r w:rsidRPr="00A75FA1">
              <w:t xml:space="preserve">, </w:t>
            </w:r>
            <w:r>
              <w:t>70-78.</w:t>
            </w:r>
          </w:p>
          <w:p w14:paraId="547A907F" w14:textId="4B81C5F2" w:rsidR="003C1002" w:rsidRDefault="003C1002" w:rsidP="003C1002">
            <w:pPr>
              <w:numPr>
                <w:ilvl w:val="0"/>
                <w:numId w:val="19"/>
              </w:numPr>
              <w:ind w:left="267" w:hanging="270"/>
              <w:jc w:val="both"/>
            </w:pPr>
            <w:r w:rsidRPr="005413FA">
              <w:rPr>
                <w:b/>
                <w:bCs/>
              </w:rPr>
              <w:t xml:space="preserve">Application of CYP3A4 </w:t>
            </w:r>
            <w:r w:rsidRPr="005413FA">
              <w:rPr>
                <w:b/>
                <w:bCs/>
                <w:i/>
                <w:iCs/>
              </w:rPr>
              <w:t>in vitro</w:t>
            </w:r>
            <w:r w:rsidRPr="005413FA">
              <w:rPr>
                <w:b/>
                <w:bCs/>
              </w:rPr>
              <w:t xml:space="preserve"> data to predict clinical drug-drug interactions; predictions of compounds as objects of interaction.</w:t>
            </w:r>
            <w:r>
              <w:rPr>
                <w:b/>
                <w:bCs/>
              </w:rPr>
              <w:t xml:space="preserve"> </w:t>
            </w:r>
            <w:r w:rsidRPr="002D1FF4">
              <w:t>K</w:t>
            </w:r>
            <w:r>
              <w:t xml:space="preserve">. </w:t>
            </w:r>
            <w:r w:rsidRPr="002D1FF4">
              <w:t xml:space="preserve">A. </w:t>
            </w:r>
            <w:proofErr w:type="spellStart"/>
            <w:r w:rsidRPr="002D1FF4">
              <w:t>Youdim</w:t>
            </w:r>
            <w:proofErr w:type="spellEnd"/>
            <w:r w:rsidRPr="002D1FF4">
              <w:t xml:space="preserve">, </w:t>
            </w:r>
            <w:proofErr w:type="spellStart"/>
            <w:r w:rsidRPr="00054D9D">
              <w:t>A</w:t>
            </w:r>
            <w:r>
              <w:t>.</w:t>
            </w:r>
            <w:r w:rsidRPr="00054D9D">
              <w:t>Zayed</w:t>
            </w:r>
            <w:proofErr w:type="spellEnd"/>
            <w:r w:rsidRPr="002D1FF4">
              <w:t xml:space="preserve">, </w:t>
            </w:r>
            <w:proofErr w:type="spellStart"/>
            <w:r w:rsidRPr="002D1FF4">
              <w:t>M</w:t>
            </w:r>
            <w:r>
              <w:t>.</w:t>
            </w:r>
            <w:r w:rsidRPr="002D1FF4">
              <w:t>Dickins</w:t>
            </w:r>
            <w:proofErr w:type="spellEnd"/>
            <w:r w:rsidRPr="002D1FF4">
              <w:t>, A</w:t>
            </w:r>
            <w:r>
              <w:t>. Phipps, M.</w:t>
            </w:r>
            <w:r w:rsidRPr="002D1FF4">
              <w:t xml:space="preserve"> Griffiths, </w:t>
            </w:r>
            <w:proofErr w:type="spellStart"/>
            <w:r w:rsidRPr="002D1FF4">
              <w:t>A</w:t>
            </w:r>
            <w:r>
              <w:t>.</w:t>
            </w:r>
            <w:r w:rsidRPr="002D1FF4">
              <w:t>Darekar</w:t>
            </w:r>
            <w:proofErr w:type="spellEnd"/>
            <w:r w:rsidRPr="002D1FF4">
              <w:t>, R</w:t>
            </w:r>
            <w:r>
              <w:t>.</w:t>
            </w:r>
            <w:r w:rsidRPr="002D1FF4">
              <w:t xml:space="preserve"> Hyland, </w:t>
            </w:r>
            <w:proofErr w:type="spellStart"/>
            <w:r w:rsidRPr="002D1FF4">
              <w:t>O</w:t>
            </w:r>
            <w:r>
              <w:t>.</w:t>
            </w:r>
            <w:r w:rsidRPr="002D1FF4">
              <w:t>Fahmi</w:t>
            </w:r>
            <w:proofErr w:type="spellEnd"/>
            <w:r w:rsidRPr="002D1FF4">
              <w:t>, S</w:t>
            </w:r>
            <w:r>
              <w:t>.</w:t>
            </w:r>
            <w:r w:rsidRPr="002D1FF4">
              <w:t xml:space="preserve"> Hurst, D</w:t>
            </w:r>
            <w:r>
              <w:t>.</w:t>
            </w:r>
            <w:r w:rsidRPr="002D1FF4">
              <w:t xml:space="preserve"> R. </w:t>
            </w:r>
            <w:proofErr w:type="spellStart"/>
            <w:r w:rsidRPr="002D1FF4">
              <w:t>Plowchalk</w:t>
            </w:r>
            <w:proofErr w:type="spellEnd"/>
            <w:r w:rsidRPr="002D1FF4">
              <w:t>, J</w:t>
            </w:r>
            <w:r>
              <w:t>.</w:t>
            </w:r>
            <w:r w:rsidRPr="002D1FF4">
              <w:t xml:space="preserve"> Cook, F</w:t>
            </w:r>
            <w:r>
              <w:t>.</w:t>
            </w:r>
            <w:r w:rsidRPr="002D1FF4">
              <w:t xml:space="preserve"> Guo, R. S</w:t>
            </w:r>
            <w:r>
              <w:t>.</w:t>
            </w:r>
            <w:r w:rsidRPr="002D1FF4">
              <w:t xml:space="preserve"> </w:t>
            </w:r>
            <w:proofErr w:type="spellStart"/>
            <w:r w:rsidRPr="002D1FF4">
              <w:t>Obach</w:t>
            </w:r>
            <w:proofErr w:type="spellEnd"/>
            <w:r w:rsidRPr="00A75FA1">
              <w:t>, British Journal of Clinical Pharmacology 65</w:t>
            </w:r>
            <w:r>
              <w:t xml:space="preserve"> (</w:t>
            </w:r>
            <w:r w:rsidRPr="00A75FA1">
              <w:t>2008</w:t>
            </w:r>
            <w:r>
              <w:t>), 680-692.</w:t>
            </w:r>
          </w:p>
        </w:tc>
      </w:tr>
      <w:tr w:rsidR="003C1002" w14:paraId="6C9DC3F0" w14:textId="77777777" w:rsidTr="00242325">
        <w:tc>
          <w:tcPr>
            <w:tcW w:w="1722" w:type="dxa"/>
          </w:tcPr>
          <w:p w14:paraId="12C34DBD" w14:textId="6D3F90D5" w:rsidR="003C1002" w:rsidRDefault="003C1002" w:rsidP="003C1002">
            <w:pPr>
              <w:pStyle w:val="SectionTitle"/>
            </w:pPr>
            <w:r>
              <w:lastRenderedPageBreak/>
              <w:t>Professional Memberships</w:t>
            </w:r>
          </w:p>
        </w:tc>
        <w:tc>
          <w:tcPr>
            <w:tcW w:w="8358" w:type="dxa"/>
          </w:tcPr>
          <w:p w14:paraId="7D46752F" w14:textId="77777777" w:rsidR="003C1002" w:rsidRDefault="003C1002" w:rsidP="003C1002">
            <w:pPr>
              <w:pStyle w:val="Achievement"/>
              <w:ind w:left="255" w:right="0"/>
            </w:pPr>
          </w:p>
          <w:p w14:paraId="67B9830A" w14:textId="48F5157F" w:rsidR="003C1002" w:rsidRDefault="003C1002" w:rsidP="003C1002">
            <w:pPr>
              <w:pStyle w:val="Achievement"/>
              <w:numPr>
                <w:ilvl w:val="0"/>
                <w:numId w:val="33"/>
              </w:numPr>
              <w:ind w:left="255" w:right="0" w:hanging="270"/>
            </w:pPr>
            <w:r>
              <w:t>Royal Society of Chemistry</w:t>
            </w:r>
          </w:p>
          <w:p w14:paraId="6989F58B" w14:textId="65F7553E" w:rsidR="003C1002" w:rsidRDefault="003C1002" w:rsidP="003C1002">
            <w:pPr>
              <w:pStyle w:val="Achievement"/>
              <w:numPr>
                <w:ilvl w:val="0"/>
                <w:numId w:val="33"/>
              </w:numPr>
              <w:ind w:left="255" w:right="0" w:hanging="270"/>
            </w:pPr>
            <w:r>
              <w:t>Jordanian Pharmaceutical Association</w:t>
            </w:r>
          </w:p>
        </w:tc>
      </w:tr>
      <w:tr w:rsidR="003C1002" w14:paraId="66C97B51" w14:textId="77777777" w:rsidTr="00242325">
        <w:trPr>
          <w:trHeight w:val="248"/>
        </w:trPr>
        <w:tc>
          <w:tcPr>
            <w:tcW w:w="1722" w:type="dxa"/>
            <w:vMerge w:val="restart"/>
          </w:tcPr>
          <w:p w14:paraId="67713214" w14:textId="471DC5BE" w:rsidR="003C1002" w:rsidRDefault="003C1002" w:rsidP="003C1002">
            <w:pPr>
              <w:pStyle w:val="SectionTitle"/>
            </w:pPr>
            <w:r>
              <w:t>Teaching</w:t>
            </w:r>
          </w:p>
        </w:tc>
        <w:tc>
          <w:tcPr>
            <w:tcW w:w="8358" w:type="dxa"/>
          </w:tcPr>
          <w:p w14:paraId="5EFAD249" w14:textId="77777777" w:rsidR="003C1002" w:rsidRDefault="003C1002" w:rsidP="003C1002">
            <w:pPr>
              <w:pStyle w:val="Achievement"/>
              <w:ind w:right="0"/>
              <w:rPr>
                <w:b/>
                <w:bCs/>
              </w:rPr>
            </w:pPr>
          </w:p>
          <w:p w14:paraId="634ED85B" w14:textId="3E445843" w:rsidR="003C1002" w:rsidRPr="00023993" w:rsidRDefault="003C1002" w:rsidP="003C1002">
            <w:pPr>
              <w:pStyle w:val="Achievement"/>
              <w:ind w:right="0"/>
              <w:rPr>
                <w:b/>
                <w:bCs/>
              </w:rPr>
            </w:pPr>
            <w:r w:rsidRPr="00023993">
              <w:rPr>
                <w:b/>
                <w:bCs/>
              </w:rPr>
              <w:t>Undergraduate Teaching Courses</w:t>
            </w:r>
          </w:p>
          <w:p w14:paraId="29F6427A" w14:textId="4E49F58C" w:rsidR="003C1002" w:rsidRDefault="003C1002" w:rsidP="003C1002">
            <w:pPr>
              <w:pStyle w:val="Achievement"/>
              <w:numPr>
                <w:ilvl w:val="0"/>
                <w:numId w:val="36"/>
              </w:numPr>
              <w:ind w:left="240" w:right="0" w:hanging="240"/>
            </w:pPr>
            <w:r>
              <w:t>Pharmaceutical Analytical Chemistry (Phar 225)</w:t>
            </w:r>
          </w:p>
          <w:p w14:paraId="55E1AA2C" w14:textId="590723C2" w:rsidR="003C1002" w:rsidRDefault="003C1002" w:rsidP="003C1002">
            <w:pPr>
              <w:pStyle w:val="Achievement"/>
              <w:numPr>
                <w:ilvl w:val="0"/>
                <w:numId w:val="36"/>
              </w:numPr>
              <w:ind w:left="240" w:right="0" w:hanging="240"/>
            </w:pPr>
            <w:r>
              <w:t>Pharmaceutical Instrumental Analysis (Phar 323)</w:t>
            </w:r>
          </w:p>
          <w:p w14:paraId="0946D99E" w14:textId="72002E14" w:rsidR="003658B6" w:rsidRDefault="003658B6" w:rsidP="003C1002">
            <w:pPr>
              <w:pStyle w:val="Achievement"/>
              <w:numPr>
                <w:ilvl w:val="0"/>
                <w:numId w:val="36"/>
              </w:numPr>
              <w:ind w:left="240" w:right="0" w:hanging="240"/>
            </w:pPr>
            <w:r>
              <w:t xml:space="preserve">Pharmaceutical Instrumental Analysis (Phar </w:t>
            </w:r>
            <w:r>
              <w:t>221</w:t>
            </w:r>
            <w:r>
              <w:t>)</w:t>
            </w:r>
          </w:p>
          <w:p w14:paraId="7C9B2438" w14:textId="5EC6C9B7" w:rsidR="003C1002" w:rsidRDefault="003C1002" w:rsidP="003C1002">
            <w:pPr>
              <w:pStyle w:val="Achievement"/>
              <w:numPr>
                <w:ilvl w:val="0"/>
                <w:numId w:val="36"/>
              </w:numPr>
              <w:ind w:left="240" w:right="0" w:hanging="240"/>
            </w:pPr>
            <w:r>
              <w:t>Community Pharmacy (Phar 401 and 402)</w:t>
            </w:r>
          </w:p>
        </w:tc>
      </w:tr>
      <w:tr w:rsidR="003C1002" w14:paraId="17EF5EC7" w14:textId="77777777" w:rsidTr="00242325">
        <w:trPr>
          <w:trHeight w:val="247"/>
        </w:trPr>
        <w:tc>
          <w:tcPr>
            <w:tcW w:w="1722" w:type="dxa"/>
            <w:vMerge/>
          </w:tcPr>
          <w:p w14:paraId="6D2555F8" w14:textId="77777777" w:rsidR="003C1002" w:rsidRDefault="003C1002" w:rsidP="003C1002">
            <w:pPr>
              <w:pStyle w:val="SectionTitle"/>
            </w:pPr>
          </w:p>
        </w:tc>
        <w:tc>
          <w:tcPr>
            <w:tcW w:w="8358" w:type="dxa"/>
          </w:tcPr>
          <w:p w14:paraId="30FF3BD2" w14:textId="3A561B6A" w:rsidR="003C1002" w:rsidRPr="00023993" w:rsidRDefault="003C1002" w:rsidP="003C1002">
            <w:pPr>
              <w:pStyle w:val="Achievement"/>
              <w:ind w:right="0"/>
              <w:rPr>
                <w:b/>
                <w:bCs/>
              </w:rPr>
            </w:pPr>
            <w:r w:rsidRPr="00023993">
              <w:rPr>
                <w:b/>
                <w:bCs/>
              </w:rPr>
              <w:t>Postgraduate Teaching Courses</w:t>
            </w:r>
          </w:p>
          <w:p w14:paraId="0F42753A" w14:textId="527F483A" w:rsidR="003C1002" w:rsidRDefault="003C1002" w:rsidP="003C1002">
            <w:pPr>
              <w:pStyle w:val="Achievement"/>
              <w:numPr>
                <w:ilvl w:val="0"/>
                <w:numId w:val="36"/>
              </w:numPr>
              <w:ind w:left="330" w:right="0" w:hanging="330"/>
            </w:pPr>
            <w:r>
              <w:t>Analytical Techniques in Drug Discovery (Phar 726)</w:t>
            </w:r>
          </w:p>
          <w:p w14:paraId="757F25AF" w14:textId="2FBF3F74" w:rsidR="003C1002" w:rsidRDefault="003C1002" w:rsidP="003C1002">
            <w:pPr>
              <w:pStyle w:val="Achievement"/>
              <w:numPr>
                <w:ilvl w:val="0"/>
                <w:numId w:val="36"/>
              </w:numPr>
              <w:ind w:left="330" w:right="0" w:hanging="330"/>
            </w:pPr>
            <w:r>
              <w:t>Chromatography (Phar 735)</w:t>
            </w:r>
          </w:p>
          <w:p w14:paraId="485D7163" w14:textId="21B4DF20" w:rsidR="003C1002" w:rsidRDefault="003C1002" w:rsidP="003C1002">
            <w:pPr>
              <w:pStyle w:val="Achievement"/>
              <w:numPr>
                <w:ilvl w:val="0"/>
                <w:numId w:val="36"/>
              </w:numPr>
              <w:ind w:left="330" w:right="0" w:hanging="330"/>
            </w:pPr>
            <w:r>
              <w:t>Instrumental Analysis (Phar 701)</w:t>
            </w:r>
          </w:p>
          <w:p w14:paraId="4C5FF2B8" w14:textId="1C4441E5" w:rsidR="003C1002" w:rsidRDefault="003C1002" w:rsidP="003C1002">
            <w:pPr>
              <w:pStyle w:val="Achievement"/>
              <w:numPr>
                <w:ilvl w:val="0"/>
                <w:numId w:val="36"/>
              </w:numPr>
              <w:ind w:left="330" w:right="0" w:hanging="330"/>
            </w:pPr>
            <w:r>
              <w:t>Research Methodology (Phar 720)</w:t>
            </w:r>
          </w:p>
        </w:tc>
      </w:tr>
      <w:tr w:rsidR="003C1002" w14:paraId="6C570A26" w14:textId="77777777" w:rsidTr="00242325">
        <w:trPr>
          <w:trHeight w:val="390"/>
        </w:trPr>
        <w:tc>
          <w:tcPr>
            <w:tcW w:w="1722" w:type="dxa"/>
            <w:vMerge w:val="restart"/>
          </w:tcPr>
          <w:p w14:paraId="23B58DD7" w14:textId="013DF085" w:rsidR="003C1002" w:rsidRDefault="003C1002" w:rsidP="003C1002">
            <w:pPr>
              <w:pStyle w:val="SectionTitle"/>
            </w:pPr>
            <w:r>
              <w:t>Postgraduate Academic Supervision</w:t>
            </w:r>
          </w:p>
        </w:tc>
        <w:tc>
          <w:tcPr>
            <w:tcW w:w="8358" w:type="dxa"/>
          </w:tcPr>
          <w:p w14:paraId="1269A2AA" w14:textId="77777777" w:rsidR="003C1002" w:rsidRDefault="003C1002" w:rsidP="003C1002">
            <w:pPr>
              <w:pStyle w:val="Achievement"/>
              <w:ind w:right="0"/>
              <w:rPr>
                <w:b/>
                <w:bCs/>
              </w:rPr>
            </w:pPr>
          </w:p>
          <w:p w14:paraId="75C78F72" w14:textId="4040D64A" w:rsidR="003C1002" w:rsidRDefault="003C1002" w:rsidP="003C1002">
            <w:pPr>
              <w:pStyle w:val="Achievement"/>
              <w:ind w:right="0"/>
              <w:rPr>
                <w:b/>
                <w:bCs/>
              </w:rPr>
            </w:pPr>
            <w:r w:rsidRPr="00756262">
              <w:rPr>
                <w:b/>
                <w:bCs/>
              </w:rPr>
              <w:t>Main Supervisor</w:t>
            </w:r>
          </w:p>
          <w:p w14:paraId="43D888E6" w14:textId="5B9E1CAC" w:rsidR="003C1002" w:rsidRPr="00C6738A" w:rsidRDefault="003C1002" w:rsidP="003C1002">
            <w:pPr>
              <w:pStyle w:val="Achievement"/>
              <w:numPr>
                <w:ilvl w:val="0"/>
                <w:numId w:val="38"/>
              </w:numPr>
              <w:ind w:left="236" w:hanging="236"/>
            </w:pPr>
            <w:proofErr w:type="spellStart"/>
            <w:r w:rsidRPr="00C6738A">
              <w:t>Wahby</w:t>
            </w:r>
            <w:proofErr w:type="spellEnd"/>
            <w:r w:rsidRPr="00C6738A">
              <w:t xml:space="preserve"> </w:t>
            </w:r>
            <w:proofErr w:type="spellStart"/>
            <w:r w:rsidRPr="00C6738A">
              <w:t>Babaresh</w:t>
            </w:r>
            <w:proofErr w:type="spellEnd"/>
            <w:r w:rsidRPr="00C6738A">
              <w:t>:</w:t>
            </w:r>
          </w:p>
          <w:p w14:paraId="6508B4D2" w14:textId="4024037D" w:rsidR="003C1002" w:rsidRPr="00C029D7" w:rsidRDefault="003C1002" w:rsidP="003C1002">
            <w:pPr>
              <w:pStyle w:val="Achievement"/>
              <w:rPr>
                <w:lang w:val="en-US" w:bidi="ar-JO"/>
              </w:rPr>
            </w:pPr>
            <w:r w:rsidRPr="00C6738A">
              <w:t>M.Sc., Medicinal Chemistry, Department of Medicinal Chemistry and Pharmacognosy, Faculty of Pharmacy, Jordan University of Science and Technology.</w:t>
            </w:r>
            <w:r>
              <w:t xml:space="preserve"> </w:t>
            </w:r>
            <w:proofErr w:type="gramStart"/>
            <w:r>
              <w:t>January,</w:t>
            </w:r>
            <w:proofErr w:type="gramEnd"/>
            <w:r>
              <w:t xml:space="preserve"> 2019</w:t>
            </w:r>
          </w:p>
          <w:p w14:paraId="267AB4FC" w14:textId="77777777" w:rsidR="003C1002" w:rsidRDefault="003C1002" w:rsidP="003C1002">
            <w:pPr>
              <w:pStyle w:val="Achievement"/>
              <w:ind w:right="0"/>
            </w:pPr>
            <w:r w:rsidRPr="00C6738A">
              <w:t xml:space="preserve">Thesis title: “HPLC-FLD Method for Determination of Warfarin and 7-Hydroxywarfarin Metabolite in Rat Plasma: Application to Study the Effect of </w:t>
            </w:r>
            <w:proofErr w:type="spellStart"/>
            <w:r w:rsidRPr="00C6738A">
              <w:t>Piperine</w:t>
            </w:r>
            <w:proofErr w:type="spellEnd"/>
            <w:r w:rsidRPr="00C6738A">
              <w:t xml:space="preserve"> on Warfarin </w:t>
            </w:r>
            <w:proofErr w:type="gramStart"/>
            <w:r w:rsidRPr="00C6738A">
              <w:t>Pharmacokinetics”</w:t>
            </w:r>
            <w:proofErr w:type="gramEnd"/>
          </w:p>
          <w:p w14:paraId="053C3CB8" w14:textId="551DD5C0" w:rsidR="00C16436" w:rsidRDefault="00C16436" w:rsidP="00C16436">
            <w:pPr>
              <w:pStyle w:val="Achievement"/>
              <w:numPr>
                <w:ilvl w:val="0"/>
                <w:numId w:val="38"/>
              </w:numPr>
              <w:ind w:left="236" w:hanging="236"/>
            </w:pPr>
            <w:r>
              <w:t xml:space="preserve">Mohammad </w:t>
            </w:r>
            <w:proofErr w:type="spellStart"/>
            <w:r>
              <w:t>Hadiyeh</w:t>
            </w:r>
            <w:proofErr w:type="spellEnd"/>
            <w:r>
              <w:t>:</w:t>
            </w:r>
          </w:p>
          <w:p w14:paraId="41925868" w14:textId="65949C83" w:rsidR="00C16436" w:rsidRPr="00C029D7" w:rsidRDefault="00C16436" w:rsidP="00C16436">
            <w:pPr>
              <w:pStyle w:val="Achievement"/>
              <w:rPr>
                <w:lang w:val="en-US" w:bidi="ar-JO"/>
              </w:rPr>
            </w:pPr>
            <w:r w:rsidRPr="00C6738A">
              <w:t>M.Sc., Medicinal Chemistry, Department of Medicinal Chemistry and Pharmacognosy, Faculty of Pharmacy, Jordan University of Science and Technology.</w:t>
            </w:r>
            <w:r>
              <w:t xml:space="preserve"> </w:t>
            </w:r>
            <w:proofErr w:type="gramStart"/>
            <w:r>
              <w:t>September</w:t>
            </w:r>
            <w:r>
              <w:t>,</w:t>
            </w:r>
            <w:proofErr w:type="gramEnd"/>
            <w:r>
              <w:t xml:space="preserve"> 20</w:t>
            </w:r>
            <w:r>
              <w:t>23</w:t>
            </w:r>
          </w:p>
          <w:p w14:paraId="6BA09D00" w14:textId="5879DFA4" w:rsidR="00C16436" w:rsidRDefault="00C16436" w:rsidP="00C16436">
            <w:pPr>
              <w:pStyle w:val="Achievement"/>
              <w:ind w:right="0"/>
            </w:pPr>
            <w:r w:rsidRPr="00C6738A">
              <w:t>Thesis title: “</w:t>
            </w:r>
            <w:r w:rsidR="00D876A9" w:rsidRPr="00D876A9">
              <w:t>Rapid and Sensitive H</w:t>
            </w:r>
            <w:r w:rsidR="00D876A9">
              <w:t>PLC</w:t>
            </w:r>
            <w:r w:rsidR="00D876A9" w:rsidRPr="00D876A9">
              <w:t xml:space="preserve">-fluorescence Method Using </w:t>
            </w:r>
            <w:proofErr w:type="spellStart"/>
            <w:r w:rsidR="00D876A9" w:rsidRPr="00D876A9">
              <w:t>Pentafluorophenyl</w:t>
            </w:r>
            <w:proofErr w:type="spellEnd"/>
            <w:r w:rsidR="00D876A9" w:rsidRPr="00D876A9">
              <w:t xml:space="preserve"> Core-shell Column for the Determination of Warfarin and </w:t>
            </w:r>
            <w:r w:rsidR="00D876A9">
              <w:t>i</w:t>
            </w:r>
            <w:r w:rsidR="00D876A9" w:rsidRPr="00D876A9">
              <w:t xml:space="preserve">ts Metabolites in Liver Microsomes: Application to Herb-drug Interaction With </w:t>
            </w:r>
            <w:proofErr w:type="spellStart"/>
            <w:proofErr w:type="gramStart"/>
            <w:r w:rsidR="00D876A9" w:rsidRPr="00D876A9">
              <w:t>Piperine</w:t>
            </w:r>
            <w:proofErr w:type="spellEnd"/>
            <w:r w:rsidRPr="00C6738A">
              <w:t>”</w:t>
            </w:r>
            <w:proofErr w:type="gramEnd"/>
          </w:p>
          <w:p w14:paraId="5A5807DC" w14:textId="2A625781" w:rsidR="00C16436" w:rsidRPr="00C6738A" w:rsidRDefault="00C16436" w:rsidP="00C16436">
            <w:pPr>
              <w:pStyle w:val="Achievement"/>
              <w:numPr>
                <w:ilvl w:val="0"/>
                <w:numId w:val="38"/>
              </w:numPr>
              <w:ind w:left="236" w:hanging="236"/>
            </w:pPr>
            <w:proofErr w:type="spellStart"/>
            <w:r>
              <w:t>Ghuroub</w:t>
            </w:r>
            <w:proofErr w:type="spellEnd"/>
            <w:r>
              <w:t xml:space="preserve"> </w:t>
            </w:r>
            <w:proofErr w:type="spellStart"/>
            <w:r>
              <w:t>Hamadneh</w:t>
            </w:r>
            <w:proofErr w:type="spellEnd"/>
            <w:r w:rsidRPr="00C6738A">
              <w:t>:</w:t>
            </w:r>
          </w:p>
          <w:p w14:paraId="7E32696C" w14:textId="73325F25" w:rsidR="00C16436" w:rsidRPr="00C029D7" w:rsidRDefault="00C16436" w:rsidP="00C16436">
            <w:pPr>
              <w:pStyle w:val="Achievement"/>
              <w:rPr>
                <w:lang w:val="en-US" w:bidi="ar-JO"/>
              </w:rPr>
            </w:pPr>
            <w:r w:rsidRPr="00C6738A">
              <w:t>M.Sc., Medicinal Chemistry, Department of Medicinal Chemistry and Pharmacognosy, Faculty of Pharmacy, Jordan University of Science and Technology.</w:t>
            </w:r>
            <w:r>
              <w:t xml:space="preserve"> </w:t>
            </w:r>
            <w:proofErr w:type="gramStart"/>
            <w:r w:rsidR="007010E5">
              <w:t>February</w:t>
            </w:r>
            <w:r>
              <w:t>,</w:t>
            </w:r>
            <w:proofErr w:type="gramEnd"/>
            <w:r>
              <w:t xml:space="preserve"> 20</w:t>
            </w:r>
            <w:r w:rsidR="007010E5">
              <w:t>23</w:t>
            </w:r>
          </w:p>
          <w:p w14:paraId="6F0340A7" w14:textId="4E2ED420" w:rsidR="00C16436" w:rsidRDefault="00C16436" w:rsidP="00C16436">
            <w:pPr>
              <w:pStyle w:val="Achievement"/>
              <w:ind w:right="0"/>
            </w:pPr>
            <w:r w:rsidRPr="00C6738A">
              <w:t>Thesis title: “</w:t>
            </w:r>
            <w:r w:rsidRPr="00C16436">
              <w:t xml:space="preserve">Quantification of Tivozanib in Rat Plasma and Liver Microsomes by High-Performance Liquid Chromatography Coupled with Fluorescence and UV </w:t>
            </w:r>
            <w:proofErr w:type="gramStart"/>
            <w:r w:rsidRPr="00C16436">
              <w:t>Detection</w:t>
            </w:r>
            <w:r w:rsidRPr="00C6738A">
              <w:t>”</w:t>
            </w:r>
            <w:proofErr w:type="gramEnd"/>
          </w:p>
          <w:p w14:paraId="6AD44093" w14:textId="27DDEFEA" w:rsidR="00C16436" w:rsidRPr="00C6738A" w:rsidRDefault="00C16436" w:rsidP="00C16436">
            <w:pPr>
              <w:pStyle w:val="Achievement"/>
              <w:numPr>
                <w:ilvl w:val="0"/>
                <w:numId w:val="38"/>
              </w:numPr>
              <w:ind w:left="236" w:hanging="236"/>
            </w:pPr>
            <w:r>
              <w:t xml:space="preserve">Leen </w:t>
            </w:r>
            <w:proofErr w:type="spellStart"/>
            <w:r w:rsidR="00D876A9">
              <w:t>Dauod</w:t>
            </w:r>
            <w:proofErr w:type="spellEnd"/>
            <w:r w:rsidRPr="00C6738A">
              <w:t>:</w:t>
            </w:r>
          </w:p>
          <w:p w14:paraId="6BBE359F" w14:textId="3A9389C8" w:rsidR="00C16436" w:rsidRPr="00C029D7" w:rsidRDefault="00C16436" w:rsidP="00C16436">
            <w:pPr>
              <w:pStyle w:val="Achievement"/>
              <w:rPr>
                <w:lang w:val="en-US" w:bidi="ar-JO"/>
              </w:rPr>
            </w:pPr>
            <w:r w:rsidRPr="00C6738A">
              <w:t>M.Sc., Medicinal Chemistry, Department of Medicinal Chemistry and Pharmacognosy, Faculty of Pharmacy, Jordan University of Science and Technology.</w:t>
            </w:r>
            <w:r>
              <w:t xml:space="preserve"> </w:t>
            </w:r>
            <w:r w:rsidR="00D876A9">
              <w:t>In progress.</w:t>
            </w:r>
          </w:p>
          <w:p w14:paraId="7B1BF617" w14:textId="66C1AC86" w:rsidR="00C16436" w:rsidRDefault="00C16436" w:rsidP="00C16436">
            <w:pPr>
              <w:pStyle w:val="Achievement"/>
              <w:ind w:right="0"/>
            </w:pPr>
            <w:r w:rsidRPr="00C6738A">
              <w:t>Thesis title: “</w:t>
            </w:r>
            <w:r w:rsidR="00D876A9" w:rsidRPr="00D876A9">
              <w:t xml:space="preserve">Quantification of </w:t>
            </w:r>
            <w:proofErr w:type="spellStart"/>
            <w:r w:rsidR="00D876A9">
              <w:t>M</w:t>
            </w:r>
            <w:r w:rsidR="00D876A9" w:rsidRPr="00D876A9">
              <w:t>itapivat</w:t>
            </w:r>
            <w:proofErr w:type="spellEnd"/>
            <w:r w:rsidR="00D876A9" w:rsidRPr="00D876A9">
              <w:t xml:space="preserve"> in Rat Plasma and Liver Microsomes by High-Performance Liquid Chromatography coupled with Fluorescence and Photodiode </w:t>
            </w:r>
            <w:r w:rsidR="00D876A9">
              <w:t>A</w:t>
            </w:r>
            <w:r w:rsidR="00D876A9" w:rsidRPr="00D876A9">
              <w:t xml:space="preserve">rray </w:t>
            </w:r>
            <w:proofErr w:type="gramStart"/>
            <w:r w:rsidR="00D876A9">
              <w:t>D</w:t>
            </w:r>
            <w:r w:rsidR="00D876A9" w:rsidRPr="00D876A9">
              <w:t>etection</w:t>
            </w:r>
            <w:r w:rsidRPr="00C6738A">
              <w:t>”</w:t>
            </w:r>
            <w:proofErr w:type="gramEnd"/>
          </w:p>
          <w:p w14:paraId="7ABCCEC2" w14:textId="349B7AD0" w:rsidR="00C16436" w:rsidRPr="00C6738A" w:rsidRDefault="00C16436" w:rsidP="00C16436">
            <w:pPr>
              <w:pStyle w:val="Achievement"/>
              <w:numPr>
                <w:ilvl w:val="0"/>
                <w:numId w:val="38"/>
              </w:numPr>
              <w:ind w:left="236" w:hanging="236"/>
            </w:pPr>
            <w:proofErr w:type="spellStart"/>
            <w:r>
              <w:t>Aysheh</w:t>
            </w:r>
            <w:proofErr w:type="spellEnd"/>
            <w:r w:rsidR="00D876A9">
              <w:t xml:space="preserve"> </w:t>
            </w:r>
            <w:proofErr w:type="spellStart"/>
            <w:proofErr w:type="gramStart"/>
            <w:r w:rsidR="00D876A9">
              <w:t>Alshekhhossin</w:t>
            </w:r>
            <w:proofErr w:type="spellEnd"/>
            <w:r>
              <w:t xml:space="preserve"> </w:t>
            </w:r>
            <w:r w:rsidRPr="00C6738A">
              <w:t>:</w:t>
            </w:r>
            <w:proofErr w:type="gramEnd"/>
          </w:p>
          <w:p w14:paraId="3854D2CD" w14:textId="10DEF862" w:rsidR="00C16436" w:rsidRPr="00C029D7" w:rsidRDefault="00C16436" w:rsidP="00C16436">
            <w:pPr>
              <w:pStyle w:val="Achievement"/>
              <w:rPr>
                <w:lang w:val="en-US" w:bidi="ar-JO"/>
              </w:rPr>
            </w:pPr>
            <w:r w:rsidRPr="00C6738A">
              <w:t>M.Sc., Medicinal Chemistry, Department of Medicinal Chemistry and Pharmacognosy, Faculty of Pharmacy, Jordan University of Science and Technology.</w:t>
            </w:r>
            <w:r>
              <w:t xml:space="preserve"> </w:t>
            </w:r>
            <w:r w:rsidR="00D876A9">
              <w:t>In progress</w:t>
            </w:r>
          </w:p>
          <w:p w14:paraId="070F2DA7" w14:textId="09973CA8" w:rsidR="00C16436" w:rsidRPr="00FA56D6" w:rsidRDefault="00C16436" w:rsidP="00FA56D6">
            <w:pPr>
              <w:pStyle w:val="Achievement"/>
              <w:ind w:right="0"/>
            </w:pPr>
            <w:r w:rsidRPr="00C6738A">
              <w:t>Thesis title: “</w:t>
            </w:r>
            <w:r w:rsidR="00D876A9">
              <w:t>To be determined</w:t>
            </w:r>
            <w:r w:rsidRPr="00C6738A">
              <w:t>”</w:t>
            </w:r>
          </w:p>
        </w:tc>
      </w:tr>
      <w:tr w:rsidR="003C1002" w14:paraId="0C5385E0" w14:textId="77777777" w:rsidTr="00242325">
        <w:trPr>
          <w:trHeight w:val="390"/>
        </w:trPr>
        <w:tc>
          <w:tcPr>
            <w:tcW w:w="1722" w:type="dxa"/>
            <w:vMerge/>
          </w:tcPr>
          <w:p w14:paraId="4E1092D3" w14:textId="77777777" w:rsidR="003C1002" w:rsidRDefault="003C1002" w:rsidP="003C1002">
            <w:pPr>
              <w:pStyle w:val="SectionTitle"/>
            </w:pPr>
          </w:p>
        </w:tc>
        <w:tc>
          <w:tcPr>
            <w:tcW w:w="8358" w:type="dxa"/>
          </w:tcPr>
          <w:p w14:paraId="6D5CC96C" w14:textId="77777777" w:rsidR="003C1002" w:rsidRPr="00756262" w:rsidRDefault="003C1002" w:rsidP="003C1002">
            <w:pPr>
              <w:pStyle w:val="Achievement"/>
              <w:ind w:right="0"/>
              <w:rPr>
                <w:b/>
                <w:bCs/>
              </w:rPr>
            </w:pPr>
            <w:r w:rsidRPr="00756262">
              <w:rPr>
                <w:b/>
                <w:bCs/>
              </w:rPr>
              <w:t>Co-supervisor</w:t>
            </w:r>
          </w:p>
          <w:p w14:paraId="7DA9298D" w14:textId="77777777" w:rsidR="003C1002" w:rsidRDefault="003C1002" w:rsidP="003C1002">
            <w:pPr>
              <w:pStyle w:val="Achievement"/>
              <w:numPr>
                <w:ilvl w:val="0"/>
                <w:numId w:val="37"/>
              </w:numPr>
              <w:ind w:left="236" w:hanging="236"/>
            </w:pPr>
            <w:proofErr w:type="spellStart"/>
            <w:r>
              <w:t>Bara`</w:t>
            </w:r>
            <w:proofErr w:type="gramStart"/>
            <w:r>
              <w:t>a</w:t>
            </w:r>
            <w:proofErr w:type="spellEnd"/>
            <w:proofErr w:type="gramEnd"/>
            <w:r>
              <w:t xml:space="preserve"> Ahmad Ali </w:t>
            </w:r>
            <w:proofErr w:type="spellStart"/>
            <w:r>
              <w:t>Jarwan</w:t>
            </w:r>
            <w:proofErr w:type="spellEnd"/>
            <w:r>
              <w:t>:</w:t>
            </w:r>
          </w:p>
          <w:p w14:paraId="5916768C" w14:textId="2679E2A3" w:rsidR="003C1002" w:rsidRDefault="003C1002" w:rsidP="003C1002">
            <w:pPr>
              <w:pStyle w:val="Achievement"/>
            </w:pPr>
            <w:r>
              <w:t xml:space="preserve">M.Sc., Medicinal </w:t>
            </w:r>
            <w:proofErr w:type="gramStart"/>
            <w:r>
              <w:t>Chemistry,.</w:t>
            </w:r>
            <w:proofErr w:type="gramEnd"/>
            <w:r>
              <w:t xml:space="preserve"> </w:t>
            </w:r>
            <w:proofErr w:type="gramStart"/>
            <w:r>
              <w:t>January,</w:t>
            </w:r>
            <w:proofErr w:type="gramEnd"/>
            <w:r>
              <w:t xml:space="preserve"> 2017.</w:t>
            </w:r>
          </w:p>
          <w:p w14:paraId="3D0521C0" w14:textId="77777777" w:rsidR="003C1002" w:rsidRDefault="003C1002" w:rsidP="003C1002">
            <w:pPr>
              <w:pStyle w:val="Achievement"/>
              <w:ind w:right="0"/>
            </w:pPr>
            <w:r>
              <w:t>Thesis title: “Antioxidant Activity, Total Phenolic Content, and Liquid Chromatography-Mass Spectrometry Analysis of Resveratrol in Selected Jordanian Grape Species”.</w:t>
            </w:r>
          </w:p>
          <w:p w14:paraId="56D42E07" w14:textId="77777777" w:rsidR="003C1002" w:rsidRDefault="003C1002" w:rsidP="003C1002">
            <w:pPr>
              <w:pStyle w:val="Achievement"/>
              <w:numPr>
                <w:ilvl w:val="0"/>
                <w:numId w:val="37"/>
              </w:numPr>
              <w:ind w:left="326" w:right="0" w:hanging="270"/>
            </w:pPr>
            <w:r>
              <w:t xml:space="preserve">Marwa </w:t>
            </w:r>
            <w:proofErr w:type="spellStart"/>
            <w:r>
              <w:t>Azayzih</w:t>
            </w:r>
            <w:proofErr w:type="spellEnd"/>
          </w:p>
          <w:p w14:paraId="52F9DD02" w14:textId="2CF85704" w:rsidR="003C1002" w:rsidRDefault="003C1002" w:rsidP="003C1002">
            <w:pPr>
              <w:pStyle w:val="Achievement"/>
              <w:ind w:left="56" w:right="0"/>
            </w:pPr>
            <w:r>
              <w:t xml:space="preserve">M.Sc., Clinical Pharmacy 2017/2018. </w:t>
            </w:r>
          </w:p>
          <w:p w14:paraId="4D6B224A" w14:textId="57ACF07B" w:rsidR="003C1002" w:rsidRDefault="003C1002" w:rsidP="003C1002">
            <w:pPr>
              <w:pStyle w:val="Achievement"/>
              <w:ind w:left="56" w:right="0"/>
            </w:pPr>
            <w:r>
              <w:t>Thesis title: Evaluation of the Effect of Calcium Sensing Receptor Blocking by NPS2143 on Proliferative, Migratory, and Invasive Potential of Breast Cancer Cells.</w:t>
            </w:r>
          </w:p>
          <w:p w14:paraId="2E1AFEDF" w14:textId="4FFAD416" w:rsidR="003C1002" w:rsidRDefault="003C1002" w:rsidP="003C1002">
            <w:pPr>
              <w:pStyle w:val="Achievement"/>
              <w:numPr>
                <w:ilvl w:val="0"/>
                <w:numId w:val="37"/>
              </w:numPr>
              <w:ind w:left="326" w:right="0" w:hanging="270"/>
            </w:pPr>
            <w:proofErr w:type="spellStart"/>
            <w:r w:rsidRPr="004338A1">
              <w:t>Danya</w:t>
            </w:r>
            <w:proofErr w:type="spellEnd"/>
            <w:r w:rsidRPr="004338A1">
              <w:t xml:space="preserve"> Faisal Mustafa Saeed</w:t>
            </w:r>
            <w:r>
              <w:t xml:space="preserve"> </w:t>
            </w:r>
          </w:p>
          <w:p w14:paraId="5CB07485" w14:textId="4E2F0779" w:rsidR="003C1002" w:rsidRDefault="003C1002" w:rsidP="003C1002">
            <w:pPr>
              <w:pStyle w:val="Achievement"/>
              <w:ind w:left="56" w:right="0"/>
            </w:pPr>
            <w:r>
              <w:lastRenderedPageBreak/>
              <w:t xml:space="preserve">M.Sc., Clinical Pharmacy 2019. </w:t>
            </w:r>
          </w:p>
          <w:p w14:paraId="3C119C43" w14:textId="77777777" w:rsidR="003C1002" w:rsidRDefault="003C1002" w:rsidP="003C1002">
            <w:pPr>
              <w:pStyle w:val="Achievement"/>
              <w:ind w:left="56" w:right="0"/>
            </w:pPr>
            <w:r>
              <w:t xml:space="preserve">Thesis title: </w:t>
            </w:r>
            <w:r w:rsidRPr="004338A1">
              <w:t>Challenges faced by elderly patients visiting outpatient clinics in public hospitals in Jordan: a qualitative study.</w:t>
            </w:r>
          </w:p>
          <w:p w14:paraId="0AA47D86" w14:textId="4C8753D0" w:rsidR="00D876A9" w:rsidRDefault="00D876A9" w:rsidP="00D876A9">
            <w:pPr>
              <w:pStyle w:val="Achievement"/>
              <w:numPr>
                <w:ilvl w:val="0"/>
                <w:numId w:val="37"/>
              </w:numPr>
              <w:ind w:left="326" w:right="0" w:hanging="270"/>
            </w:pPr>
            <w:r>
              <w:t xml:space="preserve">Mohammad </w:t>
            </w:r>
            <w:proofErr w:type="spellStart"/>
            <w:r>
              <w:t>Ananbeh</w:t>
            </w:r>
            <w:proofErr w:type="spellEnd"/>
          </w:p>
          <w:p w14:paraId="63704695" w14:textId="64292AA9" w:rsidR="00D876A9" w:rsidRDefault="00D876A9" w:rsidP="00D876A9">
            <w:pPr>
              <w:pStyle w:val="Achievement"/>
              <w:ind w:left="56" w:right="0"/>
            </w:pPr>
            <w:r>
              <w:t xml:space="preserve">M.Sc., Clinical Pharmacy </w:t>
            </w:r>
            <w:r>
              <w:t>2022</w:t>
            </w:r>
            <w:r>
              <w:t xml:space="preserve">. </w:t>
            </w:r>
          </w:p>
          <w:p w14:paraId="6CDD996B" w14:textId="3AC03985" w:rsidR="00D876A9" w:rsidRDefault="00D876A9" w:rsidP="00D876A9">
            <w:pPr>
              <w:pStyle w:val="Achievement"/>
              <w:ind w:left="56" w:right="0"/>
            </w:pPr>
            <w:r>
              <w:t xml:space="preserve">Thesis title: </w:t>
            </w:r>
            <w:r w:rsidRPr="00D876A9">
              <w:t xml:space="preserve">Early </w:t>
            </w:r>
            <w:proofErr w:type="spellStart"/>
            <w:r w:rsidRPr="00D876A9">
              <w:t>Postmortem</w:t>
            </w:r>
            <w:proofErr w:type="spellEnd"/>
            <w:r w:rsidRPr="00D876A9">
              <w:t xml:space="preserve"> Time-Course </w:t>
            </w:r>
            <w:proofErr w:type="gramStart"/>
            <w:r w:rsidRPr="00D876A9">
              <w:t>Of</w:t>
            </w:r>
            <w:proofErr w:type="gramEnd"/>
            <w:r w:rsidRPr="00D876A9">
              <w:t xml:space="preserve"> Methomyl </w:t>
            </w:r>
            <w:proofErr w:type="spellStart"/>
            <w:r w:rsidRPr="00D876A9">
              <w:t>Toxicokinetics</w:t>
            </w:r>
            <w:proofErr w:type="spellEnd"/>
            <w:r w:rsidRPr="00D876A9">
              <w:t xml:space="preserve"> And </w:t>
            </w:r>
            <w:proofErr w:type="spellStart"/>
            <w:r w:rsidRPr="00D876A9">
              <w:t>Toxicodynamics</w:t>
            </w:r>
            <w:proofErr w:type="spellEnd"/>
            <w:r w:rsidRPr="004338A1">
              <w:t>.</w:t>
            </w:r>
          </w:p>
        </w:tc>
      </w:tr>
      <w:tr w:rsidR="003C1002" w14:paraId="00E4F603" w14:textId="77777777" w:rsidTr="00242325">
        <w:tc>
          <w:tcPr>
            <w:tcW w:w="1722" w:type="dxa"/>
          </w:tcPr>
          <w:p w14:paraId="37BCAE50" w14:textId="3572018D" w:rsidR="003C1002" w:rsidRPr="0018462D" w:rsidRDefault="003C1002" w:rsidP="003C1002">
            <w:pPr>
              <w:pStyle w:val="SectionTitle"/>
            </w:pPr>
            <w:r w:rsidRPr="0018462D">
              <w:lastRenderedPageBreak/>
              <w:t>Committee Assignments</w:t>
            </w:r>
          </w:p>
        </w:tc>
        <w:tc>
          <w:tcPr>
            <w:tcW w:w="8358" w:type="dxa"/>
          </w:tcPr>
          <w:p w14:paraId="4C549783" w14:textId="77777777" w:rsidR="003C1002" w:rsidRDefault="003C1002" w:rsidP="003C1002">
            <w:pPr>
              <w:pStyle w:val="Achievement"/>
              <w:ind w:right="0"/>
            </w:pPr>
          </w:p>
          <w:p w14:paraId="2D8911EC" w14:textId="21C7F98E"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Faculty of Pharmacy Laboratory Supplies and Tenders, 2019-2020: Chair</w:t>
            </w:r>
          </w:p>
          <w:p w14:paraId="7E814C4B"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Departmental Exam Evaluation Committee. 2018-2020: Chair</w:t>
            </w:r>
          </w:p>
          <w:p w14:paraId="4158D6FA" w14:textId="77777777" w:rsidR="003C1002" w:rsidRDefault="003C1002" w:rsidP="003C1002">
            <w:pPr>
              <w:numPr>
                <w:ilvl w:val="0"/>
                <w:numId w:val="37"/>
              </w:numPr>
              <w:tabs>
                <w:tab w:val="right" w:pos="330"/>
              </w:tabs>
              <w:spacing w:line="276" w:lineRule="auto"/>
              <w:ind w:left="330" w:hanging="270"/>
              <w:jc w:val="both"/>
              <w:rPr>
                <w:rFonts w:eastAsia="Times New Roman"/>
              </w:rPr>
            </w:pPr>
            <w:r w:rsidRPr="0018462D">
              <w:rPr>
                <w:rFonts w:eastAsia="Times New Roman"/>
              </w:rPr>
              <w:t>Departmental Scientific Research Committee, 201</w:t>
            </w:r>
            <w:r w:rsidRPr="0018462D">
              <w:rPr>
                <w:rFonts w:eastAsia="Times New Roman" w:hint="cs"/>
                <w:rtl/>
              </w:rPr>
              <w:t>8</w:t>
            </w:r>
            <w:r w:rsidRPr="0018462D">
              <w:rPr>
                <w:rFonts w:eastAsia="Times New Roman"/>
              </w:rPr>
              <w:t>-201</w:t>
            </w:r>
            <w:r w:rsidRPr="0018462D">
              <w:rPr>
                <w:rFonts w:eastAsia="Times New Roman" w:hint="cs"/>
                <w:rtl/>
              </w:rPr>
              <w:t>9</w:t>
            </w:r>
            <w:r w:rsidRPr="0018462D">
              <w:rPr>
                <w:rFonts w:eastAsia="Times New Roman"/>
              </w:rPr>
              <w:t xml:space="preserve">: </w:t>
            </w:r>
            <w:r>
              <w:rPr>
                <w:rFonts w:eastAsia="Times New Roman"/>
              </w:rPr>
              <w:t>Member</w:t>
            </w:r>
            <w:r w:rsidRPr="0018462D">
              <w:rPr>
                <w:rFonts w:eastAsia="Times New Roman"/>
              </w:rPr>
              <w:t xml:space="preserve">  </w:t>
            </w:r>
          </w:p>
          <w:p w14:paraId="083C06DF" w14:textId="50B0E47A" w:rsidR="003C1002" w:rsidRPr="000F1830" w:rsidRDefault="003C1002" w:rsidP="003C1002">
            <w:pPr>
              <w:numPr>
                <w:ilvl w:val="0"/>
                <w:numId w:val="37"/>
              </w:numPr>
              <w:tabs>
                <w:tab w:val="right" w:pos="330"/>
              </w:tabs>
              <w:spacing w:line="276" w:lineRule="auto"/>
              <w:ind w:left="330" w:hanging="270"/>
              <w:jc w:val="both"/>
              <w:rPr>
                <w:rFonts w:eastAsia="Times New Roman"/>
              </w:rPr>
            </w:pPr>
            <w:r w:rsidRPr="000F1830">
              <w:rPr>
                <w:rFonts w:eastAsia="Times New Roman"/>
              </w:rPr>
              <w:t>Faculty</w:t>
            </w:r>
            <w:r>
              <w:rPr>
                <w:rFonts w:eastAsia="Times New Roman"/>
              </w:rPr>
              <w:t xml:space="preserve"> of Pharmacy</w:t>
            </w:r>
            <w:r w:rsidRPr="000F1830">
              <w:rPr>
                <w:rFonts w:eastAsia="Times New Roman"/>
              </w:rPr>
              <w:t xml:space="preserve"> Assessment Committee, 201</w:t>
            </w:r>
            <w:r>
              <w:rPr>
                <w:rFonts w:eastAsia="Times New Roman"/>
              </w:rPr>
              <w:t>9</w:t>
            </w:r>
            <w:r w:rsidRPr="000F1830">
              <w:rPr>
                <w:rFonts w:eastAsia="Times New Roman"/>
              </w:rPr>
              <w:t>-20</w:t>
            </w:r>
            <w:r>
              <w:rPr>
                <w:rFonts w:eastAsia="Times New Roman"/>
              </w:rPr>
              <w:t>20</w:t>
            </w:r>
            <w:r w:rsidRPr="000F1830">
              <w:rPr>
                <w:rFonts w:eastAsia="Times New Roman"/>
              </w:rPr>
              <w:t>: Member</w:t>
            </w:r>
          </w:p>
          <w:p w14:paraId="01E04885" w14:textId="3D1DAA2B" w:rsidR="003C1002" w:rsidRPr="000F1830" w:rsidRDefault="003C1002" w:rsidP="003C1002">
            <w:pPr>
              <w:pStyle w:val="ListParagraph"/>
              <w:numPr>
                <w:ilvl w:val="0"/>
                <w:numId w:val="37"/>
              </w:numPr>
              <w:tabs>
                <w:tab w:val="right" w:pos="330"/>
              </w:tabs>
              <w:spacing w:line="276" w:lineRule="auto"/>
              <w:ind w:left="330" w:hanging="270"/>
              <w:rPr>
                <w:rFonts w:eastAsia="Times New Roman"/>
              </w:rPr>
            </w:pPr>
            <w:r w:rsidRPr="000F1830">
              <w:rPr>
                <w:rFonts w:eastAsia="Times New Roman"/>
              </w:rPr>
              <w:t xml:space="preserve">Faculty </w:t>
            </w:r>
            <w:r>
              <w:rPr>
                <w:rFonts w:eastAsia="Times New Roman"/>
              </w:rPr>
              <w:t xml:space="preserve">of Pharmacy </w:t>
            </w:r>
            <w:r w:rsidRPr="000F1830">
              <w:rPr>
                <w:rFonts w:eastAsia="Times New Roman"/>
              </w:rPr>
              <w:t>Conferences and Scientific Days Committee, 2017-2018: Member</w:t>
            </w:r>
          </w:p>
          <w:p w14:paraId="144ACFF0" w14:textId="77777777" w:rsidR="003C1002" w:rsidRDefault="003C1002" w:rsidP="003C1002">
            <w:pPr>
              <w:numPr>
                <w:ilvl w:val="0"/>
                <w:numId w:val="37"/>
              </w:numPr>
              <w:tabs>
                <w:tab w:val="right" w:pos="330"/>
              </w:tabs>
              <w:spacing w:line="276" w:lineRule="auto"/>
              <w:ind w:left="330" w:hanging="270"/>
              <w:jc w:val="both"/>
              <w:rPr>
                <w:rFonts w:eastAsia="Times New Roman"/>
              </w:rPr>
            </w:pPr>
            <w:r w:rsidRPr="000F1830">
              <w:rPr>
                <w:rFonts w:eastAsia="Times New Roman"/>
              </w:rPr>
              <w:t>Accreditation Council for Pharmacy Education (ACPE) Faculty</w:t>
            </w:r>
            <w:r>
              <w:rPr>
                <w:rFonts w:eastAsia="Times New Roman"/>
              </w:rPr>
              <w:t>. Program Information Committee</w:t>
            </w:r>
            <w:r w:rsidRPr="000F1830">
              <w:rPr>
                <w:rFonts w:eastAsia="Times New Roman"/>
              </w:rPr>
              <w:t>: Chair</w:t>
            </w:r>
          </w:p>
          <w:p w14:paraId="1517F7D2" w14:textId="77777777" w:rsidR="003C1002" w:rsidRDefault="003C1002" w:rsidP="003C1002">
            <w:pPr>
              <w:numPr>
                <w:ilvl w:val="0"/>
                <w:numId w:val="37"/>
              </w:numPr>
              <w:tabs>
                <w:tab w:val="right" w:pos="330"/>
              </w:tabs>
              <w:spacing w:line="276" w:lineRule="auto"/>
              <w:ind w:left="330" w:hanging="270"/>
              <w:jc w:val="both"/>
              <w:rPr>
                <w:rFonts w:eastAsia="Times New Roman"/>
              </w:rPr>
            </w:pPr>
            <w:r w:rsidRPr="000F1830">
              <w:rPr>
                <w:rFonts w:eastAsia="Times New Roman"/>
              </w:rPr>
              <w:t>Accreditation Council for Pharmacy Education (ACPE) Faculty</w:t>
            </w:r>
            <w:r>
              <w:rPr>
                <w:rFonts w:eastAsia="Times New Roman"/>
              </w:rPr>
              <w:t>. Professional, Ethical and Harmonious Environment Committee</w:t>
            </w:r>
            <w:r w:rsidRPr="000F1830">
              <w:rPr>
                <w:rFonts w:eastAsia="Times New Roman"/>
              </w:rPr>
              <w:t xml:space="preserve">: </w:t>
            </w:r>
            <w:r>
              <w:rPr>
                <w:rFonts w:eastAsia="Times New Roman"/>
              </w:rPr>
              <w:t>Member.</w:t>
            </w:r>
          </w:p>
          <w:p w14:paraId="538ADE4C"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Industrial Experiential Training Committee 2019-2020: Member</w:t>
            </w:r>
          </w:p>
          <w:p w14:paraId="117EED7E"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Library Committee 2014-2015: Member</w:t>
            </w:r>
          </w:p>
          <w:p w14:paraId="4D69B31E"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Pharmacy Training Committee 2014-2015: Member</w:t>
            </w:r>
          </w:p>
          <w:p w14:paraId="6B097683"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Community Service Committee 2015-2016: Member</w:t>
            </w:r>
          </w:p>
          <w:p w14:paraId="65148004" w14:textId="77777777" w:rsidR="003C1002" w:rsidRDefault="003C1002" w:rsidP="003C1002">
            <w:pPr>
              <w:numPr>
                <w:ilvl w:val="0"/>
                <w:numId w:val="37"/>
              </w:numPr>
              <w:tabs>
                <w:tab w:val="right" w:pos="330"/>
              </w:tabs>
              <w:spacing w:line="276" w:lineRule="auto"/>
              <w:ind w:left="330" w:hanging="270"/>
              <w:jc w:val="both"/>
              <w:rPr>
                <w:rFonts w:eastAsia="Times New Roman"/>
              </w:rPr>
            </w:pPr>
            <w:r>
              <w:rPr>
                <w:rFonts w:eastAsia="Times New Roman"/>
              </w:rPr>
              <w:t>Scientific and Cultural Committee 2017-2018: Member</w:t>
            </w:r>
          </w:p>
          <w:p w14:paraId="5E80002E" w14:textId="77777777" w:rsidR="003C1002" w:rsidRPr="00FF2F99" w:rsidRDefault="003C1002" w:rsidP="003C1002">
            <w:pPr>
              <w:pStyle w:val="ListParagraph"/>
              <w:numPr>
                <w:ilvl w:val="0"/>
                <w:numId w:val="37"/>
              </w:numPr>
              <w:tabs>
                <w:tab w:val="right" w:pos="330"/>
              </w:tabs>
              <w:spacing w:line="276" w:lineRule="auto"/>
              <w:ind w:left="330" w:hanging="270"/>
              <w:rPr>
                <w:rFonts w:eastAsia="Times New Roman"/>
              </w:rPr>
            </w:pPr>
            <w:r w:rsidRPr="00FF2F99">
              <w:rPr>
                <w:rFonts w:eastAsia="Times New Roman"/>
              </w:rPr>
              <w:t xml:space="preserve">Faculty Quality Control of Courses Committee, 2017-2018: Member </w:t>
            </w:r>
          </w:p>
          <w:p w14:paraId="5C77F453" w14:textId="73C64522" w:rsidR="003C1002" w:rsidRPr="0018462D" w:rsidRDefault="003C1002" w:rsidP="003C1002">
            <w:pPr>
              <w:numPr>
                <w:ilvl w:val="0"/>
                <w:numId w:val="37"/>
              </w:numPr>
              <w:tabs>
                <w:tab w:val="right" w:pos="330"/>
              </w:tabs>
              <w:spacing w:line="276" w:lineRule="auto"/>
              <w:ind w:left="330" w:hanging="270"/>
              <w:jc w:val="both"/>
              <w:rPr>
                <w:rFonts w:eastAsia="Times New Roman"/>
              </w:rPr>
            </w:pPr>
            <w:r w:rsidRPr="00094FD7">
              <w:rPr>
                <w:rFonts w:eastAsia="Times New Roman"/>
              </w:rPr>
              <w:t>Departmental Quality Assurance Committee, 2015-201</w:t>
            </w:r>
            <w:r>
              <w:rPr>
                <w:rFonts w:eastAsia="Times New Roman"/>
              </w:rPr>
              <w:t>6</w:t>
            </w:r>
            <w:r w:rsidRPr="00094FD7">
              <w:rPr>
                <w:rFonts w:eastAsia="Times New Roman"/>
              </w:rPr>
              <w:t>: Member</w:t>
            </w:r>
          </w:p>
        </w:tc>
      </w:tr>
      <w:tr w:rsidR="003C1002" w14:paraId="42080FE7" w14:textId="77777777" w:rsidTr="00242325">
        <w:tc>
          <w:tcPr>
            <w:tcW w:w="1722" w:type="dxa"/>
          </w:tcPr>
          <w:p w14:paraId="4A1FDFD6" w14:textId="2E14228D" w:rsidR="003C1002" w:rsidRPr="005E4616" w:rsidRDefault="003C1002" w:rsidP="003C1002">
            <w:pPr>
              <w:pStyle w:val="SectionTitle"/>
            </w:pPr>
            <w:r w:rsidRPr="005E4616">
              <w:t>International Academic Teaching Exchange</w:t>
            </w:r>
          </w:p>
        </w:tc>
        <w:tc>
          <w:tcPr>
            <w:tcW w:w="8358" w:type="dxa"/>
          </w:tcPr>
          <w:p w14:paraId="158A3FD6" w14:textId="77777777" w:rsidR="003C1002" w:rsidRPr="005E4616" w:rsidRDefault="003C1002" w:rsidP="003C1002">
            <w:pPr>
              <w:pStyle w:val="Achievement"/>
              <w:ind w:right="0"/>
            </w:pPr>
          </w:p>
          <w:p w14:paraId="1BA14931" w14:textId="77777777" w:rsidR="003C1002" w:rsidRPr="005E4616" w:rsidRDefault="003C1002" w:rsidP="003C1002">
            <w:pPr>
              <w:pStyle w:val="Achievement"/>
              <w:numPr>
                <w:ilvl w:val="0"/>
                <w:numId w:val="41"/>
              </w:numPr>
              <w:ind w:left="330" w:hanging="270"/>
            </w:pPr>
            <w:bookmarkStart w:id="1" w:name="_Hlk44719645"/>
            <w:r w:rsidRPr="005E4616">
              <w:t>Department of Physical and Analytical Chemistry, University of Oviedo, Oviedo, Spain Erasmus staff mobility exchange –Teaching. June 2019</w:t>
            </w:r>
          </w:p>
          <w:p w14:paraId="43DAF57A" w14:textId="1472FC01" w:rsidR="003C1002" w:rsidRPr="005E4616" w:rsidRDefault="003C1002" w:rsidP="003C1002">
            <w:pPr>
              <w:pStyle w:val="Achievement"/>
              <w:numPr>
                <w:ilvl w:val="0"/>
                <w:numId w:val="41"/>
              </w:numPr>
              <w:ind w:left="330" w:hanging="270"/>
            </w:pPr>
            <w:r w:rsidRPr="005E4616">
              <w:t xml:space="preserve">Biology Department, </w:t>
            </w:r>
            <w:proofErr w:type="spellStart"/>
            <w:r w:rsidRPr="005E4616">
              <w:t>Hacettepe</w:t>
            </w:r>
            <w:proofErr w:type="spellEnd"/>
            <w:r w:rsidRPr="005E4616">
              <w:t xml:space="preserve"> University, Ankara, Turkey. Erasmus staff mobility exchange –Teaching. May 2018</w:t>
            </w:r>
            <w:bookmarkEnd w:id="1"/>
          </w:p>
        </w:tc>
      </w:tr>
      <w:tr w:rsidR="003C1002" w14:paraId="1F5C6597" w14:textId="77777777" w:rsidTr="00242325">
        <w:tc>
          <w:tcPr>
            <w:tcW w:w="1722" w:type="dxa"/>
          </w:tcPr>
          <w:p w14:paraId="7131E309" w14:textId="527B717D" w:rsidR="003C1002" w:rsidRDefault="003C1002" w:rsidP="003C1002">
            <w:pPr>
              <w:pStyle w:val="SectionTitle"/>
            </w:pPr>
            <w:r>
              <w:t>Extracurricular Events and Community Service</w:t>
            </w:r>
          </w:p>
        </w:tc>
        <w:tc>
          <w:tcPr>
            <w:tcW w:w="8358" w:type="dxa"/>
          </w:tcPr>
          <w:p w14:paraId="0C22ED03" w14:textId="77777777" w:rsidR="003C1002" w:rsidRDefault="003C1002" w:rsidP="003C1002">
            <w:pPr>
              <w:pStyle w:val="Achievement"/>
              <w:ind w:left="345" w:right="0"/>
            </w:pPr>
          </w:p>
          <w:p w14:paraId="04341FEC" w14:textId="52CC8F14" w:rsidR="003C1002" w:rsidRDefault="003C1002" w:rsidP="003C1002">
            <w:pPr>
              <w:pStyle w:val="Achievement"/>
              <w:numPr>
                <w:ilvl w:val="0"/>
                <w:numId w:val="34"/>
              </w:numPr>
              <w:ind w:left="345" w:right="0" w:hanging="345"/>
            </w:pPr>
            <w:bookmarkStart w:id="2" w:name="_Hlk44719018"/>
            <w:r>
              <w:t>Organiser for Cancer awareness campaign “</w:t>
            </w:r>
            <w:proofErr w:type="spellStart"/>
            <w:r>
              <w:t>Cancervive</w:t>
            </w:r>
            <w:proofErr w:type="spellEnd"/>
            <w:r>
              <w:t xml:space="preserve">” for JUST students and employees, 2014. </w:t>
            </w:r>
          </w:p>
          <w:p w14:paraId="08D56A36" w14:textId="259BA7A0" w:rsidR="003C1002" w:rsidRDefault="003C1002" w:rsidP="003C1002">
            <w:pPr>
              <w:pStyle w:val="Achievement"/>
              <w:numPr>
                <w:ilvl w:val="0"/>
                <w:numId w:val="34"/>
              </w:numPr>
              <w:ind w:left="345" w:right="0" w:hanging="345"/>
            </w:pPr>
            <w:r>
              <w:t>Organiser for Students vs Professors pharmacy school fund raising football match for students in need. Years 2013-2019.</w:t>
            </w:r>
          </w:p>
          <w:p w14:paraId="486538E5" w14:textId="0846A9CF" w:rsidR="003C1002" w:rsidRPr="002E3852" w:rsidRDefault="003C1002" w:rsidP="003C1002">
            <w:pPr>
              <w:pStyle w:val="Achievement"/>
              <w:numPr>
                <w:ilvl w:val="0"/>
                <w:numId w:val="34"/>
              </w:numPr>
              <w:ind w:left="345" w:right="0" w:hanging="345"/>
            </w:pPr>
            <w:r>
              <w:rPr>
                <w:lang w:val="en-US"/>
              </w:rPr>
              <w:t>AstraZeneca innovation competition 2019 “</w:t>
            </w:r>
            <w:proofErr w:type="spellStart"/>
            <w:r>
              <w:rPr>
                <w:lang w:val="en-US"/>
              </w:rPr>
              <w:t>Fekra</w:t>
            </w:r>
            <w:proofErr w:type="spellEnd"/>
            <w:r>
              <w:rPr>
                <w:lang w:val="en-US"/>
              </w:rPr>
              <w:t>” for Jordanian pharmacy school students. Lead two student teams for the development of the innovative medical projects “Burn-it” and “Early Diabetes Screening EDS”. The two teams were selected in the top 10 list out 60 teams participated from all the country.</w:t>
            </w:r>
          </w:p>
          <w:p w14:paraId="76ECE731" w14:textId="77777777" w:rsidR="003C1002" w:rsidRDefault="003C1002" w:rsidP="003C1002">
            <w:pPr>
              <w:pStyle w:val="Achievement"/>
              <w:numPr>
                <w:ilvl w:val="0"/>
                <w:numId w:val="34"/>
              </w:numPr>
              <w:ind w:left="345" w:right="0" w:hanging="345"/>
            </w:pPr>
            <w:r>
              <w:t>Poetry contest for students and professors in Arabic literature event in 2017 and 2019.</w:t>
            </w:r>
          </w:p>
          <w:p w14:paraId="628CB37F" w14:textId="77777777" w:rsidR="003C1002" w:rsidRDefault="003C1002" w:rsidP="003C1002">
            <w:pPr>
              <w:pStyle w:val="ListParagraph"/>
              <w:numPr>
                <w:ilvl w:val="0"/>
                <w:numId w:val="34"/>
              </w:numPr>
              <w:ind w:left="330" w:hanging="330"/>
              <w:rPr>
                <w:spacing w:val="-5"/>
              </w:rPr>
            </w:pPr>
            <w:r>
              <w:t xml:space="preserve">Career </w:t>
            </w:r>
            <w:r w:rsidRPr="00E0197E">
              <w:rPr>
                <w:spacing w:val="-5"/>
              </w:rPr>
              <w:t xml:space="preserve">Paths, Faculty of Pharmacy, Jordan University of Science and Technology, Irbid, 30th </w:t>
            </w:r>
            <w:proofErr w:type="gramStart"/>
            <w:r w:rsidRPr="00E0197E">
              <w:rPr>
                <w:spacing w:val="-5"/>
              </w:rPr>
              <w:t>March,</w:t>
            </w:r>
            <w:proofErr w:type="gramEnd"/>
            <w:r w:rsidRPr="00E0197E">
              <w:rPr>
                <w:spacing w:val="-5"/>
              </w:rPr>
              <w:t xml:space="preserve"> 2017.</w:t>
            </w:r>
          </w:p>
          <w:p w14:paraId="21DFBCD8" w14:textId="3FC57076" w:rsidR="003C1002" w:rsidRPr="00E0197E" w:rsidRDefault="003C1002" w:rsidP="003C1002">
            <w:pPr>
              <w:pStyle w:val="ListParagraph"/>
              <w:numPr>
                <w:ilvl w:val="0"/>
                <w:numId w:val="34"/>
              </w:numPr>
              <w:ind w:left="330" w:hanging="330"/>
              <w:rPr>
                <w:spacing w:val="-5"/>
              </w:rPr>
            </w:pPr>
            <w:r>
              <w:rPr>
                <w:spacing w:val="-5"/>
                <w:lang w:val="en-US"/>
              </w:rPr>
              <w:t xml:space="preserve">Newspaper Articles on Topics related to Patient Education. </w:t>
            </w:r>
            <w:bookmarkEnd w:id="2"/>
          </w:p>
        </w:tc>
      </w:tr>
    </w:tbl>
    <w:p w14:paraId="75CBA5C8" w14:textId="77777777" w:rsidR="00B45387" w:rsidRDefault="00B45387" w:rsidP="00421282">
      <w:pPr>
        <w:rPr>
          <w:lang w:eastAsia="ko-KR"/>
        </w:rPr>
      </w:pPr>
    </w:p>
    <w:sectPr w:rsidR="00B45387" w:rsidSect="000D58E2">
      <w:headerReference w:type="first" r:id="rId11"/>
      <w:pgSz w:w="12240" w:h="15840"/>
      <w:pgMar w:top="900" w:right="1260" w:bottom="709" w:left="180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46AD" w14:textId="77777777" w:rsidR="00991C8F" w:rsidRDefault="00991C8F">
      <w:r>
        <w:separator/>
      </w:r>
    </w:p>
  </w:endnote>
  <w:endnote w:type="continuationSeparator" w:id="0">
    <w:p w14:paraId="7E15C3D5" w14:textId="77777777" w:rsidR="00991C8F" w:rsidRDefault="0099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2892" w14:textId="77777777" w:rsidR="00991C8F" w:rsidRDefault="00991C8F">
      <w:r>
        <w:separator/>
      </w:r>
    </w:p>
  </w:footnote>
  <w:footnote w:type="continuationSeparator" w:id="0">
    <w:p w14:paraId="1A49B639" w14:textId="77777777" w:rsidR="00991C8F" w:rsidRDefault="0099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C803" w14:textId="77777777" w:rsidR="005523E6" w:rsidRDefault="00552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E83"/>
    <w:multiLevelType w:val="hybridMultilevel"/>
    <w:tmpl w:val="C8FE6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44143"/>
    <w:multiLevelType w:val="hybridMultilevel"/>
    <w:tmpl w:val="6A7C72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696"/>
    <w:multiLevelType w:val="hybridMultilevel"/>
    <w:tmpl w:val="1EA27716"/>
    <w:lvl w:ilvl="0" w:tplc="19FC35A4">
      <w:start w:val="1"/>
      <w:numFmt w:val="bullet"/>
      <w:pStyle w:val="Institution"/>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BB6A9C"/>
    <w:multiLevelType w:val="hybridMultilevel"/>
    <w:tmpl w:val="E4901494"/>
    <w:lvl w:ilvl="0" w:tplc="E7F06E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0956AF"/>
    <w:multiLevelType w:val="hybridMultilevel"/>
    <w:tmpl w:val="31CE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C4ACF"/>
    <w:multiLevelType w:val="hybridMultilevel"/>
    <w:tmpl w:val="51EADE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E4F55"/>
    <w:multiLevelType w:val="hybridMultilevel"/>
    <w:tmpl w:val="7B5C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700A0"/>
    <w:multiLevelType w:val="hybridMultilevel"/>
    <w:tmpl w:val="6BFC4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214D6"/>
    <w:multiLevelType w:val="multilevel"/>
    <w:tmpl w:val="E49014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AC1ABC"/>
    <w:multiLevelType w:val="hybridMultilevel"/>
    <w:tmpl w:val="AB929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D167B"/>
    <w:multiLevelType w:val="hybridMultilevel"/>
    <w:tmpl w:val="4B94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00937"/>
    <w:multiLevelType w:val="hybridMultilevel"/>
    <w:tmpl w:val="7C6E1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95507"/>
    <w:multiLevelType w:val="hybridMultilevel"/>
    <w:tmpl w:val="84C64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44C76"/>
    <w:multiLevelType w:val="hybridMultilevel"/>
    <w:tmpl w:val="40BCC4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7C78D9"/>
    <w:multiLevelType w:val="hybridMultilevel"/>
    <w:tmpl w:val="B58A14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C201E8"/>
    <w:multiLevelType w:val="hybridMultilevel"/>
    <w:tmpl w:val="B720FE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5725"/>
    <w:multiLevelType w:val="hybridMultilevel"/>
    <w:tmpl w:val="CE24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4918"/>
    <w:multiLevelType w:val="hybridMultilevel"/>
    <w:tmpl w:val="29DC4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32FE4"/>
    <w:multiLevelType w:val="hybridMultilevel"/>
    <w:tmpl w:val="EE083AE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0DA3FDA"/>
    <w:multiLevelType w:val="hybridMultilevel"/>
    <w:tmpl w:val="83168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9052B"/>
    <w:multiLevelType w:val="hybridMultilevel"/>
    <w:tmpl w:val="045A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6774E"/>
    <w:multiLevelType w:val="hybridMultilevel"/>
    <w:tmpl w:val="DFE26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226748"/>
    <w:multiLevelType w:val="hybridMultilevel"/>
    <w:tmpl w:val="0C8A4B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C10B9"/>
    <w:multiLevelType w:val="multilevel"/>
    <w:tmpl w:val="1EA2771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655C70"/>
    <w:multiLevelType w:val="hybridMultilevel"/>
    <w:tmpl w:val="20386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C5AB1"/>
    <w:multiLevelType w:val="multilevel"/>
    <w:tmpl w:val="EE6EA19C"/>
    <w:lvl w:ilvl="0">
      <w:start w:val="1995"/>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A181B81"/>
    <w:multiLevelType w:val="hybridMultilevel"/>
    <w:tmpl w:val="C4127BDA"/>
    <w:lvl w:ilvl="0" w:tplc="08090001">
      <w:start w:val="1"/>
      <w:numFmt w:val="bullet"/>
      <w:lvlText w:val=""/>
      <w:lvlJc w:val="left"/>
      <w:pPr>
        <w:ind w:left="954" w:hanging="360"/>
      </w:pPr>
      <w:rPr>
        <w:rFonts w:ascii="Symbol" w:hAnsi="Symbol" w:hint="default"/>
      </w:rPr>
    </w:lvl>
    <w:lvl w:ilvl="1" w:tplc="08090003" w:tentative="1">
      <w:start w:val="1"/>
      <w:numFmt w:val="bullet"/>
      <w:lvlText w:val="o"/>
      <w:lvlJc w:val="left"/>
      <w:pPr>
        <w:ind w:left="1674" w:hanging="360"/>
      </w:pPr>
      <w:rPr>
        <w:rFonts w:ascii="Courier New" w:hAnsi="Courier New" w:cs="Courier New" w:hint="default"/>
      </w:rPr>
    </w:lvl>
    <w:lvl w:ilvl="2" w:tplc="08090005" w:tentative="1">
      <w:start w:val="1"/>
      <w:numFmt w:val="bullet"/>
      <w:lvlText w:val=""/>
      <w:lvlJc w:val="left"/>
      <w:pPr>
        <w:ind w:left="2394" w:hanging="360"/>
      </w:pPr>
      <w:rPr>
        <w:rFonts w:ascii="Wingdings" w:hAnsi="Wingdings" w:hint="default"/>
      </w:rPr>
    </w:lvl>
    <w:lvl w:ilvl="3" w:tplc="08090001" w:tentative="1">
      <w:start w:val="1"/>
      <w:numFmt w:val="bullet"/>
      <w:lvlText w:val=""/>
      <w:lvlJc w:val="left"/>
      <w:pPr>
        <w:ind w:left="3114" w:hanging="360"/>
      </w:pPr>
      <w:rPr>
        <w:rFonts w:ascii="Symbol" w:hAnsi="Symbol" w:hint="default"/>
      </w:rPr>
    </w:lvl>
    <w:lvl w:ilvl="4" w:tplc="08090003" w:tentative="1">
      <w:start w:val="1"/>
      <w:numFmt w:val="bullet"/>
      <w:lvlText w:val="o"/>
      <w:lvlJc w:val="left"/>
      <w:pPr>
        <w:ind w:left="3834" w:hanging="360"/>
      </w:pPr>
      <w:rPr>
        <w:rFonts w:ascii="Courier New" w:hAnsi="Courier New" w:cs="Courier New" w:hint="default"/>
      </w:rPr>
    </w:lvl>
    <w:lvl w:ilvl="5" w:tplc="08090005" w:tentative="1">
      <w:start w:val="1"/>
      <w:numFmt w:val="bullet"/>
      <w:lvlText w:val=""/>
      <w:lvlJc w:val="left"/>
      <w:pPr>
        <w:ind w:left="4554" w:hanging="360"/>
      </w:pPr>
      <w:rPr>
        <w:rFonts w:ascii="Wingdings" w:hAnsi="Wingdings" w:hint="default"/>
      </w:rPr>
    </w:lvl>
    <w:lvl w:ilvl="6" w:tplc="08090001" w:tentative="1">
      <w:start w:val="1"/>
      <w:numFmt w:val="bullet"/>
      <w:lvlText w:val=""/>
      <w:lvlJc w:val="left"/>
      <w:pPr>
        <w:ind w:left="5274" w:hanging="360"/>
      </w:pPr>
      <w:rPr>
        <w:rFonts w:ascii="Symbol" w:hAnsi="Symbol" w:hint="default"/>
      </w:rPr>
    </w:lvl>
    <w:lvl w:ilvl="7" w:tplc="08090003" w:tentative="1">
      <w:start w:val="1"/>
      <w:numFmt w:val="bullet"/>
      <w:lvlText w:val="o"/>
      <w:lvlJc w:val="left"/>
      <w:pPr>
        <w:ind w:left="5994" w:hanging="360"/>
      </w:pPr>
      <w:rPr>
        <w:rFonts w:ascii="Courier New" w:hAnsi="Courier New" w:cs="Courier New" w:hint="default"/>
      </w:rPr>
    </w:lvl>
    <w:lvl w:ilvl="8" w:tplc="08090005" w:tentative="1">
      <w:start w:val="1"/>
      <w:numFmt w:val="bullet"/>
      <w:lvlText w:val=""/>
      <w:lvlJc w:val="left"/>
      <w:pPr>
        <w:ind w:left="6714" w:hanging="360"/>
      </w:pPr>
      <w:rPr>
        <w:rFonts w:ascii="Wingdings" w:hAnsi="Wingdings" w:hint="default"/>
      </w:rPr>
    </w:lvl>
  </w:abstractNum>
  <w:abstractNum w:abstractNumId="27" w15:restartNumberingAfterBreak="0">
    <w:nsid w:val="5B56328F"/>
    <w:multiLevelType w:val="hybridMultilevel"/>
    <w:tmpl w:val="BB507E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B412F"/>
    <w:multiLevelType w:val="hybridMultilevel"/>
    <w:tmpl w:val="112AC424"/>
    <w:lvl w:ilvl="0" w:tplc="B49445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B75600"/>
    <w:multiLevelType w:val="singleLevel"/>
    <w:tmpl w:val="08090005"/>
    <w:lvl w:ilvl="0">
      <w:start w:val="1"/>
      <w:numFmt w:val="bullet"/>
      <w:lvlText w:val=""/>
      <w:lvlJc w:val="left"/>
      <w:pPr>
        <w:ind w:left="360" w:hanging="360"/>
      </w:pPr>
      <w:rPr>
        <w:rFonts w:ascii="Wingdings" w:hAnsi="Wingdings" w:hint="default"/>
      </w:rPr>
    </w:lvl>
  </w:abstractNum>
  <w:abstractNum w:abstractNumId="30" w15:restartNumberingAfterBreak="0">
    <w:nsid w:val="6AE6570B"/>
    <w:multiLevelType w:val="hybridMultilevel"/>
    <w:tmpl w:val="00B2EC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F3183"/>
    <w:multiLevelType w:val="hybridMultilevel"/>
    <w:tmpl w:val="5858A6F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D2F9A"/>
    <w:multiLevelType w:val="hybridMultilevel"/>
    <w:tmpl w:val="E1A413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BE1C03"/>
    <w:multiLevelType w:val="hybridMultilevel"/>
    <w:tmpl w:val="BBAC5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4570A"/>
    <w:multiLevelType w:val="hybridMultilevel"/>
    <w:tmpl w:val="B7606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F05015"/>
    <w:multiLevelType w:val="multilevel"/>
    <w:tmpl w:val="C9D477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777C32"/>
    <w:multiLevelType w:val="hybridMultilevel"/>
    <w:tmpl w:val="97F2B6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D164E"/>
    <w:multiLevelType w:val="hybridMultilevel"/>
    <w:tmpl w:val="A6FCB7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114A9"/>
    <w:multiLevelType w:val="hybridMultilevel"/>
    <w:tmpl w:val="66A68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A49D1"/>
    <w:multiLevelType w:val="hybridMultilevel"/>
    <w:tmpl w:val="1194E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581501">
    <w:abstractNumId w:val="29"/>
  </w:num>
  <w:num w:numId="2" w16cid:durableId="958536334">
    <w:abstractNumId w:val="29"/>
  </w:num>
  <w:num w:numId="3" w16cid:durableId="564343460">
    <w:abstractNumId w:val="14"/>
  </w:num>
  <w:num w:numId="4" w16cid:durableId="1449667075">
    <w:abstractNumId w:val="35"/>
  </w:num>
  <w:num w:numId="5" w16cid:durableId="887959461">
    <w:abstractNumId w:val="25"/>
  </w:num>
  <w:num w:numId="6" w16cid:durableId="429550903">
    <w:abstractNumId w:val="11"/>
  </w:num>
  <w:num w:numId="7" w16cid:durableId="1260944441">
    <w:abstractNumId w:val="19"/>
  </w:num>
  <w:num w:numId="8" w16cid:durableId="2058164464">
    <w:abstractNumId w:val="18"/>
  </w:num>
  <w:num w:numId="9" w16cid:durableId="975374148">
    <w:abstractNumId w:val="3"/>
  </w:num>
  <w:num w:numId="10" w16cid:durableId="410857923">
    <w:abstractNumId w:val="8"/>
  </w:num>
  <w:num w:numId="11" w16cid:durableId="1360083321">
    <w:abstractNumId w:val="2"/>
  </w:num>
  <w:num w:numId="12" w16cid:durableId="1084230298">
    <w:abstractNumId w:val="23"/>
  </w:num>
  <w:num w:numId="13" w16cid:durableId="574827822">
    <w:abstractNumId w:val="6"/>
  </w:num>
  <w:num w:numId="14" w16cid:durableId="1430396833">
    <w:abstractNumId w:val="10"/>
  </w:num>
  <w:num w:numId="15" w16cid:durableId="982929957">
    <w:abstractNumId w:val="4"/>
  </w:num>
  <w:num w:numId="16" w16cid:durableId="1044065657">
    <w:abstractNumId w:val="20"/>
  </w:num>
  <w:num w:numId="17" w16cid:durableId="1562598819">
    <w:abstractNumId w:val="16"/>
  </w:num>
  <w:num w:numId="18" w16cid:durableId="1543790018">
    <w:abstractNumId w:val="31"/>
  </w:num>
  <w:num w:numId="19" w16cid:durableId="711534795">
    <w:abstractNumId w:val="22"/>
  </w:num>
  <w:num w:numId="20" w16cid:durableId="2072117857">
    <w:abstractNumId w:val="27"/>
  </w:num>
  <w:num w:numId="21" w16cid:durableId="1443500517">
    <w:abstractNumId w:val="26"/>
  </w:num>
  <w:num w:numId="22" w16cid:durableId="1460957556">
    <w:abstractNumId w:val="37"/>
  </w:num>
  <w:num w:numId="23" w16cid:durableId="644119361">
    <w:abstractNumId w:val="39"/>
  </w:num>
  <w:num w:numId="24" w16cid:durableId="329333796">
    <w:abstractNumId w:val="1"/>
  </w:num>
  <w:num w:numId="25" w16cid:durableId="133766309">
    <w:abstractNumId w:val="30"/>
  </w:num>
  <w:num w:numId="26" w16cid:durableId="1769695238">
    <w:abstractNumId w:val="9"/>
  </w:num>
  <w:num w:numId="27" w16cid:durableId="280259347">
    <w:abstractNumId w:val="5"/>
  </w:num>
  <w:num w:numId="28" w16cid:durableId="1107117028">
    <w:abstractNumId w:val="12"/>
  </w:num>
  <w:num w:numId="29" w16cid:durableId="1092512277">
    <w:abstractNumId w:val="13"/>
  </w:num>
  <w:num w:numId="30" w16cid:durableId="544566443">
    <w:abstractNumId w:val="36"/>
  </w:num>
  <w:num w:numId="31" w16cid:durableId="641269831">
    <w:abstractNumId w:val="15"/>
  </w:num>
  <w:num w:numId="32" w16cid:durableId="485826441">
    <w:abstractNumId w:val="28"/>
  </w:num>
  <w:num w:numId="33" w16cid:durableId="1536624143">
    <w:abstractNumId w:val="17"/>
  </w:num>
  <w:num w:numId="34" w16cid:durableId="1695572125">
    <w:abstractNumId w:val="34"/>
  </w:num>
  <w:num w:numId="35" w16cid:durableId="943803041">
    <w:abstractNumId w:val="0"/>
  </w:num>
  <w:num w:numId="36" w16cid:durableId="1473059438">
    <w:abstractNumId w:val="21"/>
  </w:num>
  <w:num w:numId="37" w16cid:durableId="1736663058">
    <w:abstractNumId w:val="38"/>
  </w:num>
  <w:num w:numId="38" w16cid:durableId="1362245572">
    <w:abstractNumId w:val="24"/>
  </w:num>
  <w:num w:numId="39" w16cid:durableId="763722372">
    <w:abstractNumId w:val="32"/>
  </w:num>
  <w:num w:numId="40" w16cid:durableId="1330987356">
    <w:abstractNumId w:val="7"/>
  </w:num>
  <w:num w:numId="41" w16cid:durableId="12377883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87"/>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7"/>
    <w:rsid w:val="00002274"/>
    <w:rsid w:val="00007654"/>
    <w:rsid w:val="00013851"/>
    <w:rsid w:val="000201AB"/>
    <w:rsid w:val="00021399"/>
    <w:rsid w:val="00023993"/>
    <w:rsid w:val="000241F0"/>
    <w:rsid w:val="00037A9A"/>
    <w:rsid w:val="00054D9D"/>
    <w:rsid w:val="00057140"/>
    <w:rsid w:val="00061817"/>
    <w:rsid w:val="000768CC"/>
    <w:rsid w:val="000939DD"/>
    <w:rsid w:val="000B1161"/>
    <w:rsid w:val="000D4BDB"/>
    <w:rsid w:val="000D58E2"/>
    <w:rsid w:val="000E7224"/>
    <w:rsid w:val="000F251E"/>
    <w:rsid w:val="001015F9"/>
    <w:rsid w:val="0010468E"/>
    <w:rsid w:val="0010602E"/>
    <w:rsid w:val="00113CBF"/>
    <w:rsid w:val="00120B89"/>
    <w:rsid w:val="001249B3"/>
    <w:rsid w:val="00155A02"/>
    <w:rsid w:val="00156727"/>
    <w:rsid w:val="00166303"/>
    <w:rsid w:val="00170D63"/>
    <w:rsid w:val="00171FB9"/>
    <w:rsid w:val="0017402A"/>
    <w:rsid w:val="00177647"/>
    <w:rsid w:val="0018462D"/>
    <w:rsid w:val="001A11E9"/>
    <w:rsid w:val="001A434A"/>
    <w:rsid w:val="001A6BA3"/>
    <w:rsid w:val="001B56D9"/>
    <w:rsid w:val="001B5A8B"/>
    <w:rsid w:val="001C3891"/>
    <w:rsid w:val="001E03B0"/>
    <w:rsid w:val="001E13B2"/>
    <w:rsid w:val="001E1A3E"/>
    <w:rsid w:val="001E36FA"/>
    <w:rsid w:val="001F69CB"/>
    <w:rsid w:val="00212E9F"/>
    <w:rsid w:val="00213189"/>
    <w:rsid w:val="002154C8"/>
    <w:rsid w:val="00223616"/>
    <w:rsid w:val="00226C1E"/>
    <w:rsid w:val="00231768"/>
    <w:rsid w:val="00231829"/>
    <w:rsid w:val="002327FC"/>
    <w:rsid w:val="00234378"/>
    <w:rsid w:val="00237DED"/>
    <w:rsid w:val="00242325"/>
    <w:rsid w:val="00244E31"/>
    <w:rsid w:val="00245B2B"/>
    <w:rsid w:val="00252457"/>
    <w:rsid w:val="00253368"/>
    <w:rsid w:val="00262E64"/>
    <w:rsid w:val="00265C92"/>
    <w:rsid w:val="00267A92"/>
    <w:rsid w:val="00271A5D"/>
    <w:rsid w:val="00271BFD"/>
    <w:rsid w:val="0027306B"/>
    <w:rsid w:val="00275D29"/>
    <w:rsid w:val="00276840"/>
    <w:rsid w:val="0028139D"/>
    <w:rsid w:val="00283FC3"/>
    <w:rsid w:val="00284DFD"/>
    <w:rsid w:val="00290F1D"/>
    <w:rsid w:val="00291A4D"/>
    <w:rsid w:val="00291AFA"/>
    <w:rsid w:val="002A0BAC"/>
    <w:rsid w:val="002A1F02"/>
    <w:rsid w:val="002A7FCC"/>
    <w:rsid w:val="002B32AA"/>
    <w:rsid w:val="002B32BA"/>
    <w:rsid w:val="002B4A0D"/>
    <w:rsid w:val="002C1F01"/>
    <w:rsid w:val="002C763D"/>
    <w:rsid w:val="002D0024"/>
    <w:rsid w:val="002D1FF4"/>
    <w:rsid w:val="002D7A81"/>
    <w:rsid w:val="002E3852"/>
    <w:rsid w:val="002F23F7"/>
    <w:rsid w:val="002F35B3"/>
    <w:rsid w:val="002F41FC"/>
    <w:rsid w:val="00301EAF"/>
    <w:rsid w:val="00302F1B"/>
    <w:rsid w:val="00303537"/>
    <w:rsid w:val="00306215"/>
    <w:rsid w:val="00307E6A"/>
    <w:rsid w:val="00307F6C"/>
    <w:rsid w:val="00311CCA"/>
    <w:rsid w:val="003223CF"/>
    <w:rsid w:val="00326135"/>
    <w:rsid w:val="003347EA"/>
    <w:rsid w:val="003658B6"/>
    <w:rsid w:val="00367CF4"/>
    <w:rsid w:val="00371E5F"/>
    <w:rsid w:val="00373E2F"/>
    <w:rsid w:val="00375139"/>
    <w:rsid w:val="00385BC1"/>
    <w:rsid w:val="0039166F"/>
    <w:rsid w:val="00394BC4"/>
    <w:rsid w:val="0039781A"/>
    <w:rsid w:val="003B164D"/>
    <w:rsid w:val="003B6742"/>
    <w:rsid w:val="003C1002"/>
    <w:rsid w:val="003C1C96"/>
    <w:rsid w:val="003C1F67"/>
    <w:rsid w:val="003C4CD0"/>
    <w:rsid w:val="003C4EB7"/>
    <w:rsid w:val="003C74DC"/>
    <w:rsid w:val="003E66BB"/>
    <w:rsid w:val="003E70B4"/>
    <w:rsid w:val="003F0006"/>
    <w:rsid w:val="003F1499"/>
    <w:rsid w:val="003F2F33"/>
    <w:rsid w:val="003F39A5"/>
    <w:rsid w:val="003F4B30"/>
    <w:rsid w:val="004007F4"/>
    <w:rsid w:val="0040258C"/>
    <w:rsid w:val="00406B47"/>
    <w:rsid w:val="00410DD4"/>
    <w:rsid w:val="004169E0"/>
    <w:rsid w:val="00416EC6"/>
    <w:rsid w:val="00421282"/>
    <w:rsid w:val="00432592"/>
    <w:rsid w:val="004338A1"/>
    <w:rsid w:val="004368CF"/>
    <w:rsid w:val="00441177"/>
    <w:rsid w:val="00444E5F"/>
    <w:rsid w:val="00444FA2"/>
    <w:rsid w:val="004558D9"/>
    <w:rsid w:val="00460352"/>
    <w:rsid w:val="00462E76"/>
    <w:rsid w:val="0046437E"/>
    <w:rsid w:val="004764BB"/>
    <w:rsid w:val="00486305"/>
    <w:rsid w:val="00490593"/>
    <w:rsid w:val="00492435"/>
    <w:rsid w:val="00492D53"/>
    <w:rsid w:val="004A3705"/>
    <w:rsid w:val="004A75AA"/>
    <w:rsid w:val="004A79ED"/>
    <w:rsid w:val="004B0C3A"/>
    <w:rsid w:val="004B244C"/>
    <w:rsid w:val="004D2022"/>
    <w:rsid w:val="004D519E"/>
    <w:rsid w:val="004E0E54"/>
    <w:rsid w:val="004E7DE8"/>
    <w:rsid w:val="004F29F2"/>
    <w:rsid w:val="005000B7"/>
    <w:rsid w:val="00504C04"/>
    <w:rsid w:val="00510C5E"/>
    <w:rsid w:val="0051594E"/>
    <w:rsid w:val="00515F95"/>
    <w:rsid w:val="00517531"/>
    <w:rsid w:val="00524654"/>
    <w:rsid w:val="00524AEC"/>
    <w:rsid w:val="00534DB1"/>
    <w:rsid w:val="005368B8"/>
    <w:rsid w:val="00536D1E"/>
    <w:rsid w:val="005413FA"/>
    <w:rsid w:val="00542F22"/>
    <w:rsid w:val="00543099"/>
    <w:rsid w:val="005475C8"/>
    <w:rsid w:val="00547C79"/>
    <w:rsid w:val="005511BC"/>
    <w:rsid w:val="005523E6"/>
    <w:rsid w:val="00563763"/>
    <w:rsid w:val="00571EBB"/>
    <w:rsid w:val="0057475F"/>
    <w:rsid w:val="00577975"/>
    <w:rsid w:val="00580064"/>
    <w:rsid w:val="0059044D"/>
    <w:rsid w:val="005A30C2"/>
    <w:rsid w:val="005A51E3"/>
    <w:rsid w:val="005A5BFA"/>
    <w:rsid w:val="005B200C"/>
    <w:rsid w:val="005B2B35"/>
    <w:rsid w:val="005C44ED"/>
    <w:rsid w:val="005C4E5C"/>
    <w:rsid w:val="005D1223"/>
    <w:rsid w:val="005D3E84"/>
    <w:rsid w:val="005E4616"/>
    <w:rsid w:val="0060168E"/>
    <w:rsid w:val="006022F1"/>
    <w:rsid w:val="00607AFC"/>
    <w:rsid w:val="00617A6A"/>
    <w:rsid w:val="00617C60"/>
    <w:rsid w:val="00620991"/>
    <w:rsid w:val="006314FA"/>
    <w:rsid w:val="00633EBC"/>
    <w:rsid w:val="0064732F"/>
    <w:rsid w:val="00647A1D"/>
    <w:rsid w:val="006508FA"/>
    <w:rsid w:val="00651332"/>
    <w:rsid w:val="006531C7"/>
    <w:rsid w:val="006627BC"/>
    <w:rsid w:val="0066775A"/>
    <w:rsid w:val="006702B8"/>
    <w:rsid w:val="00674E8A"/>
    <w:rsid w:val="00687A9A"/>
    <w:rsid w:val="00694CBB"/>
    <w:rsid w:val="006A1804"/>
    <w:rsid w:val="006A580C"/>
    <w:rsid w:val="006B17D1"/>
    <w:rsid w:val="006B2E97"/>
    <w:rsid w:val="006C1606"/>
    <w:rsid w:val="006C2B9E"/>
    <w:rsid w:val="006C3DC3"/>
    <w:rsid w:val="006C416F"/>
    <w:rsid w:val="006C67AF"/>
    <w:rsid w:val="006D0F12"/>
    <w:rsid w:val="006E1DD4"/>
    <w:rsid w:val="006E467F"/>
    <w:rsid w:val="006E5898"/>
    <w:rsid w:val="006F7637"/>
    <w:rsid w:val="007010E5"/>
    <w:rsid w:val="00711BC3"/>
    <w:rsid w:val="0072039F"/>
    <w:rsid w:val="0074235B"/>
    <w:rsid w:val="00743CD1"/>
    <w:rsid w:val="007451EC"/>
    <w:rsid w:val="00756262"/>
    <w:rsid w:val="00762BAC"/>
    <w:rsid w:val="007631CC"/>
    <w:rsid w:val="00764CB7"/>
    <w:rsid w:val="00767087"/>
    <w:rsid w:val="00767794"/>
    <w:rsid w:val="007727F2"/>
    <w:rsid w:val="00780B79"/>
    <w:rsid w:val="00781522"/>
    <w:rsid w:val="007818E9"/>
    <w:rsid w:val="007843F1"/>
    <w:rsid w:val="00790C3A"/>
    <w:rsid w:val="007A28C8"/>
    <w:rsid w:val="007B08A5"/>
    <w:rsid w:val="007B3D3E"/>
    <w:rsid w:val="007B409E"/>
    <w:rsid w:val="007C259D"/>
    <w:rsid w:val="007C4CF8"/>
    <w:rsid w:val="007C4ED6"/>
    <w:rsid w:val="007C55F0"/>
    <w:rsid w:val="007D23C4"/>
    <w:rsid w:val="007D61CC"/>
    <w:rsid w:val="007E0EDC"/>
    <w:rsid w:val="007F3A0C"/>
    <w:rsid w:val="007F40E3"/>
    <w:rsid w:val="0080138D"/>
    <w:rsid w:val="00801DB0"/>
    <w:rsid w:val="00802138"/>
    <w:rsid w:val="008039B4"/>
    <w:rsid w:val="008046B8"/>
    <w:rsid w:val="008115AD"/>
    <w:rsid w:val="00830924"/>
    <w:rsid w:val="00860A87"/>
    <w:rsid w:val="008621ED"/>
    <w:rsid w:val="00863E77"/>
    <w:rsid w:val="00873C0D"/>
    <w:rsid w:val="00882E10"/>
    <w:rsid w:val="00890056"/>
    <w:rsid w:val="00891021"/>
    <w:rsid w:val="00894B0C"/>
    <w:rsid w:val="00897FF2"/>
    <w:rsid w:val="008B16B1"/>
    <w:rsid w:val="008B251C"/>
    <w:rsid w:val="008B65BD"/>
    <w:rsid w:val="008C04F3"/>
    <w:rsid w:val="008C45D1"/>
    <w:rsid w:val="008C5F3D"/>
    <w:rsid w:val="008C6819"/>
    <w:rsid w:val="008D0D2E"/>
    <w:rsid w:val="008D467D"/>
    <w:rsid w:val="008E2F8F"/>
    <w:rsid w:val="008E3354"/>
    <w:rsid w:val="008E36C5"/>
    <w:rsid w:val="008E4326"/>
    <w:rsid w:val="008E7ACE"/>
    <w:rsid w:val="008F171C"/>
    <w:rsid w:val="00907E31"/>
    <w:rsid w:val="0091254E"/>
    <w:rsid w:val="009261BD"/>
    <w:rsid w:val="00934D19"/>
    <w:rsid w:val="009367DE"/>
    <w:rsid w:val="009546F1"/>
    <w:rsid w:val="0096079A"/>
    <w:rsid w:val="00964108"/>
    <w:rsid w:val="00964217"/>
    <w:rsid w:val="009727EC"/>
    <w:rsid w:val="00974D0C"/>
    <w:rsid w:val="0097766F"/>
    <w:rsid w:val="009776C0"/>
    <w:rsid w:val="0098094E"/>
    <w:rsid w:val="00981EE4"/>
    <w:rsid w:val="00987A65"/>
    <w:rsid w:val="0099058C"/>
    <w:rsid w:val="00991C8F"/>
    <w:rsid w:val="00995E85"/>
    <w:rsid w:val="009B6DFF"/>
    <w:rsid w:val="009D29C7"/>
    <w:rsid w:val="009D2A90"/>
    <w:rsid w:val="009F202E"/>
    <w:rsid w:val="00A005BE"/>
    <w:rsid w:val="00A00FE5"/>
    <w:rsid w:val="00A018C1"/>
    <w:rsid w:val="00A16834"/>
    <w:rsid w:val="00A33281"/>
    <w:rsid w:val="00A33353"/>
    <w:rsid w:val="00A4113D"/>
    <w:rsid w:val="00A453B3"/>
    <w:rsid w:val="00A47D77"/>
    <w:rsid w:val="00A506DF"/>
    <w:rsid w:val="00A513CF"/>
    <w:rsid w:val="00A546C6"/>
    <w:rsid w:val="00A619C9"/>
    <w:rsid w:val="00A64D77"/>
    <w:rsid w:val="00A65AD1"/>
    <w:rsid w:val="00A73EB5"/>
    <w:rsid w:val="00A75FA1"/>
    <w:rsid w:val="00A761D5"/>
    <w:rsid w:val="00A8407F"/>
    <w:rsid w:val="00A92722"/>
    <w:rsid w:val="00AA28CA"/>
    <w:rsid w:val="00AA4242"/>
    <w:rsid w:val="00AB5446"/>
    <w:rsid w:val="00AC089C"/>
    <w:rsid w:val="00AD106E"/>
    <w:rsid w:val="00AD6F0C"/>
    <w:rsid w:val="00AD799E"/>
    <w:rsid w:val="00AE4FA9"/>
    <w:rsid w:val="00AF411F"/>
    <w:rsid w:val="00B14465"/>
    <w:rsid w:val="00B16464"/>
    <w:rsid w:val="00B1667D"/>
    <w:rsid w:val="00B209B7"/>
    <w:rsid w:val="00B2238E"/>
    <w:rsid w:val="00B261C5"/>
    <w:rsid w:val="00B335DC"/>
    <w:rsid w:val="00B34F67"/>
    <w:rsid w:val="00B4440F"/>
    <w:rsid w:val="00B45387"/>
    <w:rsid w:val="00B50E7B"/>
    <w:rsid w:val="00B5406C"/>
    <w:rsid w:val="00B60F86"/>
    <w:rsid w:val="00B66A1D"/>
    <w:rsid w:val="00B71DCB"/>
    <w:rsid w:val="00B82E3D"/>
    <w:rsid w:val="00B87CAE"/>
    <w:rsid w:val="00B93747"/>
    <w:rsid w:val="00BB35D5"/>
    <w:rsid w:val="00BC3868"/>
    <w:rsid w:val="00BC3D51"/>
    <w:rsid w:val="00BC7745"/>
    <w:rsid w:val="00BD1017"/>
    <w:rsid w:val="00BD7F96"/>
    <w:rsid w:val="00BE487C"/>
    <w:rsid w:val="00BF1A90"/>
    <w:rsid w:val="00BF2096"/>
    <w:rsid w:val="00C029D7"/>
    <w:rsid w:val="00C056DB"/>
    <w:rsid w:val="00C16436"/>
    <w:rsid w:val="00C17CAF"/>
    <w:rsid w:val="00C378B0"/>
    <w:rsid w:val="00C417C8"/>
    <w:rsid w:val="00C45785"/>
    <w:rsid w:val="00C51359"/>
    <w:rsid w:val="00C6738A"/>
    <w:rsid w:val="00C757FC"/>
    <w:rsid w:val="00C86CB5"/>
    <w:rsid w:val="00C905EF"/>
    <w:rsid w:val="00CA35F4"/>
    <w:rsid w:val="00CB4ECF"/>
    <w:rsid w:val="00CD0B50"/>
    <w:rsid w:val="00CD3E33"/>
    <w:rsid w:val="00CF3D4B"/>
    <w:rsid w:val="00CF5717"/>
    <w:rsid w:val="00CF77F5"/>
    <w:rsid w:val="00D04928"/>
    <w:rsid w:val="00D074B6"/>
    <w:rsid w:val="00D164C5"/>
    <w:rsid w:val="00D21B1D"/>
    <w:rsid w:val="00D23EBD"/>
    <w:rsid w:val="00D30180"/>
    <w:rsid w:val="00D30A2C"/>
    <w:rsid w:val="00D32D17"/>
    <w:rsid w:val="00D45FD4"/>
    <w:rsid w:val="00D541ED"/>
    <w:rsid w:val="00D541FE"/>
    <w:rsid w:val="00D60661"/>
    <w:rsid w:val="00D63E09"/>
    <w:rsid w:val="00D63F45"/>
    <w:rsid w:val="00D66FC4"/>
    <w:rsid w:val="00D70386"/>
    <w:rsid w:val="00D84B8A"/>
    <w:rsid w:val="00D876A9"/>
    <w:rsid w:val="00DA2050"/>
    <w:rsid w:val="00DB0FA5"/>
    <w:rsid w:val="00DB5EC8"/>
    <w:rsid w:val="00DC2AA9"/>
    <w:rsid w:val="00DC6DA0"/>
    <w:rsid w:val="00DC71F9"/>
    <w:rsid w:val="00DD10E7"/>
    <w:rsid w:val="00DD11F2"/>
    <w:rsid w:val="00DD2FD0"/>
    <w:rsid w:val="00DF0B57"/>
    <w:rsid w:val="00DF207D"/>
    <w:rsid w:val="00DF38D1"/>
    <w:rsid w:val="00DF3EAC"/>
    <w:rsid w:val="00DF5883"/>
    <w:rsid w:val="00DF69F7"/>
    <w:rsid w:val="00E0197E"/>
    <w:rsid w:val="00E20935"/>
    <w:rsid w:val="00E21080"/>
    <w:rsid w:val="00E22F42"/>
    <w:rsid w:val="00E40481"/>
    <w:rsid w:val="00E43F8A"/>
    <w:rsid w:val="00E47984"/>
    <w:rsid w:val="00E54330"/>
    <w:rsid w:val="00E56BF3"/>
    <w:rsid w:val="00E6042E"/>
    <w:rsid w:val="00E72E9A"/>
    <w:rsid w:val="00E746BF"/>
    <w:rsid w:val="00E829DB"/>
    <w:rsid w:val="00E85B39"/>
    <w:rsid w:val="00E878DC"/>
    <w:rsid w:val="00E90B19"/>
    <w:rsid w:val="00E94FFF"/>
    <w:rsid w:val="00E9642C"/>
    <w:rsid w:val="00EA047F"/>
    <w:rsid w:val="00EA488C"/>
    <w:rsid w:val="00EA5308"/>
    <w:rsid w:val="00EB10D0"/>
    <w:rsid w:val="00EB3754"/>
    <w:rsid w:val="00EC6960"/>
    <w:rsid w:val="00ED7D73"/>
    <w:rsid w:val="00EE02FE"/>
    <w:rsid w:val="00EF55FE"/>
    <w:rsid w:val="00F05D40"/>
    <w:rsid w:val="00F144B5"/>
    <w:rsid w:val="00F15F2A"/>
    <w:rsid w:val="00F17357"/>
    <w:rsid w:val="00F20144"/>
    <w:rsid w:val="00F27E88"/>
    <w:rsid w:val="00F348F0"/>
    <w:rsid w:val="00F430AE"/>
    <w:rsid w:val="00F55355"/>
    <w:rsid w:val="00F60C7D"/>
    <w:rsid w:val="00F62074"/>
    <w:rsid w:val="00F62466"/>
    <w:rsid w:val="00F66823"/>
    <w:rsid w:val="00F7299B"/>
    <w:rsid w:val="00F76333"/>
    <w:rsid w:val="00F932AE"/>
    <w:rsid w:val="00F94C6D"/>
    <w:rsid w:val="00F973AD"/>
    <w:rsid w:val="00FA56D6"/>
    <w:rsid w:val="00FB1202"/>
    <w:rsid w:val="00FC350B"/>
    <w:rsid w:val="00FC5671"/>
    <w:rsid w:val="00FE7A66"/>
    <w:rsid w:val="00FF26EE"/>
    <w:rsid w:val="00FF3A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B415A"/>
  <w15:docId w15:val="{63501942-4425-4F11-9CC9-828D00E4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A9A"/>
    <w:rPr>
      <w:rFonts w:ascii="Arial" w:hAnsi="Arial"/>
      <w:lang w:eastAsia="en-US"/>
    </w:rPr>
  </w:style>
  <w:style w:type="paragraph" w:styleId="Heading1">
    <w:name w:val="heading 1"/>
    <w:basedOn w:val="HeadingBase"/>
    <w:next w:val="BodyText"/>
    <w:qFormat/>
    <w:rsid w:val="00037A9A"/>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037A9A"/>
    <w:pPr>
      <w:spacing w:after="220"/>
      <w:jc w:val="left"/>
      <w:outlineLvl w:val="1"/>
    </w:pPr>
    <w:rPr>
      <w:rFonts w:ascii="Arial Black" w:hAnsi="Arial Black"/>
      <w:sz w:val="20"/>
    </w:rPr>
  </w:style>
  <w:style w:type="paragraph" w:styleId="Heading3">
    <w:name w:val="heading 3"/>
    <w:basedOn w:val="HeadingBase"/>
    <w:next w:val="BodyText"/>
    <w:qFormat/>
    <w:rsid w:val="00037A9A"/>
    <w:pPr>
      <w:spacing w:after="220"/>
      <w:jc w:val="left"/>
      <w:outlineLvl w:val="2"/>
    </w:pPr>
    <w:rPr>
      <w:i/>
      <w:spacing w:val="-2"/>
      <w:sz w:val="20"/>
    </w:rPr>
  </w:style>
  <w:style w:type="paragraph" w:styleId="Heading4">
    <w:name w:val="heading 4"/>
    <w:basedOn w:val="HeadingBase"/>
    <w:next w:val="BodyText"/>
    <w:qFormat/>
    <w:rsid w:val="00037A9A"/>
    <w:pPr>
      <w:jc w:val="left"/>
      <w:outlineLvl w:val="3"/>
    </w:pPr>
    <w:rPr>
      <w:rFonts w:ascii="Arial Black" w:hAnsi="Arial Black"/>
      <w:sz w:val="20"/>
    </w:rPr>
  </w:style>
  <w:style w:type="paragraph" w:styleId="Heading5">
    <w:name w:val="heading 5"/>
    <w:basedOn w:val="HeadingBase"/>
    <w:next w:val="BodyText"/>
    <w:qFormat/>
    <w:rsid w:val="00037A9A"/>
    <w:pPr>
      <w:spacing w:after="220"/>
      <w:jc w:val="left"/>
      <w:outlineLvl w:val="4"/>
    </w:pPr>
    <w:rPr>
      <w:rFonts w:ascii="Arial Black" w:hAnsi="Arial Black"/>
      <w:sz w:val="16"/>
    </w:rPr>
  </w:style>
  <w:style w:type="paragraph" w:styleId="Heading6">
    <w:name w:val="heading 6"/>
    <w:basedOn w:val="Normal"/>
    <w:next w:val="Normal"/>
    <w:qFormat/>
    <w:rsid w:val="00037A9A"/>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7A9A"/>
    <w:pPr>
      <w:spacing w:after="220" w:line="220" w:lineRule="atLeast"/>
      <w:jc w:val="both"/>
    </w:pPr>
    <w:rPr>
      <w:spacing w:val="-5"/>
    </w:rPr>
  </w:style>
  <w:style w:type="paragraph" w:customStyle="1" w:styleId="Achievement">
    <w:name w:val="Achievement"/>
    <w:basedOn w:val="BodyText"/>
    <w:rsid w:val="00037A9A"/>
    <w:pPr>
      <w:spacing w:after="60"/>
      <w:ind w:right="245"/>
    </w:pPr>
  </w:style>
  <w:style w:type="paragraph" w:customStyle="1" w:styleId="Address1">
    <w:name w:val="Address 1"/>
    <w:basedOn w:val="Normal"/>
    <w:rsid w:val="00037A9A"/>
    <w:pPr>
      <w:spacing w:line="160" w:lineRule="atLeast"/>
      <w:jc w:val="both"/>
    </w:pPr>
    <w:rPr>
      <w:sz w:val="14"/>
    </w:rPr>
  </w:style>
  <w:style w:type="paragraph" w:customStyle="1" w:styleId="Address2">
    <w:name w:val="Address 2"/>
    <w:basedOn w:val="Normal"/>
    <w:rsid w:val="00037A9A"/>
    <w:pPr>
      <w:spacing w:line="160" w:lineRule="atLeast"/>
      <w:jc w:val="both"/>
    </w:pPr>
    <w:rPr>
      <w:sz w:val="14"/>
    </w:rPr>
  </w:style>
  <w:style w:type="paragraph" w:styleId="BodyTextIndent">
    <w:name w:val="Body Text Indent"/>
    <w:basedOn w:val="BodyText"/>
    <w:rsid w:val="00037A9A"/>
    <w:pPr>
      <w:ind w:left="720"/>
    </w:pPr>
  </w:style>
  <w:style w:type="paragraph" w:customStyle="1" w:styleId="CityState">
    <w:name w:val="City/State"/>
    <w:basedOn w:val="BodyText"/>
    <w:next w:val="BodyText"/>
    <w:rsid w:val="00037A9A"/>
    <w:pPr>
      <w:keepNext/>
    </w:pPr>
  </w:style>
  <w:style w:type="paragraph" w:customStyle="1" w:styleId="CompanyName">
    <w:name w:val="Company Name"/>
    <w:basedOn w:val="Normal"/>
    <w:next w:val="Normal"/>
    <w:autoRedefine/>
    <w:rsid w:val="00E47984"/>
    <w:pPr>
      <w:spacing w:before="240" w:after="40" w:line="220" w:lineRule="atLeast"/>
      <w:jc w:val="both"/>
    </w:pPr>
  </w:style>
  <w:style w:type="paragraph" w:customStyle="1" w:styleId="CompanyNameOne">
    <w:name w:val="Company Name One"/>
    <w:basedOn w:val="CompanyName"/>
    <w:next w:val="Normal"/>
    <w:autoRedefine/>
    <w:rsid w:val="00694CBB"/>
    <w:pPr>
      <w:tabs>
        <w:tab w:val="left" w:pos="3477"/>
      </w:tabs>
    </w:pPr>
  </w:style>
  <w:style w:type="paragraph" w:styleId="Date">
    <w:name w:val="Date"/>
    <w:basedOn w:val="BodyText"/>
    <w:rsid w:val="00037A9A"/>
    <w:pPr>
      <w:keepNext/>
    </w:pPr>
  </w:style>
  <w:style w:type="paragraph" w:customStyle="1" w:styleId="DocumentLabel">
    <w:name w:val="Document Label"/>
    <w:basedOn w:val="Normal"/>
    <w:next w:val="Normal"/>
    <w:rsid w:val="00037A9A"/>
    <w:pPr>
      <w:spacing w:after="220"/>
      <w:jc w:val="both"/>
    </w:pPr>
    <w:rPr>
      <w:spacing w:val="-20"/>
      <w:sz w:val="48"/>
    </w:rPr>
  </w:style>
  <w:style w:type="character" w:styleId="Emphasis">
    <w:name w:val="Emphasis"/>
    <w:qFormat/>
    <w:rsid w:val="00037A9A"/>
    <w:rPr>
      <w:rFonts w:ascii="Arial Black" w:hAnsi="Arial Black"/>
      <w:spacing w:val="-8"/>
      <w:sz w:val="18"/>
    </w:rPr>
  </w:style>
  <w:style w:type="paragraph" w:customStyle="1" w:styleId="HeaderBase">
    <w:name w:val="Header Base"/>
    <w:basedOn w:val="Normal"/>
    <w:rsid w:val="00037A9A"/>
    <w:pPr>
      <w:jc w:val="both"/>
    </w:pPr>
  </w:style>
  <w:style w:type="paragraph" w:styleId="Footer">
    <w:name w:val="footer"/>
    <w:basedOn w:val="HeaderBase"/>
    <w:rsid w:val="00037A9A"/>
    <w:pPr>
      <w:tabs>
        <w:tab w:val="right" w:pos="6840"/>
      </w:tabs>
      <w:spacing w:line="220" w:lineRule="atLeast"/>
      <w:ind w:left="-2160"/>
    </w:pPr>
    <w:rPr>
      <w:b/>
      <w:sz w:val="18"/>
    </w:rPr>
  </w:style>
  <w:style w:type="paragraph" w:styleId="Header">
    <w:name w:val="header"/>
    <w:basedOn w:val="HeaderBase"/>
    <w:rsid w:val="00037A9A"/>
    <w:pPr>
      <w:spacing w:line="220" w:lineRule="atLeast"/>
      <w:ind w:left="-2160"/>
    </w:pPr>
  </w:style>
  <w:style w:type="paragraph" w:customStyle="1" w:styleId="HeadingBase">
    <w:name w:val="Heading Base"/>
    <w:basedOn w:val="BodyText"/>
    <w:next w:val="BodyText"/>
    <w:rsid w:val="00037A9A"/>
    <w:pPr>
      <w:keepNext/>
      <w:keepLines/>
      <w:spacing w:after="0"/>
    </w:pPr>
    <w:rPr>
      <w:spacing w:val="-4"/>
      <w:sz w:val="18"/>
    </w:rPr>
  </w:style>
  <w:style w:type="paragraph" w:customStyle="1" w:styleId="Institution">
    <w:name w:val="Institution"/>
    <w:basedOn w:val="Normal"/>
    <w:next w:val="Achievement"/>
    <w:autoRedefine/>
    <w:rsid w:val="00271BFD"/>
    <w:pPr>
      <w:numPr>
        <w:numId w:val="11"/>
      </w:numPr>
      <w:tabs>
        <w:tab w:val="clear" w:pos="360"/>
        <w:tab w:val="num" w:pos="282"/>
        <w:tab w:val="left" w:pos="2160"/>
        <w:tab w:val="right" w:pos="6480"/>
      </w:tabs>
      <w:spacing w:before="240" w:after="60" w:line="220" w:lineRule="atLeast"/>
      <w:ind w:left="282" w:hanging="282"/>
    </w:pPr>
  </w:style>
  <w:style w:type="character" w:customStyle="1" w:styleId="Job">
    <w:name w:val="Job"/>
    <w:basedOn w:val="DefaultParagraphFont"/>
    <w:rsid w:val="00037A9A"/>
  </w:style>
  <w:style w:type="paragraph" w:customStyle="1" w:styleId="JobTitle">
    <w:name w:val="Job Title"/>
    <w:next w:val="Achievement"/>
    <w:rsid w:val="00037A9A"/>
    <w:pPr>
      <w:spacing w:after="60" w:line="220" w:lineRule="atLeast"/>
    </w:pPr>
    <w:rPr>
      <w:rFonts w:ascii="Arial Black" w:hAnsi="Arial Black"/>
      <w:spacing w:val="-10"/>
      <w:lang w:val="en-US" w:eastAsia="en-US"/>
    </w:rPr>
  </w:style>
  <w:style w:type="character" w:customStyle="1" w:styleId="Lead-inEmphasis">
    <w:name w:val="Lead-in Emphasis"/>
    <w:rsid w:val="00037A9A"/>
    <w:rPr>
      <w:rFonts w:ascii="Arial Black" w:hAnsi="Arial Black"/>
      <w:spacing w:val="-6"/>
      <w:sz w:val="18"/>
    </w:rPr>
  </w:style>
  <w:style w:type="paragraph" w:customStyle="1" w:styleId="Name">
    <w:name w:val="Name"/>
    <w:basedOn w:val="Normal"/>
    <w:next w:val="Normal"/>
    <w:rsid w:val="00037A9A"/>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3C1002"/>
    <w:pPr>
      <w:spacing w:before="220" w:line="220" w:lineRule="atLeast"/>
    </w:pPr>
    <w:rPr>
      <w:rFonts w:ascii="Arial Black" w:hAnsi="Arial Black"/>
      <w:b/>
      <w:bCs/>
      <w:spacing w:val="-10"/>
    </w:rPr>
  </w:style>
  <w:style w:type="paragraph" w:customStyle="1" w:styleId="NoTitle">
    <w:name w:val="No Title"/>
    <w:basedOn w:val="SectionTitle"/>
    <w:rsid w:val="00037A9A"/>
  </w:style>
  <w:style w:type="paragraph" w:customStyle="1" w:styleId="Objective">
    <w:name w:val="Objective"/>
    <w:basedOn w:val="Normal"/>
    <w:next w:val="BodyText"/>
    <w:rsid w:val="00037A9A"/>
    <w:pPr>
      <w:spacing w:before="240" w:after="220" w:line="220" w:lineRule="atLeast"/>
    </w:pPr>
  </w:style>
  <w:style w:type="character" w:styleId="PageNumber">
    <w:name w:val="page number"/>
    <w:rsid w:val="00037A9A"/>
    <w:rPr>
      <w:rFonts w:ascii="Arial" w:hAnsi="Arial"/>
      <w:sz w:val="18"/>
    </w:rPr>
  </w:style>
  <w:style w:type="paragraph" w:customStyle="1" w:styleId="PersonalData">
    <w:name w:val="Personal Data"/>
    <w:basedOn w:val="BodyText"/>
    <w:rsid w:val="00037A9A"/>
    <w:pPr>
      <w:spacing w:after="120" w:line="240" w:lineRule="exact"/>
      <w:ind w:left="-1080" w:right="1080"/>
    </w:pPr>
    <w:rPr>
      <w:i/>
      <w:spacing w:val="0"/>
      <w:sz w:val="22"/>
    </w:rPr>
  </w:style>
  <w:style w:type="paragraph" w:customStyle="1" w:styleId="PersonalInfo">
    <w:name w:val="Personal Info"/>
    <w:basedOn w:val="Achievement"/>
    <w:next w:val="Achievement"/>
    <w:rsid w:val="00037A9A"/>
    <w:pPr>
      <w:spacing w:before="240"/>
      <w:ind w:left="245" w:hanging="245"/>
    </w:pPr>
  </w:style>
  <w:style w:type="paragraph" w:customStyle="1" w:styleId="SectionSubtitle">
    <w:name w:val="Section Subtitle"/>
    <w:basedOn w:val="SectionTitle"/>
    <w:next w:val="Normal"/>
    <w:rsid w:val="00037A9A"/>
    <w:rPr>
      <w:b w:val="0"/>
      <w:spacing w:val="0"/>
    </w:rPr>
  </w:style>
  <w:style w:type="character" w:styleId="Hyperlink">
    <w:name w:val="Hyperlink"/>
    <w:basedOn w:val="DefaultParagraphFont"/>
    <w:rsid w:val="00234378"/>
    <w:rPr>
      <w:color w:val="0000FF"/>
      <w:u w:val="single"/>
    </w:rPr>
  </w:style>
  <w:style w:type="character" w:customStyle="1" w:styleId="apple-style-span">
    <w:name w:val="apple-style-span"/>
    <w:basedOn w:val="DefaultParagraphFont"/>
    <w:rsid w:val="008D467D"/>
  </w:style>
  <w:style w:type="paragraph" w:customStyle="1" w:styleId="StyleCompanyNameOneBold">
    <w:name w:val="Style Company Name One + Bold"/>
    <w:basedOn w:val="CompanyNameOne"/>
    <w:rsid w:val="00694CBB"/>
    <w:pPr>
      <w:ind w:left="3476" w:hanging="3476"/>
    </w:pPr>
    <w:rPr>
      <w:b/>
      <w:bCs/>
    </w:rPr>
  </w:style>
  <w:style w:type="paragraph" w:styleId="ListParagraph">
    <w:name w:val="List Paragraph"/>
    <w:basedOn w:val="Normal"/>
    <w:uiPriority w:val="34"/>
    <w:qFormat/>
    <w:rsid w:val="00891021"/>
    <w:pPr>
      <w:ind w:left="720"/>
      <w:contextualSpacing/>
    </w:pPr>
  </w:style>
  <w:style w:type="character" w:customStyle="1" w:styleId="apple-converted-space">
    <w:name w:val="apple-converted-space"/>
    <w:basedOn w:val="DefaultParagraphFont"/>
    <w:rsid w:val="00974D0C"/>
  </w:style>
  <w:style w:type="character" w:customStyle="1" w:styleId="truncate-multiline--last-line-wrapper">
    <w:name w:val="truncate-multiline--last-line-wrapper"/>
    <w:basedOn w:val="DefaultParagraphFont"/>
    <w:rsid w:val="000D58E2"/>
  </w:style>
  <w:style w:type="paragraph" w:styleId="BalloonText">
    <w:name w:val="Balloon Text"/>
    <w:basedOn w:val="Normal"/>
    <w:link w:val="BalloonTextChar"/>
    <w:semiHidden/>
    <w:unhideWhenUsed/>
    <w:rsid w:val="00536D1E"/>
    <w:rPr>
      <w:rFonts w:ascii="Segoe UI" w:hAnsi="Segoe UI" w:cs="Segoe UI"/>
      <w:sz w:val="18"/>
      <w:szCs w:val="18"/>
    </w:rPr>
  </w:style>
  <w:style w:type="character" w:customStyle="1" w:styleId="BalloonTextChar">
    <w:name w:val="Balloon Text Char"/>
    <w:basedOn w:val="DefaultParagraphFont"/>
    <w:link w:val="BalloonText"/>
    <w:semiHidden/>
    <w:rsid w:val="00536D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50">
      <w:bodyDiv w:val="1"/>
      <w:marLeft w:val="0"/>
      <w:marRight w:val="0"/>
      <w:marTop w:val="0"/>
      <w:marBottom w:val="0"/>
      <w:divBdr>
        <w:top w:val="none" w:sz="0" w:space="0" w:color="auto"/>
        <w:left w:val="none" w:sz="0" w:space="0" w:color="auto"/>
        <w:bottom w:val="none" w:sz="0" w:space="0" w:color="auto"/>
        <w:right w:val="none" w:sz="0" w:space="0" w:color="auto"/>
      </w:divBdr>
    </w:div>
    <w:div w:id="95954461">
      <w:bodyDiv w:val="1"/>
      <w:marLeft w:val="0"/>
      <w:marRight w:val="0"/>
      <w:marTop w:val="0"/>
      <w:marBottom w:val="0"/>
      <w:divBdr>
        <w:top w:val="none" w:sz="0" w:space="0" w:color="auto"/>
        <w:left w:val="none" w:sz="0" w:space="0" w:color="auto"/>
        <w:bottom w:val="none" w:sz="0" w:space="0" w:color="auto"/>
        <w:right w:val="none" w:sz="0" w:space="0" w:color="auto"/>
      </w:divBdr>
    </w:div>
    <w:div w:id="100341107">
      <w:bodyDiv w:val="1"/>
      <w:marLeft w:val="0"/>
      <w:marRight w:val="0"/>
      <w:marTop w:val="0"/>
      <w:marBottom w:val="0"/>
      <w:divBdr>
        <w:top w:val="none" w:sz="0" w:space="0" w:color="auto"/>
        <w:left w:val="none" w:sz="0" w:space="0" w:color="auto"/>
        <w:bottom w:val="none" w:sz="0" w:space="0" w:color="auto"/>
        <w:right w:val="none" w:sz="0" w:space="0" w:color="auto"/>
      </w:divBdr>
    </w:div>
    <w:div w:id="193462764">
      <w:bodyDiv w:val="1"/>
      <w:marLeft w:val="0"/>
      <w:marRight w:val="0"/>
      <w:marTop w:val="0"/>
      <w:marBottom w:val="0"/>
      <w:divBdr>
        <w:top w:val="none" w:sz="0" w:space="0" w:color="auto"/>
        <w:left w:val="none" w:sz="0" w:space="0" w:color="auto"/>
        <w:bottom w:val="none" w:sz="0" w:space="0" w:color="auto"/>
        <w:right w:val="none" w:sz="0" w:space="0" w:color="auto"/>
      </w:divBdr>
    </w:div>
    <w:div w:id="199368048">
      <w:bodyDiv w:val="1"/>
      <w:marLeft w:val="0"/>
      <w:marRight w:val="0"/>
      <w:marTop w:val="0"/>
      <w:marBottom w:val="0"/>
      <w:divBdr>
        <w:top w:val="none" w:sz="0" w:space="0" w:color="auto"/>
        <w:left w:val="none" w:sz="0" w:space="0" w:color="auto"/>
        <w:bottom w:val="none" w:sz="0" w:space="0" w:color="auto"/>
        <w:right w:val="none" w:sz="0" w:space="0" w:color="auto"/>
      </w:divBdr>
    </w:div>
    <w:div w:id="283539411">
      <w:bodyDiv w:val="1"/>
      <w:marLeft w:val="0"/>
      <w:marRight w:val="0"/>
      <w:marTop w:val="0"/>
      <w:marBottom w:val="0"/>
      <w:divBdr>
        <w:top w:val="none" w:sz="0" w:space="0" w:color="auto"/>
        <w:left w:val="none" w:sz="0" w:space="0" w:color="auto"/>
        <w:bottom w:val="none" w:sz="0" w:space="0" w:color="auto"/>
        <w:right w:val="none" w:sz="0" w:space="0" w:color="auto"/>
      </w:divBdr>
      <w:divsChild>
        <w:div w:id="1102795912">
          <w:marLeft w:val="0"/>
          <w:marRight w:val="0"/>
          <w:marTop w:val="0"/>
          <w:marBottom w:val="0"/>
          <w:divBdr>
            <w:top w:val="none" w:sz="0" w:space="0" w:color="auto"/>
            <w:left w:val="none" w:sz="0" w:space="0" w:color="auto"/>
            <w:bottom w:val="none" w:sz="0" w:space="0" w:color="auto"/>
            <w:right w:val="none" w:sz="0" w:space="0" w:color="auto"/>
          </w:divBdr>
          <w:divsChild>
            <w:div w:id="1396705776">
              <w:marLeft w:val="0"/>
              <w:marRight w:val="0"/>
              <w:marTop w:val="0"/>
              <w:marBottom w:val="0"/>
              <w:divBdr>
                <w:top w:val="none" w:sz="0" w:space="0" w:color="auto"/>
                <w:left w:val="none" w:sz="0" w:space="0" w:color="auto"/>
                <w:bottom w:val="none" w:sz="0" w:space="0" w:color="auto"/>
                <w:right w:val="none" w:sz="0" w:space="0" w:color="auto"/>
              </w:divBdr>
              <w:divsChild>
                <w:div w:id="1540824398">
                  <w:marLeft w:val="0"/>
                  <w:marRight w:val="0"/>
                  <w:marTop w:val="0"/>
                  <w:marBottom w:val="0"/>
                  <w:divBdr>
                    <w:top w:val="single" w:sz="6" w:space="11" w:color="779DBC"/>
                    <w:left w:val="single" w:sz="6" w:space="11" w:color="779DBC"/>
                    <w:bottom w:val="single" w:sz="6" w:space="11" w:color="779DBC"/>
                    <w:right w:val="single" w:sz="6" w:space="11" w:color="779DBC"/>
                  </w:divBdr>
                  <w:divsChild>
                    <w:div w:id="19865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9743">
      <w:bodyDiv w:val="1"/>
      <w:marLeft w:val="0"/>
      <w:marRight w:val="0"/>
      <w:marTop w:val="0"/>
      <w:marBottom w:val="0"/>
      <w:divBdr>
        <w:top w:val="none" w:sz="0" w:space="0" w:color="auto"/>
        <w:left w:val="none" w:sz="0" w:space="0" w:color="auto"/>
        <w:bottom w:val="none" w:sz="0" w:space="0" w:color="auto"/>
        <w:right w:val="none" w:sz="0" w:space="0" w:color="auto"/>
      </w:divBdr>
    </w:div>
    <w:div w:id="474684896">
      <w:bodyDiv w:val="1"/>
      <w:marLeft w:val="0"/>
      <w:marRight w:val="0"/>
      <w:marTop w:val="0"/>
      <w:marBottom w:val="0"/>
      <w:divBdr>
        <w:top w:val="none" w:sz="0" w:space="0" w:color="auto"/>
        <w:left w:val="none" w:sz="0" w:space="0" w:color="auto"/>
        <w:bottom w:val="none" w:sz="0" w:space="0" w:color="auto"/>
        <w:right w:val="none" w:sz="0" w:space="0" w:color="auto"/>
      </w:divBdr>
    </w:div>
    <w:div w:id="581766900">
      <w:bodyDiv w:val="1"/>
      <w:marLeft w:val="0"/>
      <w:marRight w:val="0"/>
      <w:marTop w:val="0"/>
      <w:marBottom w:val="0"/>
      <w:divBdr>
        <w:top w:val="none" w:sz="0" w:space="0" w:color="auto"/>
        <w:left w:val="none" w:sz="0" w:space="0" w:color="auto"/>
        <w:bottom w:val="none" w:sz="0" w:space="0" w:color="auto"/>
        <w:right w:val="none" w:sz="0" w:space="0" w:color="auto"/>
      </w:divBdr>
    </w:div>
    <w:div w:id="642660454">
      <w:bodyDiv w:val="1"/>
      <w:marLeft w:val="0"/>
      <w:marRight w:val="0"/>
      <w:marTop w:val="0"/>
      <w:marBottom w:val="0"/>
      <w:divBdr>
        <w:top w:val="none" w:sz="0" w:space="0" w:color="auto"/>
        <w:left w:val="none" w:sz="0" w:space="0" w:color="auto"/>
        <w:bottom w:val="none" w:sz="0" w:space="0" w:color="auto"/>
        <w:right w:val="none" w:sz="0" w:space="0" w:color="auto"/>
      </w:divBdr>
    </w:div>
    <w:div w:id="746071114">
      <w:bodyDiv w:val="1"/>
      <w:marLeft w:val="0"/>
      <w:marRight w:val="0"/>
      <w:marTop w:val="0"/>
      <w:marBottom w:val="0"/>
      <w:divBdr>
        <w:top w:val="none" w:sz="0" w:space="0" w:color="auto"/>
        <w:left w:val="none" w:sz="0" w:space="0" w:color="auto"/>
        <w:bottom w:val="none" w:sz="0" w:space="0" w:color="auto"/>
        <w:right w:val="none" w:sz="0" w:space="0" w:color="auto"/>
      </w:divBdr>
    </w:div>
    <w:div w:id="761411041">
      <w:bodyDiv w:val="1"/>
      <w:marLeft w:val="0"/>
      <w:marRight w:val="0"/>
      <w:marTop w:val="0"/>
      <w:marBottom w:val="0"/>
      <w:divBdr>
        <w:top w:val="none" w:sz="0" w:space="0" w:color="auto"/>
        <w:left w:val="none" w:sz="0" w:space="0" w:color="auto"/>
        <w:bottom w:val="none" w:sz="0" w:space="0" w:color="auto"/>
        <w:right w:val="none" w:sz="0" w:space="0" w:color="auto"/>
      </w:divBdr>
    </w:div>
    <w:div w:id="797843092">
      <w:bodyDiv w:val="1"/>
      <w:marLeft w:val="0"/>
      <w:marRight w:val="0"/>
      <w:marTop w:val="0"/>
      <w:marBottom w:val="0"/>
      <w:divBdr>
        <w:top w:val="none" w:sz="0" w:space="0" w:color="auto"/>
        <w:left w:val="none" w:sz="0" w:space="0" w:color="auto"/>
        <w:bottom w:val="none" w:sz="0" w:space="0" w:color="auto"/>
        <w:right w:val="none" w:sz="0" w:space="0" w:color="auto"/>
      </w:divBdr>
    </w:div>
    <w:div w:id="822621009">
      <w:bodyDiv w:val="1"/>
      <w:marLeft w:val="0"/>
      <w:marRight w:val="0"/>
      <w:marTop w:val="0"/>
      <w:marBottom w:val="0"/>
      <w:divBdr>
        <w:top w:val="none" w:sz="0" w:space="0" w:color="auto"/>
        <w:left w:val="none" w:sz="0" w:space="0" w:color="auto"/>
        <w:bottom w:val="none" w:sz="0" w:space="0" w:color="auto"/>
        <w:right w:val="none" w:sz="0" w:space="0" w:color="auto"/>
      </w:divBdr>
    </w:div>
    <w:div w:id="872234631">
      <w:bodyDiv w:val="1"/>
      <w:marLeft w:val="0"/>
      <w:marRight w:val="0"/>
      <w:marTop w:val="0"/>
      <w:marBottom w:val="0"/>
      <w:divBdr>
        <w:top w:val="none" w:sz="0" w:space="0" w:color="auto"/>
        <w:left w:val="none" w:sz="0" w:space="0" w:color="auto"/>
        <w:bottom w:val="none" w:sz="0" w:space="0" w:color="auto"/>
        <w:right w:val="none" w:sz="0" w:space="0" w:color="auto"/>
      </w:divBdr>
    </w:div>
    <w:div w:id="905532961">
      <w:bodyDiv w:val="1"/>
      <w:marLeft w:val="0"/>
      <w:marRight w:val="0"/>
      <w:marTop w:val="0"/>
      <w:marBottom w:val="0"/>
      <w:divBdr>
        <w:top w:val="none" w:sz="0" w:space="0" w:color="auto"/>
        <w:left w:val="none" w:sz="0" w:space="0" w:color="auto"/>
        <w:bottom w:val="none" w:sz="0" w:space="0" w:color="auto"/>
        <w:right w:val="none" w:sz="0" w:space="0" w:color="auto"/>
      </w:divBdr>
    </w:div>
    <w:div w:id="910239834">
      <w:bodyDiv w:val="1"/>
      <w:marLeft w:val="0"/>
      <w:marRight w:val="0"/>
      <w:marTop w:val="0"/>
      <w:marBottom w:val="0"/>
      <w:divBdr>
        <w:top w:val="none" w:sz="0" w:space="0" w:color="auto"/>
        <w:left w:val="none" w:sz="0" w:space="0" w:color="auto"/>
        <w:bottom w:val="none" w:sz="0" w:space="0" w:color="auto"/>
        <w:right w:val="none" w:sz="0" w:space="0" w:color="auto"/>
      </w:divBdr>
    </w:div>
    <w:div w:id="932010503">
      <w:bodyDiv w:val="1"/>
      <w:marLeft w:val="0"/>
      <w:marRight w:val="0"/>
      <w:marTop w:val="0"/>
      <w:marBottom w:val="0"/>
      <w:divBdr>
        <w:top w:val="none" w:sz="0" w:space="0" w:color="auto"/>
        <w:left w:val="none" w:sz="0" w:space="0" w:color="auto"/>
        <w:bottom w:val="none" w:sz="0" w:space="0" w:color="auto"/>
        <w:right w:val="none" w:sz="0" w:space="0" w:color="auto"/>
      </w:divBdr>
    </w:div>
    <w:div w:id="981035519">
      <w:bodyDiv w:val="1"/>
      <w:marLeft w:val="0"/>
      <w:marRight w:val="0"/>
      <w:marTop w:val="0"/>
      <w:marBottom w:val="0"/>
      <w:divBdr>
        <w:top w:val="none" w:sz="0" w:space="0" w:color="auto"/>
        <w:left w:val="none" w:sz="0" w:space="0" w:color="auto"/>
        <w:bottom w:val="none" w:sz="0" w:space="0" w:color="auto"/>
        <w:right w:val="none" w:sz="0" w:space="0" w:color="auto"/>
      </w:divBdr>
    </w:div>
    <w:div w:id="1042093934">
      <w:bodyDiv w:val="1"/>
      <w:marLeft w:val="0"/>
      <w:marRight w:val="0"/>
      <w:marTop w:val="0"/>
      <w:marBottom w:val="0"/>
      <w:divBdr>
        <w:top w:val="none" w:sz="0" w:space="0" w:color="auto"/>
        <w:left w:val="none" w:sz="0" w:space="0" w:color="auto"/>
        <w:bottom w:val="none" w:sz="0" w:space="0" w:color="auto"/>
        <w:right w:val="none" w:sz="0" w:space="0" w:color="auto"/>
      </w:divBdr>
    </w:div>
    <w:div w:id="1047951109">
      <w:bodyDiv w:val="1"/>
      <w:marLeft w:val="0"/>
      <w:marRight w:val="0"/>
      <w:marTop w:val="0"/>
      <w:marBottom w:val="0"/>
      <w:divBdr>
        <w:top w:val="none" w:sz="0" w:space="0" w:color="auto"/>
        <w:left w:val="none" w:sz="0" w:space="0" w:color="auto"/>
        <w:bottom w:val="none" w:sz="0" w:space="0" w:color="auto"/>
        <w:right w:val="none" w:sz="0" w:space="0" w:color="auto"/>
      </w:divBdr>
    </w:div>
    <w:div w:id="1086195504">
      <w:bodyDiv w:val="1"/>
      <w:marLeft w:val="0"/>
      <w:marRight w:val="0"/>
      <w:marTop w:val="0"/>
      <w:marBottom w:val="0"/>
      <w:divBdr>
        <w:top w:val="none" w:sz="0" w:space="0" w:color="auto"/>
        <w:left w:val="none" w:sz="0" w:space="0" w:color="auto"/>
        <w:bottom w:val="none" w:sz="0" w:space="0" w:color="auto"/>
        <w:right w:val="none" w:sz="0" w:space="0" w:color="auto"/>
      </w:divBdr>
    </w:div>
    <w:div w:id="1106191240">
      <w:bodyDiv w:val="1"/>
      <w:marLeft w:val="0"/>
      <w:marRight w:val="0"/>
      <w:marTop w:val="0"/>
      <w:marBottom w:val="0"/>
      <w:divBdr>
        <w:top w:val="none" w:sz="0" w:space="0" w:color="auto"/>
        <w:left w:val="none" w:sz="0" w:space="0" w:color="auto"/>
        <w:bottom w:val="none" w:sz="0" w:space="0" w:color="auto"/>
        <w:right w:val="none" w:sz="0" w:space="0" w:color="auto"/>
      </w:divBdr>
    </w:div>
    <w:div w:id="1109619671">
      <w:bodyDiv w:val="1"/>
      <w:marLeft w:val="0"/>
      <w:marRight w:val="0"/>
      <w:marTop w:val="0"/>
      <w:marBottom w:val="0"/>
      <w:divBdr>
        <w:top w:val="none" w:sz="0" w:space="0" w:color="auto"/>
        <w:left w:val="none" w:sz="0" w:space="0" w:color="auto"/>
        <w:bottom w:val="none" w:sz="0" w:space="0" w:color="auto"/>
        <w:right w:val="none" w:sz="0" w:space="0" w:color="auto"/>
      </w:divBdr>
    </w:div>
    <w:div w:id="1114249801">
      <w:bodyDiv w:val="1"/>
      <w:marLeft w:val="0"/>
      <w:marRight w:val="0"/>
      <w:marTop w:val="0"/>
      <w:marBottom w:val="0"/>
      <w:divBdr>
        <w:top w:val="none" w:sz="0" w:space="0" w:color="auto"/>
        <w:left w:val="none" w:sz="0" w:space="0" w:color="auto"/>
        <w:bottom w:val="none" w:sz="0" w:space="0" w:color="auto"/>
        <w:right w:val="none" w:sz="0" w:space="0" w:color="auto"/>
      </w:divBdr>
    </w:div>
    <w:div w:id="1115751489">
      <w:bodyDiv w:val="1"/>
      <w:marLeft w:val="0"/>
      <w:marRight w:val="0"/>
      <w:marTop w:val="0"/>
      <w:marBottom w:val="0"/>
      <w:divBdr>
        <w:top w:val="none" w:sz="0" w:space="0" w:color="auto"/>
        <w:left w:val="none" w:sz="0" w:space="0" w:color="auto"/>
        <w:bottom w:val="none" w:sz="0" w:space="0" w:color="auto"/>
        <w:right w:val="none" w:sz="0" w:space="0" w:color="auto"/>
      </w:divBdr>
    </w:div>
    <w:div w:id="1163618162">
      <w:bodyDiv w:val="1"/>
      <w:marLeft w:val="0"/>
      <w:marRight w:val="0"/>
      <w:marTop w:val="0"/>
      <w:marBottom w:val="0"/>
      <w:divBdr>
        <w:top w:val="none" w:sz="0" w:space="0" w:color="auto"/>
        <w:left w:val="none" w:sz="0" w:space="0" w:color="auto"/>
        <w:bottom w:val="none" w:sz="0" w:space="0" w:color="auto"/>
        <w:right w:val="none" w:sz="0" w:space="0" w:color="auto"/>
      </w:divBdr>
    </w:div>
    <w:div w:id="1193416425">
      <w:bodyDiv w:val="1"/>
      <w:marLeft w:val="0"/>
      <w:marRight w:val="0"/>
      <w:marTop w:val="0"/>
      <w:marBottom w:val="0"/>
      <w:divBdr>
        <w:top w:val="none" w:sz="0" w:space="0" w:color="auto"/>
        <w:left w:val="none" w:sz="0" w:space="0" w:color="auto"/>
        <w:bottom w:val="none" w:sz="0" w:space="0" w:color="auto"/>
        <w:right w:val="none" w:sz="0" w:space="0" w:color="auto"/>
      </w:divBdr>
    </w:div>
    <w:div w:id="1412192226">
      <w:bodyDiv w:val="1"/>
      <w:marLeft w:val="0"/>
      <w:marRight w:val="0"/>
      <w:marTop w:val="0"/>
      <w:marBottom w:val="0"/>
      <w:divBdr>
        <w:top w:val="none" w:sz="0" w:space="0" w:color="auto"/>
        <w:left w:val="none" w:sz="0" w:space="0" w:color="auto"/>
        <w:bottom w:val="none" w:sz="0" w:space="0" w:color="auto"/>
        <w:right w:val="none" w:sz="0" w:space="0" w:color="auto"/>
      </w:divBdr>
    </w:div>
    <w:div w:id="1419600153">
      <w:bodyDiv w:val="1"/>
      <w:marLeft w:val="0"/>
      <w:marRight w:val="0"/>
      <w:marTop w:val="0"/>
      <w:marBottom w:val="0"/>
      <w:divBdr>
        <w:top w:val="none" w:sz="0" w:space="0" w:color="auto"/>
        <w:left w:val="none" w:sz="0" w:space="0" w:color="auto"/>
        <w:bottom w:val="none" w:sz="0" w:space="0" w:color="auto"/>
        <w:right w:val="none" w:sz="0" w:space="0" w:color="auto"/>
      </w:divBdr>
    </w:div>
    <w:div w:id="1518421951">
      <w:bodyDiv w:val="1"/>
      <w:marLeft w:val="0"/>
      <w:marRight w:val="0"/>
      <w:marTop w:val="0"/>
      <w:marBottom w:val="0"/>
      <w:divBdr>
        <w:top w:val="none" w:sz="0" w:space="0" w:color="auto"/>
        <w:left w:val="none" w:sz="0" w:space="0" w:color="auto"/>
        <w:bottom w:val="none" w:sz="0" w:space="0" w:color="auto"/>
        <w:right w:val="none" w:sz="0" w:space="0" w:color="auto"/>
      </w:divBdr>
    </w:div>
    <w:div w:id="1551457256">
      <w:bodyDiv w:val="1"/>
      <w:marLeft w:val="0"/>
      <w:marRight w:val="0"/>
      <w:marTop w:val="0"/>
      <w:marBottom w:val="0"/>
      <w:divBdr>
        <w:top w:val="none" w:sz="0" w:space="0" w:color="auto"/>
        <w:left w:val="none" w:sz="0" w:space="0" w:color="auto"/>
        <w:bottom w:val="none" w:sz="0" w:space="0" w:color="auto"/>
        <w:right w:val="none" w:sz="0" w:space="0" w:color="auto"/>
      </w:divBdr>
      <w:divsChild>
        <w:div w:id="1003899468">
          <w:marLeft w:val="0"/>
          <w:marRight w:val="0"/>
          <w:marTop w:val="0"/>
          <w:marBottom w:val="0"/>
          <w:divBdr>
            <w:top w:val="none" w:sz="0" w:space="0" w:color="auto"/>
            <w:left w:val="none" w:sz="0" w:space="0" w:color="auto"/>
            <w:bottom w:val="none" w:sz="0" w:space="0" w:color="auto"/>
            <w:right w:val="none" w:sz="0" w:space="0" w:color="auto"/>
          </w:divBdr>
          <w:divsChild>
            <w:div w:id="372466900">
              <w:marLeft w:val="0"/>
              <w:marRight w:val="0"/>
              <w:marTop w:val="0"/>
              <w:marBottom w:val="0"/>
              <w:divBdr>
                <w:top w:val="none" w:sz="0" w:space="0" w:color="auto"/>
                <w:left w:val="none" w:sz="0" w:space="0" w:color="auto"/>
                <w:bottom w:val="none" w:sz="0" w:space="0" w:color="auto"/>
                <w:right w:val="none" w:sz="0" w:space="0" w:color="auto"/>
              </w:divBdr>
              <w:divsChild>
                <w:div w:id="1284994404">
                  <w:marLeft w:val="0"/>
                  <w:marRight w:val="0"/>
                  <w:marTop w:val="0"/>
                  <w:marBottom w:val="0"/>
                  <w:divBdr>
                    <w:top w:val="single" w:sz="6" w:space="11" w:color="779DBC"/>
                    <w:left w:val="single" w:sz="6" w:space="11" w:color="779DBC"/>
                    <w:bottom w:val="single" w:sz="6" w:space="11" w:color="779DBC"/>
                    <w:right w:val="single" w:sz="6" w:space="11" w:color="779DBC"/>
                  </w:divBdr>
                  <w:divsChild>
                    <w:div w:id="7711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8819">
      <w:bodyDiv w:val="1"/>
      <w:marLeft w:val="0"/>
      <w:marRight w:val="0"/>
      <w:marTop w:val="0"/>
      <w:marBottom w:val="0"/>
      <w:divBdr>
        <w:top w:val="none" w:sz="0" w:space="0" w:color="auto"/>
        <w:left w:val="none" w:sz="0" w:space="0" w:color="auto"/>
        <w:bottom w:val="none" w:sz="0" w:space="0" w:color="auto"/>
        <w:right w:val="none" w:sz="0" w:space="0" w:color="auto"/>
      </w:divBdr>
    </w:div>
    <w:div w:id="1573081537">
      <w:bodyDiv w:val="1"/>
      <w:marLeft w:val="0"/>
      <w:marRight w:val="0"/>
      <w:marTop w:val="0"/>
      <w:marBottom w:val="0"/>
      <w:divBdr>
        <w:top w:val="none" w:sz="0" w:space="0" w:color="auto"/>
        <w:left w:val="none" w:sz="0" w:space="0" w:color="auto"/>
        <w:bottom w:val="none" w:sz="0" w:space="0" w:color="auto"/>
        <w:right w:val="none" w:sz="0" w:space="0" w:color="auto"/>
      </w:divBdr>
    </w:div>
    <w:div w:id="1585264924">
      <w:bodyDiv w:val="1"/>
      <w:marLeft w:val="0"/>
      <w:marRight w:val="0"/>
      <w:marTop w:val="0"/>
      <w:marBottom w:val="0"/>
      <w:divBdr>
        <w:top w:val="none" w:sz="0" w:space="0" w:color="auto"/>
        <w:left w:val="none" w:sz="0" w:space="0" w:color="auto"/>
        <w:bottom w:val="none" w:sz="0" w:space="0" w:color="auto"/>
        <w:right w:val="none" w:sz="0" w:space="0" w:color="auto"/>
      </w:divBdr>
    </w:div>
    <w:div w:id="1609697862">
      <w:bodyDiv w:val="1"/>
      <w:marLeft w:val="0"/>
      <w:marRight w:val="0"/>
      <w:marTop w:val="0"/>
      <w:marBottom w:val="0"/>
      <w:divBdr>
        <w:top w:val="none" w:sz="0" w:space="0" w:color="auto"/>
        <w:left w:val="none" w:sz="0" w:space="0" w:color="auto"/>
        <w:bottom w:val="none" w:sz="0" w:space="0" w:color="auto"/>
        <w:right w:val="none" w:sz="0" w:space="0" w:color="auto"/>
      </w:divBdr>
    </w:div>
    <w:div w:id="1643540748">
      <w:bodyDiv w:val="1"/>
      <w:marLeft w:val="0"/>
      <w:marRight w:val="0"/>
      <w:marTop w:val="0"/>
      <w:marBottom w:val="0"/>
      <w:divBdr>
        <w:top w:val="none" w:sz="0" w:space="0" w:color="auto"/>
        <w:left w:val="none" w:sz="0" w:space="0" w:color="auto"/>
        <w:bottom w:val="none" w:sz="0" w:space="0" w:color="auto"/>
        <w:right w:val="none" w:sz="0" w:space="0" w:color="auto"/>
      </w:divBdr>
      <w:divsChild>
        <w:div w:id="290980156">
          <w:marLeft w:val="0"/>
          <w:marRight w:val="0"/>
          <w:marTop w:val="0"/>
          <w:marBottom w:val="0"/>
          <w:divBdr>
            <w:top w:val="none" w:sz="0" w:space="0" w:color="auto"/>
            <w:left w:val="none" w:sz="0" w:space="0" w:color="auto"/>
            <w:bottom w:val="none" w:sz="0" w:space="0" w:color="auto"/>
            <w:right w:val="none" w:sz="0" w:space="0" w:color="auto"/>
          </w:divBdr>
          <w:divsChild>
            <w:div w:id="1840120225">
              <w:marLeft w:val="0"/>
              <w:marRight w:val="0"/>
              <w:marTop w:val="0"/>
              <w:marBottom w:val="0"/>
              <w:divBdr>
                <w:top w:val="none" w:sz="0" w:space="0" w:color="auto"/>
                <w:left w:val="none" w:sz="0" w:space="0" w:color="auto"/>
                <w:bottom w:val="none" w:sz="0" w:space="0" w:color="auto"/>
                <w:right w:val="none" w:sz="0" w:space="0" w:color="auto"/>
              </w:divBdr>
              <w:divsChild>
                <w:div w:id="1734893557">
                  <w:marLeft w:val="0"/>
                  <w:marRight w:val="0"/>
                  <w:marTop w:val="0"/>
                  <w:marBottom w:val="0"/>
                  <w:divBdr>
                    <w:top w:val="single" w:sz="6" w:space="11" w:color="779DBC"/>
                    <w:left w:val="single" w:sz="6" w:space="11" w:color="779DBC"/>
                    <w:bottom w:val="single" w:sz="6" w:space="11" w:color="779DBC"/>
                    <w:right w:val="single" w:sz="6" w:space="11" w:color="779DBC"/>
                  </w:divBdr>
                  <w:divsChild>
                    <w:div w:id="5526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4853">
      <w:bodyDiv w:val="1"/>
      <w:marLeft w:val="0"/>
      <w:marRight w:val="0"/>
      <w:marTop w:val="0"/>
      <w:marBottom w:val="0"/>
      <w:divBdr>
        <w:top w:val="none" w:sz="0" w:space="0" w:color="auto"/>
        <w:left w:val="none" w:sz="0" w:space="0" w:color="auto"/>
        <w:bottom w:val="none" w:sz="0" w:space="0" w:color="auto"/>
        <w:right w:val="none" w:sz="0" w:space="0" w:color="auto"/>
      </w:divBdr>
    </w:div>
    <w:div w:id="1712611592">
      <w:bodyDiv w:val="1"/>
      <w:marLeft w:val="0"/>
      <w:marRight w:val="0"/>
      <w:marTop w:val="0"/>
      <w:marBottom w:val="0"/>
      <w:divBdr>
        <w:top w:val="none" w:sz="0" w:space="0" w:color="auto"/>
        <w:left w:val="none" w:sz="0" w:space="0" w:color="auto"/>
        <w:bottom w:val="none" w:sz="0" w:space="0" w:color="auto"/>
        <w:right w:val="none" w:sz="0" w:space="0" w:color="auto"/>
      </w:divBdr>
      <w:divsChild>
        <w:div w:id="1847861960">
          <w:marLeft w:val="0"/>
          <w:marRight w:val="0"/>
          <w:marTop w:val="0"/>
          <w:marBottom w:val="0"/>
          <w:divBdr>
            <w:top w:val="none" w:sz="0" w:space="0" w:color="auto"/>
            <w:left w:val="none" w:sz="0" w:space="0" w:color="auto"/>
            <w:bottom w:val="none" w:sz="0" w:space="0" w:color="auto"/>
            <w:right w:val="none" w:sz="0" w:space="0" w:color="auto"/>
          </w:divBdr>
          <w:divsChild>
            <w:div w:id="1465656966">
              <w:marLeft w:val="0"/>
              <w:marRight w:val="0"/>
              <w:marTop w:val="0"/>
              <w:marBottom w:val="0"/>
              <w:divBdr>
                <w:top w:val="none" w:sz="0" w:space="0" w:color="auto"/>
                <w:left w:val="none" w:sz="0" w:space="0" w:color="auto"/>
                <w:bottom w:val="none" w:sz="0" w:space="0" w:color="auto"/>
                <w:right w:val="none" w:sz="0" w:space="0" w:color="auto"/>
              </w:divBdr>
              <w:divsChild>
                <w:div w:id="2076855470">
                  <w:marLeft w:val="0"/>
                  <w:marRight w:val="0"/>
                  <w:marTop w:val="0"/>
                  <w:marBottom w:val="0"/>
                  <w:divBdr>
                    <w:top w:val="single" w:sz="6" w:space="11" w:color="779DBC"/>
                    <w:left w:val="single" w:sz="6" w:space="11" w:color="779DBC"/>
                    <w:bottom w:val="single" w:sz="6" w:space="11" w:color="779DBC"/>
                    <w:right w:val="single" w:sz="6" w:space="11" w:color="779DBC"/>
                  </w:divBdr>
                  <w:divsChild>
                    <w:div w:id="14757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21971">
      <w:bodyDiv w:val="1"/>
      <w:marLeft w:val="0"/>
      <w:marRight w:val="0"/>
      <w:marTop w:val="0"/>
      <w:marBottom w:val="0"/>
      <w:divBdr>
        <w:top w:val="none" w:sz="0" w:space="0" w:color="auto"/>
        <w:left w:val="none" w:sz="0" w:space="0" w:color="auto"/>
        <w:bottom w:val="none" w:sz="0" w:space="0" w:color="auto"/>
        <w:right w:val="none" w:sz="0" w:space="0" w:color="auto"/>
      </w:divBdr>
    </w:div>
    <w:div w:id="1752775953">
      <w:bodyDiv w:val="1"/>
      <w:marLeft w:val="0"/>
      <w:marRight w:val="0"/>
      <w:marTop w:val="0"/>
      <w:marBottom w:val="0"/>
      <w:divBdr>
        <w:top w:val="none" w:sz="0" w:space="0" w:color="auto"/>
        <w:left w:val="none" w:sz="0" w:space="0" w:color="auto"/>
        <w:bottom w:val="none" w:sz="0" w:space="0" w:color="auto"/>
        <w:right w:val="none" w:sz="0" w:space="0" w:color="auto"/>
      </w:divBdr>
    </w:div>
    <w:div w:id="2025281621">
      <w:bodyDiv w:val="1"/>
      <w:marLeft w:val="0"/>
      <w:marRight w:val="0"/>
      <w:marTop w:val="0"/>
      <w:marBottom w:val="0"/>
      <w:divBdr>
        <w:top w:val="none" w:sz="0" w:space="0" w:color="auto"/>
        <w:left w:val="none" w:sz="0" w:space="0" w:color="auto"/>
        <w:bottom w:val="none" w:sz="0" w:space="0" w:color="auto"/>
        <w:right w:val="none" w:sz="0" w:space="0" w:color="auto"/>
      </w:divBdr>
    </w:div>
    <w:div w:id="21037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DC0C9-5977-4ACE-845B-3966B36CC2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21AD93-070C-4CF4-B65C-D62BDB70411E}">
  <ds:schemaRefs>
    <ds:schemaRef ds:uri="http://schemas.openxmlformats.org/officeDocument/2006/bibliography"/>
  </ds:schemaRefs>
</ds:datastoreItem>
</file>

<file path=customXml/itemProps3.xml><?xml version="1.0" encoding="utf-8"?>
<ds:datastoreItem xmlns:ds="http://schemas.openxmlformats.org/officeDocument/2006/customXml" ds:itemID="{5D34940A-FD5D-4379-B371-6DD844C1297D}"/>
</file>

<file path=customXml/itemProps4.xml><?xml version="1.0" encoding="utf-8"?>
<ds:datastoreItem xmlns:ds="http://schemas.openxmlformats.org/officeDocument/2006/customXml" ds:itemID="{38AB2A14-63B0-4A13-8EF2-43AA1A8B4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Office\Templates\1033\Professional Resume.dot</Template>
  <TotalTime>37</TotalTime>
  <Pages>7</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Professional Resume</vt:lpstr>
    </vt:vector>
  </TitlesOfParts>
  <Company>Microsoft Corp.</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creator>Aref Zayed</dc:creator>
  <cp:lastModifiedBy>Aref Zayed</cp:lastModifiedBy>
  <cp:revision>3</cp:revision>
  <cp:lastPrinted>2011-10-05T17:35:00Z</cp:lastPrinted>
  <dcterms:created xsi:type="dcterms:W3CDTF">2023-10-02T09:09:00Z</dcterms:created>
  <dcterms:modified xsi:type="dcterms:W3CDTF">2023-10-02T12:14:00Z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y fmtid="{D5CDD505-2E9C-101B-9397-08002B2CF9AE}" pid="5" name="ContentTypeId">
    <vt:lpwstr>0x01010081BF2F1BF254714F9F0C97DADA18F87E</vt:lpwstr>
  </property>
</Properties>
</file>