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8"/>
      </w:tblGrid>
      <w:tr w:rsidR="0061264C" w:rsidRPr="004D6715" w14:paraId="62B4AFD3" w14:textId="77777777" w:rsidTr="00F26436">
        <w:tc>
          <w:tcPr>
            <w:tcW w:w="2552" w:type="dxa"/>
          </w:tcPr>
          <w:p w14:paraId="7F666946" w14:textId="77777777" w:rsidR="0061264C" w:rsidRPr="004D6715" w:rsidRDefault="0061264C" w:rsidP="0061264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4D6715">
              <w:rPr>
                <w:rFonts w:asciiTheme="majorBidi" w:hAnsiTheme="majorBidi" w:cstheme="majorBidi"/>
                <w:b/>
                <w:bCs/>
              </w:rPr>
              <w:t>Name</w:t>
            </w:r>
            <w:r w:rsidR="00745DF3" w:rsidRPr="004D6715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16E1A6D5" w14:textId="77777777" w:rsidR="0061264C" w:rsidRPr="004D6715" w:rsidRDefault="0061264C" w:rsidP="0061264C">
            <w:pPr>
              <w:pStyle w:val="ListParagraph"/>
              <w:rPr>
                <w:rFonts w:asciiTheme="majorBidi" w:hAnsiTheme="majorBidi" w:cstheme="majorBidi"/>
              </w:rPr>
            </w:pPr>
            <w:r w:rsidRPr="004D6715">
              <w:rPr>
                <w:rFonts w:asciiTheme="majorBidi" w:hAnsiTheme="majorBidi" w:cstheme="majorBidi"/>
                <w:b/>
                <w:bCs/>
              </w:rPr>
              <w:t>Academic Rank:</w:t>
            </w:r>
            <w:r w:rsidRPr="004D671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798" w:type="dxa"/>
          </w:tcPr>
          <w:p w14:paraId="69C9EB5B" w14:textId="77777777" w:rsidR="0061264C" w:rsidRPr="00F26436" w:rsidRDefault="006126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6436">
              <w:rPr>
                <w:rFonts w:asciiTheme="majorBidi" w:hAnsiTheme="majorBidi" w:cstheme="majorBidi"/>
                <w:sz w:val="24"/>
                <w:szCs w:val="24"/>
              </w:rPr>
              <w:t xml:space="preserve">Ahmad </w:t>
            </w:r>
            <w:proofErr w:type="spellStart"/>
            <w:r w:rsidRPr="00F26436">
              <w:rPr>
                <w:rFonts w:asciiTheme="majorBidi" w:hAnsiTheme="majorBidi" w:cstheme="majorBidi"/>
                <w:sz w:val="24"/>
                <w:szCs w:val="24"/>
              </w:rPr>
              <w:t>Alshorman</w:t>
            </w:r>
            <w:proofErr w:type="spellEnd"/>
          </w:p>
          <w:p w14:paraId="0256E1D2" w14:textId="77777777" w:rsidR="0061264C" w:rsidRDefault="006126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6436">
              <w:rPr>
                <w:rFonts w:asciiTheme="majorBidi" w:hAnsiTheme="majorBidi" w:cstheme="majorBidi"/>
                <w:sz w:val="24"/>
                <w:szCs w:val="24"/>
              </w:rPr>
              <w:t>Assistant Professor</w:t>
            </w:r>
          </w:p>
          <w:p w14:paraId="5A21EE02" w14:textId="77777777" w:rsidR="00F26436" w:rsidRPr="00F26436" w:rsidRDefault="00F26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64C" w:rsidRPr="004D6715" w14:paraId="2B85C48D" w14:textId="77777777" w:rsidTr="004D6715">
        <w:tc>
          <w:tcPr>
            <w:tcW w:w="9350" w:type="dxa"/>
            <w:gridSpan w:val="2"/>
          </w:tcPr>
          <w:p w14:paraId="48CA0E1D" w14:textId="77777777" w:rsidR="0061264C" w:rsidRPr="004D6715" w:rsidRDefault="0061264C" w:rsidP="0061264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4D6715">
              <w:rPr>
                <w:rFonts w:asciiTheme="majorBidi" w:hAnsiTheme="majorBidi" w:cstheme="majorBidi"/>
                <w:b/>
                <w:bCs/>
              </w:rPr>
              <w:t>Education:</w:t>
            </w:r>
          </w:p>
          <w:tbl>
            <w:tblPr>
              <w:tblStyle w:val="TableGrid"/>
              <w:tblW w:w="0" w:type="auto"/>
              <w:tblInd w:w="7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3"/>
            </w:tblGrid>
            <w:tr w:rsidR="00745DF3" w:rsidRPr="004D6715" w14:paraId="6F62DC28" w14:textId="77777777" w:rsidTr="004D6715">
              <w:tc>
                <w:tcPr>
                  <w:tcW w:w="8363" w:type="dxa"/>
                </w:tcPr>
                <w:p w14:paraId="0A8C4DEC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</w:pPr>
                  <w:r w:rsidRPr="004D6715"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  <w:t>B.Sc., Mechanical Engineering ,</w:t>
                  </w:r>
                </w:p>
                <w:p w14:paraId="439612FA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 xml:space="preserve">               Jordan University of Science and Technology (J.U.S.T), Jordan, June  2009</w:t>
                  </w:r>
                </w:p>
              </w:tc>
            </w:tr>
            <w:tr w:rsidR="00745DF3" w:rsidRPr="004D6715" w14:paraId="25368CB3" w14:textId="77777777" w:rsidTr="004D6715">
              <w:tc>
                <w:tcPr>
                  <w:tcW w:w="8363" w:type="dxa"/>
                </w:tcPr>
                <w:p w14:paraId="3EA4D47B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</w:pPr>
                  <w:r w:rsidRPr="004D6715"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  <w:t>M.Sc., Mechanical Engineering\Mechatronics</w:t>
                  </w:r>
                </w:p>
                <w:p w14:paraId="54784687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 xml:space="preserve">               Jordan University of Science and Technology (J.U.S.T), Jordan, June  2011</w:t>
                  </w:r>
                </w:p>
              </w:tc>
            </w:tr>
            <w:tr w:rsidR="00745DF3" w:rsidRPr="004D6715" w14:paraId="520C4C8B" w14:textId="77777777" w:rsidTr="004D6715">
              <w:tc>
                <w:tcPr>
                  <w:tcW w:w="8363" w:type="dxa"/>
                </w:tcPr>
                <w:p w14:paraId="38C078D5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</w:pPr>
                  <w:r w:rsidRPr="004D6715"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  <w:t xml:space="preserve">Ph.D., Mechanical Engineering </w:t>
                  </w:r>
                </w:p>
                <w:p w14:paraId="4AE859FF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 xml:space="preserve">               Southern Methodist University (SMU),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</w:rPr>
                    <w:t>Dallas,Tx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</w:rPr>
                    <w:t>, USA, May 2015</w:t>
                  </w:r>
                </w:p>
                <w:p w14:paraId="4ED16493" w14:textId="77777777" w:rsidR="00745DF3" w:rsidRPr="004D6715" w:rsidRDefault="00745DF3" w:rsidP="00745DF3">
                  <w:pPr>
                    <w:pStyle w:val="ListParagraph"/>
                    <w:rPr>
                      <w:rFonts w:asciiTheme="majorBidi" w:hAnsiTheme="majorBidi" w:cstheme="majorBidi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3CE154FA" w14:textId="77777777" w:rsidR="0061264C" w:rsidRPr="004D6715" w:rsidRDefault="0061264C" w:rsidP="00745DF3">
            <w:pPr>
              <w:rPr>
                <w:rFonts w:asciiTheme="majorBidi" w:hAnsiTheme="majorBidi" w:cstheme="majorBidi"/>
              </w:rPr>
            </w:pPr>
          </w:p>
        </w:tc>
      </w:tr>
      <w:tr w:rsidR="00745DF3" w:rsidRPr="004D6715" w14:paraId="7ADC3637" w14:textId="77777777" w:rsidTr="004D6715">
        <w:tc>
          <w:tcPr>
            <w:tcW w:w="9350" w:type="dxa"/>
            <w:gridSpan w:val="2"/>
          </w:tcPr>
          <w:p w14:paraId="45D224DF" w14:textId="77777777" w:rsidR="00745DF3" w:rsidRPr="004D6715" w:rsidRDefault="00745DF3" w:rsidP="00745DF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4D6715">
              <w:rPr>
                <w:rFonts w:asciiTheme="majorBidi" w:hAnsiTheme="majorBidi" w:cstheme="majorBidi"/>
                <w:b/>
                <w:bCs/>
              </w:rPr>
              <w:t xml:space="preserve">Academic Experience: 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3"/>
              <w:gridCol w:w="5953"/>
            </w:tblGrid>
            <w:tr w:rsidR="00745DF3" w:rsidRPr="004D6715" w14:paraId="1669C094" w14:textId="77777777" w:rsidTr="004D6715">
              <w:tc>
                <w:tcPr>
                  <w:tcW w:w="2423" w:type="dxa"/>
                </w:tcPr>
                <w:p w14:paraId="29DD5C13" w14:textId="77777777" w:rsidR="00745DF3" w:rsidRPr="004D6715" w:rsidRDefault="00745DF3" w:rsidP="00C26178">
                  <w:pPr>
                    <w:pStyle w:val="ListParagraph"/>
                    <w:ind w:left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D6715">
                    <w:rPr>
                      <w:rFonts w:asciiTheme="majorBidi" w:hAnsiTheme="majorBidi" w:cstheme="majorBidi"/>
                      <w:b/>
                      <w:bCs/>
                    </w:rPr>
                    <w:t xml:space="preserve">Sept. 2015 – Present </w:t>
                  </w:r>
                </w:p>
              </w:tc>
              <w:tc>
                <w:tcPr>
                  <w:tcW w:w="5953" w:type="dxa"/>
                </w:tcPr>
                <w:p w14:paraId="2C220F4F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Assistant Professor</w:t>
                  </w:r>
                </w:p>
                <w:p w14:paraId="31B20B56" w14:textId="77777777" w:rsidR="00745DF3" w:rsidRPr="004D6715" w:rsidRDefault="00745DF3" w:rsidP="00C26178">
                  <w:pPr>
                    <w:pStyle w:val="ListParagraph"/>
                    <w:ind w:left="0"/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Department of Mechanical Engineering, JUST, Jordan</w:t>
                  </w:r>
                </w:p>
              </w:tc>
            </w:tr>
            <w:tr w:rsidR="00745DF3" w:rsidRPr="004D6715" w14:paraId="0A28A8DB" w14:textId="77777777" w:rsidTr="004D6715">
              <w:tc>
                <w:tcPr>
                  <w:tcW w:w="2423" w:type="dxa"/>
                </w:tcPr>
                <w:p w14:paraId="720DBB8A" w14:textId="77777777" w:rsidR="00745DF3" w:rsidRPr="004D6715" w:rsidRDefault="00745DF3" w:rsidP="00C26178">
                  <w:pPr>
                    <w:pStyle w:val="ListParagraph"/>
                    <w:ind w:left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D6715">
                    <w:rPr>
                      <w:rFonts w:asciiTheme="majorBidi" w:hAnsiTheme="majorBidi" w:cstheme="majorBidi"/>
                      <w:b/>
                      <w:bCs/>
                    </w:rPr>
                    <w:t>Aug 2011- May2015</w:t>
                  </w:r>
                </w:p>
              </w:tc>
              <w:tc>
                <w:tcPr>
                  <w:tcW w:w="5953" w:type="dxa"/>
                </w:tcPr>
                <w:p w14:paraId="13E08BCE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Teaching Assistant</w:t>
                  </w:r>
                </w:p>
                <w:p w14:paraId="28601C41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Department of Mechanical Engineering, SMU, Dallas, TX, USA</w:t>
                  </w:r>
                </w:p>
              </w:tc>
            </w:tr>
            <w:tr w:rsidR="00745DF3" w:rsidRPr="004D6715" w14:paraId="1BAB4F9D" w14:textId="77777777" w:rsidTr="004D6715">
              <w:tc>
                <w:tcPr>
                  <w:tcW w:w="2423" w:type="dxa"/>
                </w:tcPr>
                <w:p w14:paraId="54E298B9" w14:textId="77777777" w:rsidR="00745DF3" w:rsidRPr="004D6715" w:rsidRDefault="00745DF3" w:rsidP="00C26178">
                  <w:pPr>
                    <w:pStyle w:val="ListParagraph"/>
                    <w:ind w:left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D6715">
                    <w:rPr>
                      <w:rFonts w:asciiTheme="majorBidi" w:hAnsiTheme="majorBidi" w:cstheme="majorBidi"/>
                      <w:b/>
                      <w:bCs/>
                    </w:rPr>
                    <w:t xml:space="preserve">Sept 2009- Aug 2011 </w:t>
                  </w:r>
                </w:p>
              </w:tc>
              <w:tc>
                <w:tcPr>
                  <w:tcW w:w="5953" w:type="dxa"/>
                </w:tcPr>
                <w:p w14:paraId="1409CFC5" w14:textId="77777777" w:rsidR="00745DF3" w:rsidRPr="004D6715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Teaching Assistant</w:t>
                  </w:r>
                </w:p>
                <w:p w14:paraId="577474E2" w14:textId="77777777" w:rsidR="00745DF3" w:rsidRDefault="00745DF3" w:rsidP="00745DF3">
                  <w:pPr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Department of Mechanical Engineering, JUST, Jordan</w:t>
                  </w:r>
                </w:p>
                <w:p w14:paraId="29B4E469" w14:textId="77777777" w:rsidR="00F26436" w:rsidRPr="004D6715" w:rsidRDefault="00F26436" w:rsidP="00745DF3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1619E7BF" w14:textId="77777777" w:rsidR="00745DF3" w:rsidRPr="004D6715" w:rsidRDefault="00745DF3" w:rsidP="00745DF3">
            <w:pPr>
              <w:rPr>
                <w:rFonts w:asciiTheme="majorBidi" w:hAnsiTheme="majorBidi" w:cstheme="majorBidi"/>
              </w:rPr>
            </w:pPr>
          </w:p>
        </w:tc>
      </w:tr>
      <w:tr w:rsidR="0061264C" w:rsidRPr="004D6715" w14:paraId="4913CB6E" w14:textId="77777777" w:rsidTr="00F26436">
        <w:tc>
          <w:tcPr>
            <w:tcW w:w="2552" w:type="dxa"/>
          </w:tcPr>
          <w:p w14:paraId="6D18E625" w14:textId="77777777" w:rsidR="0061264C" w:rsidRPr="004D6715" w:rsidRDefault="00745DF3" w:rsidP="00745DF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4D6715">
              <w:rPr>
                <w:rFonts w:asciiTheme="majorBidi" w:hAnsiTheme="majorBidi" w:cstheme="majorBidi"/>
                <w:b/>
                <w:bCs/>
              </w:rPr>
              <w:t>Non-academic Experience:</w:t>
            </w:r>
          </w:p>
          <w:p w14:paraId="6F42178B" w14:textId="77777777" w:rsidR="00745DF3" w:rsidRPr="004D6715" w:rsidRDefault="00745DF3" w:rsidP="00745DF3">
            <w:pPr>
              <w:pStyle w:val="ListParagrap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98" w:type="dxa"/>
          </w:tcPr>
          <w:p w14:paraId="558E244F" w14:textId="77777777" w:rsidR="0061264C" w:rsidRPr="004D6715" w:rsidRDefault="0061264C">
            <w:pPr>
              <w:rPr>
                <w:rFonts w:asciiTheme="majorBidi" w:hAnsiTheme="majorBidi" w:cstheme="majorBidi"/>
              </w:rPr>
            </w:pPr>
          </w:p>
        </w:tc>
      </w:tr>
      <w:tr w:rsidR="005123E8" w:rsidRPr="004D6715" w14:paraId="6598AF4F" w14:textId="77777777" w:rsidTr="004D6715">
        <w:tc>
          <w:tcPr>
            <w:tcW w:w="9350" w:type="dxa"/>
            <w:gridSpan w:val="2"/>
          </w:tcPr>
          <w:p w14:paraId="177027E9" w14:textId="77777777" w:rsidR="005123E8" w:rsidRPr="004D6715" w:rsidRDefault="005123E8" w:rsidP="005123E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4D6715">
              <w:rPr>
                <w:rFonts w:asciiTheme="majorBidi" w:hAnsiTheme="majorBidi" w:cstheme="majorBidi"/>
                <w:b/>
                <w:bCs/>
              </w:rPr>
              <w:t>Certification and professional registration:</w:t>
            </w:r>
          </w:p>
          <w:p w14:paraId="44B7CD2B" w14:textId="77777777" w:rsidR="005123E8" w:rsidRDefault="005123E8" w:rsidP="005123E8">
            <w:pPr>
              <w:pStyle w:val="ListParagraph"/>
              <w:rPr>
                <w:rFonts w:asciiTheme="majorBidi" w:hAnsiTheme="majorBidi" w:cstheme="majorBidi"/>
              </w:rPr>
            </w:pPr>
            <w:r w:rsidRPr="004D6715">
              <w:rPr>
                <w:rFonts w:asciiTheme="majorBidi" w:hAnsiTheme="majorBidi" w:cstheme="majorBidi"/>
              </w:rPr>
              <w:t>CSWA-Mechanical Design</w:t>
            </w:r>
          </w:p>
          <w:p w14:paraId="5A46B4F3" w14:textId="77777777" w:rsidR="00F26436" w:rsidRPr="004D6715" w:rsidRDefault="00F26436" w:rsidP="005123E8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5123E8" w:rsidRPr="004D6715" w14:paraId="1603006D" w14:textId="77777777" w:rsidTr="004D6715">
        <w:tc>
          <w:tcPr>
            <w:tcW w:w="9350" w:type="dxa"/>
            <w:gridSpan w:val="2"/>
          </w:tcPr>
          <w:p w14:paraId="2D8A4C28" w14:textId="77777777" w:rsidR="005123E8" w:rsidRPr="004D6715" w:rsidRDefault="005123E8" w:rsidP="005123E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4D6715">
              <w:rPr>
                <w:rFonts w:asciiTheme="majorBidi" w:hAnsiTheme="majorBidi" w:cstheme="majorBidi"/>
                <w:b/>
                <w:bCs/>
              </w:rPr>
              <w:t xml:space="preserve">Current membership in professional organization: 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0347D4" w:rsidRPr="004D6715" w14:paraId="4AD807A7" w14:textId="77777777" w:rsidTr="004D6715">
              <w:tc>
                <w:tcPr>
                  <w:tcW w:w="8404" w:type="dxa"/>
                </w:tcPr>
                <w:p w14:paraId="2D9867EF" w14:textId="77777777" w:rsidR="000347D4" w:rsidRPr="004D6715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0347D4">
                    <w:rPr>
                      <w:rFonts w:asciiTheme="majorBidi" w:hAnsiTheme="majorBidi" w:cstheme="majorBidi"/>
                    </w:rPr>
                    <w:t> </w:t>
                  </w:r>
                  <w:r w:rsidRPr="004D6715">
                    <w:rPr>
                      <w:rFonts w:asciiTheme="majorBidi" w:hAnsiTheme="majorBidi" w:cstheme="majorBidi"/>
                    </w:rPr>
                    <w:t>-</w:t>
                  </w:r>
                  <w:r w:rsidRPr="000347D4">
                    <w:rPr>
                      <w:rFonts w:asciiTheme="majorBidi" w:hAnsiTheme="majorBidi" w:cstheme="majorBidi"/>
                    </w:rPr>
                    <w:t xml:space="preserve">Member,   American Society of Mechanical </w:t>
                  </w:r>
                  <w:proofErr w:type="gramStart"/>
                  <w:r w:rsidRPr="000347D4">
                    <w:rPr>
                      <w:rFonts w:asciiTheme="majorBidi" w:hAnsiTheme="majorBidi" w:cstheme="majorBidi"/>
                    </w:rPr>
                    <w:t>Engineers(</w:t>
                  </w:r>
                  <w:proofErr w:type="gramEnd"/>
                  <w:r w:rsidRPr="000347D4">
                    <w:rPr>
                      <w:rFonts w:asciiTheme="majorBidi" w:hAnsiTheme="majorBidi" w:cstheme="majorBidi"/>
                    </w:rPr>
                    <w:t>ASME).</w:t>
                  </w:r>
                </w:p>
              </w:tc>
            </w:tr>
            <w:tr w:rsidR="000347D4" w:rsidRPr="004D6715" w14:paraId="0FE2B7CD" w14:textId="77777777" w:rsidTr="004D6715">
              <w:tc>
                <w:tcPr>
                  <w:tcW w:w="8404" w:type="dxa"/>
                </w:tcPr>
                <w:p w14:paraId="5CAA649D" w14:textId="77777777" w:rsidR="000347D4" w:rsidRPr="004D6715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0347D4">
                    <w:rPr>
                      <w:rFonts w:asciiTheme="majorBidi" w:hAnsiTheme="majorBidi" w:cstheme="majorBidi"/>
                    </w:rPr>
                    <w:t xml:space="preserve">- Member, Institute of Electrical and Electronics </w:t>
                  </w:r>
                  <w:proofErr w:type="gramStart"/>
                  <w:r w:rsidRPr="000347D4">
                    <w:rPr>
                      <w:rFonts w:asciiTheme="majorBidi" w:hAnsiTheme="majorBidi" w:cstheme="majorBidi"/>
                    </w:rPr>
                    <w:t>Engineers(</w:t>
                  </w:r>
                  <w:proofErr w:type="gramEnd"/>
                  <w:r w:rsidRPr="000347D4">
                    <w:rPr>
                      <w:rFonts w:asciiTheme="majorBidi" w:hAnsiTheme="majorBidi" w:cstheme="majorBidi"/>
                    </w:rPr>
                    <w:t>IEEE).</w:t>
                  </w:r>
                </w:p>
              </w:tc>
            </w:tr>
            <w:tr w:rsidR="000347D4" w:rsidRPr="004D6715" w14:paraId="66E619BB" w14:textId="77777777" w:rsidTr="004D6715">
              <w:tc>
                <w:tcPr>
                  <w:tcW w:w="8404" w:type="dxa"/>
                </w:tcPr>
                <w:p w14:paraId="07B1E202" w14:textId="77777777" w:rsidR="000347D4" w:rsidRPr="000347D4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0347D4">
                    <w:rPr>
                      <w:rFonts w:asciiTheme="majorBidi" w:hAnsiTheme="majorBidi" w:cstheme="majorBidi"/>
                    </w:rPr>
                    <w:t>            -</w:t>
                  </w:r>
                  <w:proofErr w:type="spellStart"/>
                  <w:r w:rsidRPr="000347D4">
                    <w:rPr>
                      <w:rFonts w:asciiTheme="majorBidi" w:hAnsiTheme="majorBidi" w:cstheme="majorBidi"/>
                    </w:rPr>
                    <w:t>Member</w:t>
                  </w:r>
                  <w:proofErr w:type="gramStart"/>
                  <w:r w:rsidRPr="000347D4">
                    <w:rPr>
                      <w:rFonts w:asciiTheme="majorBidi" w:hAnsiTheme="majorBidi" w:cstheme="majorBidi"/>
                    </w:rPr>
                    <w:t>,IEEE</w:t>
                  </w:r>
                  <w:proofErr w:type="spellEnd"/>
                  <w:proofErr w:type="gramEnd"/>
                  <w:r w:rsidRPr="000347D4">
                    <w:rPr>
                      <w:rFonts w:asciiTheme="majorBidi" w:hAnsiTheme="majorBidi" w:cstheme="majorBidi"/>
                    </w:rPr>
                    <w:t xml:space="preserve"> Robotics and Automation Society (RAS).</w:t>
                  </w:r>
                </w:p>
                <w:p w14:paraId="4E38127C" w14:textId="77777777" w:rsidR="000347D4" w:rsidRPr="000347D4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0347D4">
                    <w:rPr>
                      <w:rFonts w:asciiTheme="majorBidi" w:hAnsiTheme="majorBidi" w:cstheme="majorBidi"/>
                    </w:rPr>
                    <w:t>            -</w:t>
                  </w:r>
                  <w:proofErr w:type="spellStart"/>
                  <w:r w:rsidRPr="000347D4">
                    <w:rPr>
                      <w:rFonts w:asciiTheme="majorBidi" w:hAnsiTheme="majorBidi" w:cstheme="majorBidi"/>
                    </w:rPr>
                    <w:t>Member</w:t>
                  </w:r>
                  <w:proofErr w:type="gramStart"/>
                  <w:r w:rsidRPr="000347D4">
                    <w:rPr>
                      <w:rFonts w:asciiTheme="majorBidi" w:hAnsiTheme="majorBidi" w:cstheme="majorBidi"/>
                    </w:rPr>
                    <w:t>,IEEE</w:t>
                  </w:r>
                  <w:proofErr w:type="spellEnd"/>
                  <w:proofErr w:type="gramEnd"/>
                  <w:r w:rsidRPr="000347D4">
                    <w:rPr>
                      <w:rFonts w:asciiTheme="majorBidi" w:hAnsiTheme="majorBidi" w:cstheme="majorBidi"/>
                    </w:rPr>
                    <w:t xml:space="preserve"> Young Professionals.</w:t>
                  </w:r>
                </w:p>
                <w:p w14:paraId="5829FBE2" w14:textId="77777777" w:rsidR="000347D4" w:rsidRPr="000347D4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0347D4">
                    <w:rPr>
                      <w:rFonts w:asciiTheme="majorBidi" w:hAnsiTheme="majorBidi" w:cstheme="majorBidi"/>
                    </w:rPr>
                    <w:t>            -</w:t>
                  </w:r>
                  <w:proofErr w:type="spellStart"/>
                  <w:r w:rsidRPr="000347D4">
                    <w:rPr>
                      <w:rFonts w:asciiTheme="majorBidi" w:hAnsiTheme="majorBidi" w:cstheme="majorBidi"/>
                    </w:rPr>
                    <w:t>Member</w:t>
                  </w:r>
                  <w:proofErr w:type="gramStart"/>
                  <w:r w:rsidRPr="000347D4">
                    <w:rPr>
                      <w:rFonts w:asciiTheme="majorBidi" w:hAnsiTheme="majorBidi" w:cstheme="majorBidi"/>
                    </w:rPr>
                    <w:t>,IEEE</w:t>
                  </w:r>
                  <w:proofErr w:type="spellEnd"/>
                  <w:proofErr w:type="gramEnd"/>
                  <w:r w:rsidRPr="000347D4">
                    <w:rPr>
                      <w:rFonts w:asciiTheme="majorBidi" w:hAnsiTheme="majorBidi" w:cstheme="majorBidi"/>
                    </w:rPr>
                    <w:t xml:space="preserve"> Nanotechnology Council.</w:t>
                  </w:r>
                </w:p>
                <w:p w14:paraId="5DB0E8F6" w14:textId="77777777" w:rsidR="000347D4" w:rsidRPr="004D6715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0347D4">
                    <w:rPr>
                      <w:rFonts w:asciiTheme="majorBidi" w:hAnsiTheme="majorBidi" w:cstheme="majorBidi"/>
                    </w:rPr>
                    <w:t>            -Member, IEEE Sensors Council.</w:t>
                  </w:r>
                  <w:r w:rsidRPr="004D6715">
                    <w:rPr>
                      <w:rFonts w:asciiTheme="majorBidi" w:hAnsiTheme="majorBidi" w:cstheme="majorBidi"/>
                    </w:rPr>
                    <w:t xml:space="preserve"> </w:t>
                  </w:r>
                </w:p>
              </w:tc>
            </w:tr>
            <w:tr w:rsidR="000347D4" w:rsidRPr="004D6715" w14:paraId="5CBD7BC8" w14:textId="77777777" w:rsidTr="004D6715">
              <w:tc>
                <w:tcPr>
                  <w:tcW w:w="8404" w:type="dxa"/>
                </w:tcPr>
                <w:p w14:paraId="2475F825" w14:textId="77777777" w:rsidR="000347D4" w:rsidRPr="004D6715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-</w:t>
                  </w:r>
                  <w:r w:rsidRPr="000347D4">
                    <w:rPr>
                      <w:rFonts w:asciiTheme="majorBidi" w:hAnsiTheme="majorBidi" w:cstheme="majorBidi"/>
                    </w:rPr>
                    <w:t xml:space="preserve">Member, International Association of </w:t>
                  </w:r>
                  <w:proofErr w:type="gramStart"/>
                  <w:r w:rsidRPr="000347D4">
                    <w:rPr>
                      <w:rFonts w:asciiTheme="majorBidi" w:hAnsiTheme="majorBidi" w:cstheme="majorBidi"/>
                    </w:rPr>
                    <w:t>Engineers(</w:t>
                  </w:r>
                  <w:proofErr w:type="gramEnd"/>
                  <w:r w:rsidRPr="000347D4">
                    <w:rPr>
                      <w:rFonts w:asciiTheme="majorBidi" w:hAnsiTheme="majorBidi" w:cstheme="majorBidi"/>
                    </w:rPr>
                    <w:t>IAENG). </w:t>
                  </w:r>
                </w:p>
              </w:tc>
            </w:tr>
            <w:tr w:rsidR="000347D4" w:rsidRPr="004D6715" w14:paraId="1022AA07" w14:textId="77777777" w:rsidTr="004D6715">
              <w:tc>
                <w:tcPr>
                  <w:tcW w:w="8404" w:type="dxa"/>
                </w:tcPr>
                <w:p w14:paraId="6C42876A" w14:textId="77777777" w:rsidR="000347D4" w:rsidRDefault="000347D4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  <w:r w:rsidRPr="000347D4">
                    <w:rPr>
                      <w:rFonts w:asciiTheme="majorBidi" w:hAnsiTheme="majorBidi" w:cstheme="majorBidi"/>
                    </w:rPr>
                    <w:t>-Member, Jordanian Engineers Association (JEA).</w:t>
                  </w:r>
                </w:p>
                <w:p w14:paraId="4F51CC97" w14:textId="77777777" w:rsidR="00F26436" w:rsidRPr="004D6715" w:rsidRDefault="00F26436" w:rsidP="000347D4">
                  <w:pPr>
                    <w:pStyle w:val="ListParagraph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1CE19AF9" w14:textId="77777777" w:rsidR="005123E8" w:rsidRPr="004D6715" w:rsidRDefault="005123E8" w:rsidP="005123E8">
            <w:pPr>
              <w:pStyle w:val="ListParagraph"/>
              <w:rPr>
                <w:rFonts w:asciiTheme="majorBidi" w:hAnsiTheme="majorBidi" w:cstheme="majorBidi"/>
              </w:rPr>
            </w:pPr>
          </w:p>
        </w:tc>
      </w:tr>
      <w:tr w:rsidR="005123E8" w:rsidRPr="004D6715" w14:paraId="0248B3BA" w14:textId="77777777" w:rsidTr="004D6715">
        <w:tc>
          <w:tcPr>
            <w:tcW w:w="9350" w:type="dxa"/>
            <w:gridSpan w:val="2"/>
          </w:tcPr>
          <w:p w14:paraId="0C341165" w14:textId="77777777" w:rsidR="005123E8" w:rsidRPr="004D6715" w:rsidRDefault="005123E8" w:rsidP="005123E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4D6715">
              <w:rPr>
                <w:rFonts w:asciiTheme="majorBidi" w:hAnsiTheme="majorBidi" w:cstheme="majorBidi"/>
                <w:b/>
                <w:bCs/>
              </w:rPr>
              <w:t>Honors and Awards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14"/>
            </w:tblGrid>
            <w:tr w:rsidR="000347D4" w:rsidRPr="004D6715" w14:paraId="4A179DA8" w14:textId="77777777" w:rsidTr="004D6715">
              <w:tc>
                <w:tcPr>
                  <w:tcW w:w="9124" w:type="dxa"/>
                </w:tcPr>
                <w:p w14:paraId="448C0138" w14:textId="77777777" w:rsidR="000347D4" w:rsidRPr="004D6715" w:rsidRDefault="000347D4" w:rsidP="005123E8">
                  <w:pPr>
                    <w:pStyle w:val="ListParagraph"/>
                    <w:ind w:left="0"/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PhD Scholarship from JUST,  2013-2015</w:t>
                  </w:r>
                </w:p>
              </w:tc>
            </w:tr>
            <w:tr w:rsidR="000347D4" w:rsidRPr="004D6715" w14:paraId="5A13BE2B" w14:textId="77777777" w:rsidTr="004D6715">
              <w:tc>
                <w:tcPr>
                  <w:tcW w:w="9124" w:type="dxa"/>
                </w:tcPr>
                <w:p w14:paraId="0708077B" w14:textId="77777777" w:rsidR="000347D4" w:rsidRPr="004D6715" w:rsidRDefault="000347D4" w:rsidP="000347D4">
                  <w:pPr>
                    <w:widowControl w:val="0"/>
                    <w:autoSpaceDE w:val="0"/>
                    <w:autoSpaceDN w:val="0"/>
                    <w:adjustRightInd w:val="0"/>
                    <w:spacing w:line="239" w:lineRule="auto"/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 xml:space="preserve">Civil and Mechanical Engineering Scholarship, </w:t>
                  </w:r>
                  <w:proofErr w:type="gramStart"/>
                  <w:r w:rsidRPr="004D6715">
                    <w:rPr>
                      <w:rFonts w:asciiTheme="majorBidi" w:hAnsiTheme="majorBidi" w:cstheme="majorBidi"/>
                    </w:rPr>
                    <w:t>SMU ,</w:t>
                  </w:r>
                  <w:proofErr w:type="gramEnd"/>
                  <w:r w:rsidRPr="004D6715">
                    <w:rPr>
                      <w:rFonts w:asciiTheme="majorBidi" w:hAnsiTheme="majorBidi" w:cstheme="majorBidi"/>
                    </w:rPr>
                    <w:t xml:space="preserve"> Dallas, Tx, (2011-2013).</w:t>
                  </w:r>
                </w:p>
              </w:tc>
            </w:tr>
            <w:tr w:rsidR="000347D4" w:rsidRPr="004D6715" w14:paraId="094DC36F" w14:textId="77777777" w:rsidTr="004D6715">
              <w:tc>
                <w:tcPr>
                  <w:tcW w:w="9124" w:type="dxa"/>
                </w:tcPr>
                <w:p w14:paraId="42735236" w14:textId="77777777" w:rsidR="000347D4" w:rsidRDefault="000347D4" w:rsidP="000347D4">
                  <w:pPr>
                    <w:widowControl w:val="0"/>
                    <w:autoSpaceDE w:val="0"/>
                    <w:autoSpaceDN w:val="0"/>
                    <w:adjustRightInd w:val="0"/>
                    <w:spacing w:line="239" w:lineRule="auto"/>
                    <w:rPr>
                      <w:rFonts w:asciiTheme="majorBidi" w:hAnsiTheme="majorBidi" w:cstheme="majorBidi"/>
                    </w:rPr>
                  </w:pPr>
                  <w:r w:rsidRPr="004D6715">
                    <w:rPr>
                      <w:rFonts w:asciiTheme="majorBidi" w:hAnsiTheme="majorBidi" w:cstheme="majorBidi"/>
                    </w:rPr>
                    <w:t>First Place Award, Graduate research day, Lyle School of Engineering, SMU, 2013</w:t>
                  </w:r>
                </w:p>
                <w:p w14:paraId="5D25AC3F" w14:textId="77777777" w:rsidR="00F26436" w:rsidRPr="004D6715" w:rsidRDefault="00F26436" w:rsidP="000347D4">
                  <w:pPr>
                    <w:widowControl w:val="0"/>
                    <w:autoSpaceDE w:val="0"/>
                    <w:autoSpaceDN w:val="0"/>
                    <w:adjustRightInd w:val="0"/>
                    <w:spacing w:line="239" w:lineRule="auto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074F24F0" w14:textId="77777777" w:rsidR="005123E8" w:rsidRPr="004D6715" w:rsidRDefault="005123E8" w:rsidP="005123E8">
            <w:pPr>
              <w:pStyle w:val="ListParagrap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E5CA7" w:rsidRPr="004D6715" w14:paraId="68EF3580" w14:textId="77777777" w:rsidTr="004D6715">
        <w:tc>
          <w:tcPr>
            <w:tcW w:w="9350" w:type="dxa"/>
            <w:gridSpan w:val="2"/>
          </w:tcPr>
          <w:p w14:paraId="3A23A450" w14:textId="77777777" w:rsidR="005E5CA7" w:rsidRPr="004D6715" w:rsidRDefault="005E5CA7" w:rsidP="005E5CA7">
            <w:pPr>
              <w:pStyle w:val="Default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7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Service Activities (within and outside of the institution) 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14"/>
            </w:tblGrid>
            <w:tr w:rsidR="005E5CA7" w:rsidRPr="004D6715" w14:paraId="73261E51" w14:textId="77777777" w:rsidTr="004D6715">
              <w:tc>
                <w:tcPr>
                  <w:tcW w:w="9124" w:type="dxa"/>
                </w:tcPr>
                <w:p w14:paraId="04635E52" w14:textId="77777777" w:rsidR="005E5CA7" w:rsidRPr="004D6715" w:rsidRDefault="005E5CA7" w:rsidP="005E5CA7">
                  <w:pPr>
                    <w:pStyle w:val="Defaul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4D671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Session Chair. 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ASME International Mechanical Engineering Congress and Exposition (IMECE 2017)</w:t>
                  </w:r>
                </w:p>
              </w:tc>
            </w:tr>
            <w:tr w:rsidR="005E5CA7" w:rsidRPr="004D6715" w14:paraId="1C64247C" w14:textId="77777777" w:rsidTr="004D6715">
              <w:tc>
                <w:tcPr>
                  <w:tcW w:w="9124" w:type="dxa"/>
                </w:tcPr>
                <w:p w14:paraId="186601EA" w14:textId="77777777" w:rsidR="005E5CA7" w:rsidRPr="004D6715" w:rsidRDefault="005E5CA7" w:rsidP="005E5CA7">
                  <w:pPr>
                    <w:pStyle w:val="Defaul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4D671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Accreditation and Quality Assurance Committee. </w:t>
                  </w:r>
                </w:p>
              </w:tc>
            </w:tr>
            <w:tr w:rsidR="005E5CA7" w:rsidRPr="004D6715" w14:paraId="2FAFEEDC" w14:textId="77777777" w:rsidTr="004D6715">
              <w:tc>
                <w:tcPr>
                  <w:tcW w:w="9124" w:type="dxa"/>
                </w:tcPr>
                <w:p w14:paraId="48D85E8C" w14:textId="77777777" w:rsidR="005E5CA7" w:rsidRPr="004D6715" w:rsidRDefault="005E5CA7" w:rsidP="005E5CA7">
                  <w:pPr>
                    <w:pStyle w:val="Defaul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4D671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Social and Cultural Activities Committee. </w:t>
                  </w:r>
                </w:p>
              </w:tc>
            </w:tr>
            <w:tr w:rsidR="005E5CA7" w:rsidRPr="004D6715" w14:paraId="3CE8790F" w14:textId="77777777" w:rsidTr="004D6715">
              <w:tc>
                <w:tcPr>
                  <w:tcW w:w="9124" w:type="dxa"/>
                </w:tcPr>
                <w:p w14:paraId="0B6B4B23" w14:textId="77777777" w:rsidR="005E5CA7" w:rsidRDefault="005E5CA7" w:rsidP="005E5CA7">
                  <w:pPr>
                    <w:pStyle w:val="Defaul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4D671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Department Recruitment Committee </w:t>
                  </w:r>
                </w:p>
                <w:p w14:paraId="2E2E2FB2" w14:textId="77777777" w:rsidR="00F26436" w:rsidRPr="004D6715" w:rsidRDefault="00F26436" w:rsidP="005E5CA7">
                  <w:pPr>
                    <w:pStyle w:val="Default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</w:tbl>
          <w:p w14:paraId="3D791389" w14:textId="77777777" w:rsidR="005E5CA7" w:rsidRPr="004D6715" w:rsidRDefault="005E5CA7">
            <w:pPr>
              <w:rPr>
                <w:rFonts w:asciiTheme="majorBidi" w:hAnsiTheme="majorBidi" w:cstheme="majorBidi"/>
              </w:rPr>
            </w:pPr>
          </w:p>
        </w:tc>
      </w:tr>
      <w:tr w:rsidR="005E5CA7" w:rsidRPr="004D6715" w14:paraId="67FECDBC" w14:textId="77777777" w:rsidTr="004D6715">
        <w:tc>
          <w:tcPr>
            <w:tcW w:w="9350" w:type="dxa"/>
            <w:gridSpan w:val="2"/>
          </w:tcPr>
          <w:p w14:paraId="3BE45B53" w14:textId="77777777" w:rsidR="005E5CA7" w:rsidRPr="004D6715" w:rsidRDefault="005E5CA7" w:rsidP="005E5CA7">
            <w:pPr>
              <w:pStyle w:val="Default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7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Publications and Presentations from the Last Five Years 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5E5CA7" w:rsidRPr="004D6715" w14:paraId="3323A2F1" w14:textId="77777777" w:rsidTr="004D6715">
              <w:tc>
                <w:tcPr>
                  <w:tcW w:w="8404" w:type="dxa"/>
                </w:tcPr>
                <w:p w14:paraId="4290413D" w14:textId="77777777" w:rsidR="005E5CA7" w:rsidRPr="004D6715" w:rsidRDefault="00522DFA" w:rsidP="00522DF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Mohammad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Hamdan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Garibeh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</w:t>
                  </w:r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Ahmad M.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Alshorman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Mohammad A.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Jaradat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Ahmad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Bani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Younes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,and</w:t>
                  </w:r>
                  <w:proofErr w:type="gram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Maisa Khalil. “Motion Planning for Unmanned Aerial 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lastRenderedPageBreak/>
                    <w:t>Vehicles in Dynamic 3D-</w:t>
                  </w:r>
                  <w:proofErr w:type="gram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Space :</w:t>
                  </w:r>
                  <w:proofErr w:type="gram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a Potential Force Approach.”, IEEE Systems Journal, Submitted.</w:t>
                  </w:r>
                  <w:r w:rsidRPr="004D6715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2DFA" w:rsidRPr="004D6715" w14:paraId="1460184A" w14:textId="77777777" w:rsidTr="004D6715">
              <w:tc>
                <w:tcPr>
                  <w:tcW w:w="8404" w:type="dxa"/>
                </w:tcPr>
                <w:p w14:paraId="792ED2F6" w14:textId="77777777" w:rsidR="00522DFA" w:rsidRPr="004D6715" w:rsidRDefault="00522DFA" w:rsidP="005E5CA7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lastRenderedPageBreak/>
                    <w:t>AlShorman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Omar Mahmoud, and </w:t>
                  </w:r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Ahmad M.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Alshorman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"Frontal lobe and long-term memory retrieval analysis during pre-learning stress using EEG signals." </w:t>
                  </w:r>
                  <w:r w:rsidRPr="004D6715">
                    <w:rPr>
                      <w:rFonts w:asciiTheme="majorBidi" w:hAnsiTheme="majorBidi" w:cstheme="majorBidi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Bulletin of Electrical Engineering and Informatics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 9.1 (2020): 141-145.</w:t>
                  </w:r>
                </w:p>
              </w:tc>
            </w:tr>
            <w:tr w:rsidR="005E5CA7" w:rsidRPr="004D6715" w14:paraId="525EE6AE" w14:textId="77777777" w:rsidTr="004D6715">
              <w:tc>
                <w:tcPr>
                  <w:tcW w:w="8404" w:type="dxa"/>
                </w:tcPr>
                <w:p w14:paraId="4590782B" w14:textId="77777777" w:rsidR="005E5CA7" w:rsidRPr="004D6715" w:rsidRDefault="005E5CA7" w:rsidP="005E5CA7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Alshorman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, Ahmad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and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Yildirim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Hurmuzlu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"Kinematic Locomotion Modes of Particle-Based Linear Chain Mechanisms." </w:t>
                  </w:r>
                  <w:r w:rsidRPr="004D6715">
                    <w:rPr>
                      <w:rFonts w:asciiTheme="majorBidi" w:hAnsiTheme="majorBidi" w:cstheme="majorBidi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Journal of Dynamic Systems, Measurement, and Control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 140.2 (2018).</w:t>
                  </w:r>
                </w:p>
              </w:tc>
            </w:tr>
            <w:tr w:rsidR="005E5CA7" w:rsidRPr="004D6715" w14:paraId="19210BD3" w14:textId="77777777" w:rsidTr="004D6715">
              <w:tc>
                <w:tcPr>
                  <w:tcW w:w="8404" w:type="dxa"/>
                </w:tcPr>
                <w:p w14:paraId="1DC491FB" w14:textId="77777777" w:rsidR="005E5CA7" w:rsidRPr="004D6715" w:rsidRDefault="005E5CA7" w:rsidP="005E5CA7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Sanaani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Yosri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Taha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</w:t>
                  </w:r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Ahmad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Alshorman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and Khaled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Alshurman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"A Novel Design of Flexure Based, Shape Memory Alloy Actuated Microgripper." </w:t>
                  </w:r>
                  <w:r w:rsidRPr="004D6715">
                    <w:rPr>
                      <w:rFonts w:asciiTheme="majorBidi" w:hAnsiTheme="majorBidi" w:cstheme="majorBidi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ASME International Mechanical Engineering Congress and Exposition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Vol. 58370. American Society of Mechanical Engineers, 2017.</w:t>
                  </w:r>
                </w:p>
              </w:tc>
            </w:tr>
            <w:tr w:rsidR="005E5CA7" w:rsidRPr="004D6715" w14:paraId="6414A8E6" w14:textId="77777777" w:rsidTr="004D6715">
              <w:tc>
                <w:tcPr>
                  <w:tcW w:w="8404" w:type="dxa"/>
                </w:tcPr>
                <w:p w14:paraId="23CF55A0" w14:textId="77777777" w:rsidR="005E5CA7" w:rsidRPr="004D6715" w:rsidRDefault="005E5CA7" w:rsidP="005E5CA7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Khasawneh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Qais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Mohammad A.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Jaradat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and </w:t>
                  </w:r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Ahmad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Alshorman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"Enhanced design of microgripper using double actuators of shape memory alloy wires." </w:t>
                  </w:r>
                  <w:r w:rsidRPr="004D6715">
                    <w:rPr>
                      <w:rFonts w:asciiTheme="majorBidi" w:hAnsiTheme="majorBidi" w:cstheme="majorBidi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Dynamic Systems and Control Conference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Vol. 46186. American Society of Mechanical Engineers, 2014.</w:t>
                  </w:r>
                </w:p>
              </w:tc>
            </w:tr>
            <w:tr w:rsidR="00522DFA" w:rsidRPr="004D6715" w14:paraId="208C4BC8" w14:textId="77777777" w:rsidTr="004D6715">
              <w:tc>
                <w:tcPr>
                  <w:tcW w:w="8404" w:type="dxa"/>
                </w:tcPr>
                <w:p w14:paraId="07A06E3A" w14:textId="77777777" w:rsidR="00522DFA" w:rsidRPr="00F26436" w:rsidRDefault="00522DFA" w:rsidP="00522DF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Zoghzoghy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Joe, </w:t>
                  </w:r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Ahmad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2"/>
                      <w:szCs w:val="22"/>
                      <w:shd w:val="clear" w:color="auto" w:fill="FFFFFF"/>
                    </w:rPr>
                    <w:t>Alshorman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, and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Yilrdirim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Hurmuzlu</w:t>
                  </w:r>
                  <w:proofErr w:type="spellEnd"/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"Inertially actuated baton locomotor." </w:t>
                  </w:r>
                  <w:r w:rsidRPr="004D6715">
                    <w:rPr>
                      <w:rFonts w:asciiTheme="majorBidi" w:hAnsiTheme="majorBidi" w:cstheme="majorBidi"/>
                      <w:i/>
                      <w:iCs/>
                      <w:color w:val="222222"/>
                      <w:sz w:val="22"/>
                      <w:szCs w:val="22"/>
                      <w:shd w:val="clear" w:color="auto" w:fill="FFFFFF"/>
                    </w:rPr>
                    <w:t>Dynamic Systems and Control Conference</w:t>
                  </w:r>
                  <w:r w:rsidRPr="004D6715">
                    <w:rPr>
                      <w:rFonts w:asciiTheme="majorBidi" w:hAnsiTheme="majorBidi" w:cstheme="majorBidi"/>
                      <w:color w:val="222222"/>
                      <w:sz w:val="22"/>
                      <w:szCs w:val="22"/>
                      <w:shd w:val="clear" w:color="auto" w:fill="FFFFFF"/>
                    </w:rPr>
                    <w:t>. Vol. 56123. American Society of Mechanical Engineers, 2013.</w:t>
                  </w:r>
                </w:p>
                <w:p w14:paraId="30B16569" w14:textId="77777777" w:rsidR="00F26436" w:rsidRPr="004D6715" w:rsidRDefault="00F26436" w:rsidP="00F26436">
                  <w:pPr>
                    <w:pStyle w:val="Default"/>
                    <w:ind w:left="1080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143FAF1" w14:textId="77777777" w:rsidR="005E5CA7" w:rsidRPr="004D6715" w:rsidRDefault="005E5CA7" w:rsidP="005E5CA7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22DFA" w:rsidRPr="004D6715" w14:paraId="7406BC75" w14:textId="77777777" w:rsidTr="004D6715">
        <w:tc>
          <w:tcPr>
            <w:tcW w:w="9350" w:type="dxa"/>
            <w:gridSpan w:val="2"/>
          </w:tcPr>
          <w:p w14:paraId="35278B80" w14:textId="77777777" w:rsidR="00522DFA" w:rsidRPr="004D6715" w:rsidRDefault="00522DFA" w:rsidP="005E5CA7">
            <w:pPr>
              <w:pStyle w:val="Default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7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 xml:space="preserve"> Professional Development Activities</w:t>
            </w:r>
          </w:p>
          <w:p w14:paraId="491F7E0C" w14:textId="77777777" w:rsidR="00522DFA" w:rsidRPr="004D6715" w:rsidRDefault="00522DFA" w:rsidP="00522DFA">
            <w:pPr>
              <w:pStyle w:val="Default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  <w:r w:rsidRPr="004D6715">
              <w:rPr>
                <w:rFonts w:asciiTheme="majorBidi" w:hAnsiTheme="majorBidi" w:cstheme="majorBidi"/>
                <w:sz w:val="22"/>
                <w:szCs w:val="22"/>
              </w:rPr>
              <w:t>Workshops attended:</w:t>
            </w:r>
          </w:p>
          <w:p w14:paraId="58337650" w14:textId="77777777" w:rsidR="00522DFA" w:rsidRPr="004D6715" w:rsidRDefault="00522DFA" w:rsidP="00522DFA">
            <w:pPr>
              <w:pStyle w:val="Default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  <w:r w:rsidRPr="004D6715">
              <w:rPr>
                <w:rFonts w:asciiTheme="majorBidi" w:hAnsiTheme="majorBidi" w:cstheme="majorBidi"/>
                <w:sz w:val="22"/>
                <w:szCs w:val="22"/>
              </w:rPr>
              <w:t>Research Excellence: From Application To Publication, 2019</w:t>
            </w:r>
          </w:p>
          <w:p w14:paraId="494EC0BD" w14:textId="77777777" w:rsidR="00522DFA" w:rsidRPr="004D6715" w:rsidRDefault="00522DFA" w:rsidP="00522DFA">
            <w:pPr>
              <w:pStyle w:val="Default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  <w:r w:rsidRPr="004D6715">
              <w:rPr>
                <w:rFonts w:asciiTheme="majorBidi" w:hAnsiTheme="majorBidi" w:cstheme="majorBidi"/>
                <w:sz w:val="22"/>
                <w:szCs w:val="22"/>
              </w:rPr>
              <w:t>Online Learning Design, 2018</w:t>
            </w:r>
          </w:p>
          <w:p w14:paraId="6D44FF27" w14:textId="77777777" w:rsidR="00522DFA" w:rsidRPr="004D6715" w:rsidRDefault="00522DFA" w:rsidP="00522DFA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AFD7BF9" w14:textId="77777777" w:rsidR="00522DFA" w:rsidRPr="004D6715" w:rsidRDefault="00522DFA" w:rsidP="00522DFA">
            <w:pPr>
              <w:pStyle w:val="Default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989BC39" w14:textId="77777777" w:rsidR="00522DFA" w:rsidRPr="004D6715" w:rsidRDefault="00522DFA" w:rsidP="00522DFA">
            <w:pPr>
              <w:pStyle w:val="Default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22DFA" w:rsidRPr="004D6715" w14:paraId="519C4B7C" w14:textId="77777777" w:rsidTr="004D6715">
        <w:tc>
          <w:tcPr>
            <w:tcW w:w="9350" w:type="dxa"/>
            <w:gridSpan w:val="2"/>
          </w:tcPr>
          <w:p w14:paraId="4178C7F8" w14:textId="77777777" w:rsidR="00522DFA" w:rsidRPr="004D6715" w:rsidRDefault="00522DFA" w:rsidP="00522DFA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408BE71" w14:textId="77777777" w:rsidR="006C4734" w:rsidRPr="004D6715" w:rsidRDefault="001D222A">
      <w:pPr>
        <w:rPr>
          <w:rFonts w:asciiTheme="majorBidi" w:hAnsiTheme="majorBidi" w:cstheme="majorBidi"/>
        </w:rPr>
      </w:pPr>
    </w:p>
    <w:sectPr w:rsidR="006C4734" w:rsidRPr="004D6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75DE"/>
    <w:multiLevelType w:val="hybridMultilevel"/>
    <w:tmpl w:val="1DCA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25EC"/>
    <w:multiLevelType w:val="hybridMultilevel"/>
    <w:tmpl w:val="80D6095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7C077842"/>
    <w:multiLevelType w:val="hybridMultilevel"/>
    <w:tmpl w:val="2DB24AB6"/>
    <w:lvl w:ilvl="0" w:tplc="E1B8F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4C"/>
    <w:rsid w:val="000347D4"/>
    <w:rsid w:val="00193D24"/>
    <w:rsid w:val="001D222A"/>
    <w:rsid w:val="004D6715"/>
    <w:rsid w:val="005123E8"/>
    <w:rsid w:val="00522DFA"/>
    <w:rsid w:val="005E5CA7"/>
    <w:rsid w:val="0061264C"/>
    <w:rsid w:val="00745DF3"/>
    <w:rsid w:val="00834969"/>
    <w:rsid w:val="00A217DE"/>
    <w:rsid w:val="00AA205D"/>
    <w:rsid w:val="00F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C1504"/>
  <w15:chartTrackingRefBased/>
  <w15:docId w15:val="{8F4DFCAC-5DD7-4777-8D4B-DB0A396B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64C"/>
    <w:pPr>
      <w:ind w:left="720"/>
      <w:contextualSpacing/>
    </w:pPr>
  </w:style>
  <w:style w:type="paragraph" w:customStyle="1" w:styleId="Default">
    <w:name w:val="Default"/>
    <w:rsid w:val="005E5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7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5673F-29C2-4E46-A1CA-29F1D3263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5AAD8-6297-4AAE-B970-161D170D7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D29B0-01B2-4DA4-9C2D-8B5603B98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2021-10-07T11:31:00Z</dcterms:created>
  <dcterms:modified xsi:type="dcterms:W3CDTF">2021-10-07T11:31:00Z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