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89" w:rsidRPr="0003060A" w:rsidRDefault="001E2381" w:rsidP="00283489">
      <w:pPr>
        <w:pStyle w:val="Heading1"/>
        <w:jc w:val="right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  <w:noProof/>
          <w:lang w:eastAsia="en-AU"/>
        </w:rPr>
        <w:drawing>
          <wp:inline distT="0" distB="0" distL="0" distR="0">
            <wp:extent cx="1323975" cy="1851025"/>
            <wp:effectExtent l="0" t="0" r="9525" b="0"/>
            <wp:docPr id="1" name="Picture 1" descr="Feb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b 20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87" w:rsidRPr="0003060A" w:rsidRDefault="00B75E75" w:rsidP="00B75E75">
      <w:pPr>
        <w:pStyle w:val="Heading1"/>
        <w:jc w:val="center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CURRICULUM VITAE</w:t>
      </w:r>
    </w:p>
    <w:p w:rsidR="00496387" w:rsidRPr="0003060A" w:rsidRDefault="00496387" w:rsidP="00B75E75">
      <w:pPr>
        <w:pStyle w:val="Heading2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Personal details</w:t>
      </w:r>
    </w:p>
    <w:p w:rsidR="00BD272F" w:rsidRPr="0003060A" w:rsidRDefault="00BD272F" w:rsidP="00B75E75">
      <w:pPr>
        <w:jc w:val="both"/>
      </w:pPr>
    </w:p>
    <w:p w:rsidR="00496387" w:rsidRPr="0003060A" w:rsidRDefault="00496387" w:rsidP="00B75E75">
      <w:pPr>
        <w:jc w:val="both"/>
      </w:pPr>
      <w:r w:rsidRPr="0003060A">
        <w:rPr>
          <w:rStyle w:val="Heading3Char"/>
          <w:rFonts w:ascii="Times New Roman" w:hAnsi="Times New Roman" w:cs="Times New Roman"/>
        </w:rPr>
        <w:t>Name:</w:t>
      </w:r>
      <w:r w:rsidRPr="0003060A">
        <w:t xml:space="preserve"> Ashraf Ibrahim Shaweesh</w:t>
      </w:r>
    </w:p>
    <w:p w:rsidR="00496387" w:rsidRPr="0003060A" w:rsidRDefault="00496387" w:rsidP="00B75E75">
      <w:pPr>
        <w:jc w:val="both"/>
      </w:pPr>
      <w:r w:rsidRPr="0003060A">
        <w:rPr>
          <w:rStyle w:val="Heading3Char"/>
          <w:rFonts w:ascii="Times New Roman" w:hAnsi="Times New Roman" w:cs="Times New Roman"/>
        </w:rPr>
        <w:t>Date of Birth:</w:t>
      </w:r>
      <w:r w:rsidRPr="0003060A">
        <w:t xml:space="preserve"> 31</w:t>
      </w:r>
      <w:r w:rsidRPr="0003060A">
        <w:rPr>
          <w:vertAlign w:val="superscript"/>
        </w:rPr>
        <w:t>st</w:t>
      </w:r>
      <w:r w:rsidRPr="0003060A">
        <w:t xml:space="preserve"> January 1977</w:t>
      </w:r>
    </w:p>
    <w:p w:rsidR="00A46A78" w:rsidRPr="0003060A" w:rsidRDefault="0058027A" w:rsidP="00B75E75">
      <w:pPr>
        <w:jc w:val="both"/>
      </w:pPr>
      <w:r w:rsidRPr="0003060A">
        <w:rPr>
          <w:b/>
          <w:bCs/>
          <w:sz w:val="26"/>
          <w:szCs w:val="26"/>
        </w:rPr>
        <w:t>Gender</w:t>
      </w:r>
      <w:r w:rsidR="00A46A78" w:rsidRPr="0003060A">
        <w:rPr>
          <w:b/>
          <w:bCs/>
          <w:sz w:val="26"/>
          <w:szCs w:val="26"/>
        </w:rPr>
        <w:t>:</w:t>
      </w:r>
      <w:r w:rsidR="00A46A78" w:rsidRPr="0003060A">
        <w:t xml:space="preserve"> Male</w:t>
      </w:r>
    </w:p>
    <w:p w:rsidR="001B1C76" w:rsidRPr="0003060A" w:rsidRDefault="00496387" w:rsidP="00D2202E">
      <w:pPr>
        <w:jc w:val="both"/>
      </w:pPr>
      <w:r w:rsidRPr="0003060A">
        <w:rPr>
          <w:rStyle w:val="Heading3Char"/>
          <w:rFonts w:ascii="Times New Roman" w:hAnsi="Times New Roman" w:cs="Times New Roman"/>
        </w:rPr>
        <w:t>Nationalit</w:t>
      </w:r>
      <w:r w:rsidR="00D2202E">
        <w:rPr>
          <w:rStyle w:val="Heading3Char"/>
          <w:rFonts w:ascii="Times New Roman" w:hAnsi="Times New Roman" w:cs="Times New Roman"/>
        </w:rPr>
        <w:t>y</w:t>
      </w:r>
      <w:r w:rsidRPr="0003060A">
        <w:rPr>
          <w:rStyle w:val="Heading3Char"/>
          <w:rFonts w:ascii="Times New Roman" w:hAnsi="Times New Roman" w:cs="Times New Roman"/>
        </w:rPr>
        <w:t>:</w:t>
      </w:r>
      <w:r w:rsidRPr="0003060A">
        <w:t xml:space="preserve"> Jordanian</w:t>
      </w:r>
      <w:r w:rsidR="00D2202E">
        <w:t xml:space="preserve"> and </w:t>
      </w:r>
      <w:r w:rsidR="001B1C76" w:rsidRPr="0003060A">
        <w:t xml:space="preserve">Australian </w:t>
      </w:r>
      <w:r w:rsidR="00F73474">
        <w:t xml:space="preserve">permanent </w:t>
      </w:r>
      <w:r w:rsidR="001B1C76" w:rsidRPr="0003060A">
        <w:t>resident</w:t>
      </w:r>
      <w:r w:rsidR="00D2202E">
        <w:t xml:space="preserve"> (</w:t>
      </w:r>
      <w:r w:rsidR="00F73474">
        <w:t>VISA subclass 155</w:t>
      </w:r>
      <w:r w:rsidR="00D2202E">
        <w:t>)</w:t>
      </w:r>
    </w:p>
    <w:p w:rsidR="007C7548" w:rsidRPr="0003060A" w:rsidRDefault="00496387" w:rsidP="00D2202E">
      <w:pPr>
        <w:jc w:val="both"/>
      </w:pPr>
      <w:r w:rsidRPr="0003060A">
        <w:rPr>
          <w:rStyle w:val="Heading3Char"/>
          <w:rFonts w:ascii="Times New Roman" w:hAnsi="Times New Roman" w:cs="Times New Roman"/>
        </w:rPr>
        <w:t>Marital status:</w:t>
      </w:r>
      <w:r w:rsidRPr="0003060A">
        <w:t xml:space="preserve"> </w:t>
      </w:r>
      <w:r w:rsidR="00493B8F">
        <w:t xml:space="preserve">Married to Maram Qasim (PhD candidate of Linguistics at Deakin Uni) and have two daughters (Lian </w:t>
      </w:r>
      <w:r w:rsidR="00D2202E">
        <w:t>9</w:t>
      </w:r>
      <w:r w:rsidR="00493B8F">
        <w:t xml:space="preserve"> yrs  and Aseel 6 yrs)</w:t>
      </w:r>
    </w:p>
    <w:p w:rsidR="007C7548" w:rsidRPr="0003060A" w:rsidRDefault="007C7548" w:rsidP="00B75E75">
      <w:pPr>
        <w:jc w:val="both"/>
        <w:rPr>
          <w:b/>
          <w:sz w:val="26"/>
          <w:szCs w:val="26"/>
        </w:rPr>
      </w:pPr>
      <w:r w:rsidRPr="0003060A">
        <w:rPr>
          <w:b/>
          <w:sz w:val="26"/>
          <w:szCs w:val="26"/>
        </w:rPr>
        <w:t>Languages</w:t>
      </w:r>
      <w:r w:rsidR="00493B8F">
        <w:rPr>
          <w:b/>
          <w:sz w:val="26"/>
          <w:szCs w:val="26"/>
        </w:rPr>
        <w:t xml:space="preserve"> (spoken and written)</w:t>
      </w:r>
    </w:p>
    <w:p w:rsidR="007C7548" w:rsidRPr="0003060A" w:rsidRDefault="007C7548" w:rsidP="00CD5CD1">
      <w:pPr>
        <w:jc w:val="both"/>
      </w:pPr>
      <w:r w:rsidRPr="0003060A">
        <w:tab/>
      </w:r>
      <w:r w:rsidR="00CD5CD1" w:rsidRPr="0003060A">
        <w:rPr>
          <w:rStyle w:val="Heading4Char"/>
        </w:rPr>
        <w:t>English:</w:t>
      </w:r>
      <w:r w:rsidR="00CD5CD1" w:rsidRPr="0003060A">
        <w:t xml:space="preserve"> Professio</w:t>
      </w:r>
      <w:r w:rsidR="00CD5CD1">
        <w:t>nal language (excellent command</w:t>
      </w:r>
      <w:r w:rsidR="00CD5CD1" w:rsidRPr="0003060A">
        <w:t xml:space="preserve"> in all aspects)</w:t>
      </w:r>
    </w:p>
    <w:p w:rsidR="007C7548" w:rsidRPr="0003060A" w:rsidRDefault="007C7548" w:rsidP="00CD5CD1">
      <w:pPr>
        <w:jc w:val="both"/>
      </w:pPr>
      <w:r w:rsidRPr="0003060A">
        <w:tab/>
      </w:r>
      <w:r w:rsidR="00CD5CD1" w:rsidRPr="0003060A">
        <w:rPr>
          <w:rStyle w:val="Heading4Char"/>
        </w:rPr>
        <w:t>Arabic:</w:t>
      </w:r>
      <w:r w:rsidR="00CD5CD1" w:rsidRPr="0003060A">
        <w:t xml:space="preserve"> </w:t>
      </w:r>
      <w:r w:rsidR="006F472A">
        <w:t>First</w:t>
      </w:r>
      <w:r w:rsidR="00D2202E">
        <w:t xml:space="preserve"> native</w:t>
      </w:r>
      <w:r w:rsidR="00CD5CD1" w:rsidRPr="00CD5CD1">
        <w:rPr>
          <w:rStyle w:val="Heading4Char"/>
          <w:b w:val="0"/>
          <w:bCs w:val="0"/>
        </w:rPr>
        <w:t xml:space="preserve"> language</w:t>
      </w:r>
    </w:p>
    <w:p w:rsidR="00496387" w:rsidRPr="0003060A" w:rsidRDefault="00496387" w:rsidP="006F54CD"/>
    <w:p w:rsidR="00496387" w:rsidRPr="0003060A" w:rsidRDefault="00496387" w:rsidP="00B75E75">
      <w:pPr>
        <w:pStyle w:val="Heading2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Contact details </w:t>
      </w:r>
    </w:p>
    <w:p w:rsidR="00496387" w:rsidRPr="0003060A" w:rsidRDefault="00496387" w:rsidP="00B75E75">
      <w:pPr>
        <w:pStyle w:val="Heading3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Mailing address: </w:t>
      </w:r>
    </w:p>
    <w:p w:rsidR="00D06AB9" w:rsidRPr="0003060A" w:rsidRDefault="00496387" w:rsidP="00F73474">
      <w:pPr>
        <w:ind w:left="1440" w:hanging="720"/>
        <w:jc w:val="both"/>
      </w:pPr>
      <w:r w:rsidRPr="0003060A">
        <w:rPr>
          <w:rStyle w:val="Heading4Char"/>
        </w:rPr>
        <w:t>Home:</w:t>
      </w:r>
      <w:r w:rsidR="0092227A">
        <w:rPr>
          <w:rStyle w:val="Heading4Char"/>
        </w:rPr>
        <w:t xml:space="preserve"> </w:t>
      </w:r>
      <w:r w:rsidR="0092227A" w:rsidRPr="0092227A">
        <w:rPr>
          <w:rStyle w:val="Heading4Char"/>
          <w:b w:val="0"/>
        </w:rPr>
        <w:t>1/51 Lower Plenty Rd Rosanna</w:t>
      </w:r>
      <w:r w:rsidR="0092227A">
        <w:rPr>
          <w:rStyle w:val="Heading4Char"/>
          <w:b w:val="0"/>
        </w:rPr>
        <w:t xml:space="preserve"> VIC 3084 Australia</w:t>
      </w:r>
    </w:p>
    <w:p w:rsidR="0092227A" w:rsidRPr="0092227A" w:rsidRDefault="00496387" w:rsidP="0092227A">
      <w:pPr>
        <w:ind w:left="720"/>
        <w:jc w:val="both"/>
        <w:rPr>
          <w:rStyle w:val="Heading4Char"/>
          <w:b w:val="0"/>
        </w:rPr>
      </w:pPr>
      <w:r w:rsidRPr="0003060A">
        <w:rPr>
          <w:rStyle w:val="Heading4Char"/>
        </w:rPr>
        <w:t>Work:</w:t>
      </w:r>
      <w:r w:rsidR="0092227A">
        <w:rPr>
          <w:rStyle w:val="Heading4Char"/>
        </w:rPr>
        <w:t xml:space="preserve"> </w:t>
      </w:r>
      <w:r w:rsidR="0092227A" w:rsidRPr="0092227A">
        <w:rPr>
          <w:rStyle w:val="Heading4Char"/>
          <w:b w:val="0"/>
        </w:rPr>
        <w:t>Room 250 – Building 30 -</w:t>
      </w:r>
      <w:r w:rsidR="0092227A">
        <w:rPr>
          <w:rStyle w:val="Heading4Char"/>
        </w:rPr>
        <w:t xml:space="preserve"> </w:t>
      </w:r>
      <w:r w:rsidR="0092227A" w:rsidRPr="0092227A">
        <w:rPr>
          <w:rStyle w:val="Heading4Char"/>
          <w:b w:val="0"/>
        </w:rPr>
        <w:t>School of Dentistry and Health Sciences</w:t>
      </w:r>
      <w:r w:rsidR="0092227A">
        <w:rPr>
          <w:rStyle w:val="Heading4Char"/>
          <w:b w:val="0"/>
        </w:rPr>
        <w:t xml:space="preserve"> - </w:t>
      </w:r>
      <w:r w:rsidR="0092227A" w:rsidRPr="0092227A">
        <w:rPr>
          <w:rStyle w:val="Heading4Char"/>
          <w:b w:val="0"/>
        </w:rPr>
        <w:t>Faculty of Science</w:t>
      </w:r>
      <w:r w:rsidR="0092227A">
        <w:rPr>
          <w:rStyle w:val="Heading4Char"/>
          <w:b w:val="0"/>
        </w:rPr>
        <w:t xml:space="preserve"> - </w:t>
      </w:r>
      <w:r w:rsidR="0092227A" w:rsidRPr="0092227A">
        <w:rPr>
          <w:rStyle w:val="Heading4Char"/>
          <w:b w:val="0"/>
        </w:rPr>
        <w:t>Charles Strut University</w:t>
      </w:r>
    </w:p>
    <w:p w:rsidR="0092227A" w:rsidRDefault="00CB5DC6" w:rsidP="0092227A">
      <w:pPr>
        <w:ind w:firstLine="720"/>
        <w:jc w:val="both"/>
        <w:rPr>
          <w:rStyle w:val="Heading4Char"/>
          <w:b w:val="0"/>
        </w:rPr>
      </w:pPr>
      <w:r>
        <w:rPr>
          <w:rStyle w:val="Heading4Char"/>
          <w:b w:val="0"/>
        </w:rPr>
        <w:t xml:space="preserve">Boorooma St, Wagga </w:t>
      </w:r>
      <w:r w:rsidR="0092227A" w:rsidRPr="0092227A">
        <w:rPr>
          <w:rStyle w:val="Heading4Char"/>
          <w:b w:val="0"/>
        </w:rPr>
        <w:t>Wagga, NSW, 26</w:t>
      </w:r>
      <w:r>
        <w:rPr>
          <w:rStyle w:val="Heading4Char"/>
          <w:b w:val="0"/>
        </w:rPr>
        <w:t>78</w:t>
      </w:r>
      <w:r w:rsidR="0092227A" w:rsidRPr="0092227A">
        <w:rPr>
          <w:rStyle w:val="Heading4Char"/>
          <w:b w:val="0"/>
        </w:rPr>
        <w:t>, Australia</w:t>
      </w:r>
    </w:p>
    <w:p w:rsidR="0092227A" w:rsidRPr="0092227A" w:rsidRDefault="0092227A" w:rsidP="0092227A">
      <w:pPr>
        <w:ind w:firstLine="720"/>
        <w:jc w:val="both"/>
        <w:rPr>
          <w:rStyle w:val="Heading4Char"/>
          <w:b w:val="0"/>
        </w:rPr>
      </w:pPr>
      <w:r w:rsidRPr="0092227A">
        <w:rPr>
          <w:rStyle w:val="Heading4Char"/>
          <w:b w:val="0"/>
        </w:rPr>
        <w:t>Tel: +61 2 6933 2673</w:t>
      </w:r>
    </w:p>
    <w:p w:rsidR="00167031" w:rsidRPr="00167031" w:rsidRDefault="0092227A" w:rsidP="00167031">
      <w:pPr>
        <w:ind w:firstLine="720"/>
        <w:jc w:val="both"/>
        <w:rPr>
          <w:bCs/>
          <w:szCs w:val="28"/>
        </w:rPr>
      </w:pPr>
      <w:r w:rsidRPr="0092227A">
        <w:rPr>
          <w:rStyle w:val="Heading4Char"/>
          <w:b w:val="0"/>
        </w:rPr>
        <w:t xml:space="preserve">E-mail: </w:t>
      </w:r>
      <w:hyperlink r:id="rId11" w:history="1">
        <w:r w:rsidR="00167031" w:rsidRPr="00CB06A3">
          <w:rPr>
            <w:rStyle w:val="Hyperlink"/>
            <w:szCs w:val="28"/>
          </w:rPr>
          <w:t>ashaweesh@csu.edu.au</w:t>
        </w:r>
      </w:hyperlink>
    </w:p>
    <w:p w:rsidR="00496387" w:rsidRPr="0003060A" w:rsidRDefault="00496387" w:rsidP="00B75E75">
      <w:pPr>
        <w:pStyle w:val="Heading3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Contact numbers: </w:t>
      </w:r>
    </w:p>
    <w:p w:rsidR="00496387" w:rsidRPr="0003060A" w:rsidRDefault="00496387" w:rsidP="00D06AB9">
      <w:pPr>
        <w:ind w:firstLine="720"/>
        <w:jc w:val="both"/>
      </w:pPr>
      <w:r w:rsidRPr="0003060A">
        <w:rPr>
          <w:rStyle w:val="Heading4Char"/>
        </w:rPr>
        <w:t>Mobile:</w:t>
      </w:r>
      <w:r w:rsidRPr="0003060A">
        <w:t xml:space="preserve"> +</w:t>
      </w:r>
      <w:r w:rsidR="00F73474">
        <w:t>61 467 681 937</w:t>
      </w:r>
    </w:p>
    <w:p w:rsidR="00496387" w:rsidRPr="0003060A" w:rsidRDefault="00D06AB9" w:rsidP="00F73474">
      <w:pPr>
        <w:ind w:firstLine="720"/>
        <w:jc w:val="both"/>
      </w:pPr>
      <w:r w:rsidRPr="0003060A">
        <w:rPr>
          <w:rStyle w:val="Heading4Char"/>
        </w:rPr>
        <w:t>Work</w:t>
      </w:r>
      <w:r w:rsidR="00496387" w:rsidRPr="0003060A">
        <w:rPr>
          <w:rStyle w:val="Heading4Char"/>
        </w:rPr>
        <w:t>:</w:t>
      </w:r>
      <w:r w:rsidR="00496387" w:rsidRPr="0003060A">
        <w:t xml:space="preserve"> +</w:t>
      </w:r>
      <w:r w:rsidR="00F73474">
        <w:t xml:space="preserve">61 </w:t>
      </w:r>
      <w:r w:rsidR="0092227A">
        <w:t>2 6933 2673</w:t>
      </w:r>
    </w:p>
    <w:p w:rsidR="00BD272F" w:rsidRPr="0003060A" w:rsidRDefault="00BD272F" w:rsidP="00B75E75">
      <w:pPr>
        <w:ind w:firstLine="720"/>
        <w:jc w:val="both"/>
      </w:pPr>
      <w:r w:rsidRPr="0003060A">
        <w:tab/>
      </w:r>
      <w:r w:rsidRPr="0003060A">
        <w:tab/>
      </w:r>
    </w:p>
    <w:p w:rsidR="00BD272F" w:rsidRDefault="00BD272F" w:rsidP="00B75E75">
      <w:pPr>
        <w:pStyle w:val="Heading3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E-mails:</w:t>
      </w:r>
    </w:p>
    <w:p w:rsidR="00F73474" w:rsidRDefault="00B824FC" w:rsidP="00F73474">
      <w:pPr>
        <w:ind w:left="720"/>
      </w:pPr>
      <w:hyperlink r:id="rId12" w:history="1">
        <w:r w:rsidR="0092227A" w:rsidRPr="004E69B5">
          <w:rPr>
            <w:rStyle w:val="Hyperlink"/>
          </w:rPr>
          <w:t>ashaweesh@csu.edu.au</w:t>
        </w:r>
      </w:hyperlink>
    </w:p>
    <w:p w:rsidR="00BD272F" w:rsidRPr="0003060A" w:rsidRDefault="00B824FC" w:rsidP="00F73474">
      <w:pPr>
        <w:ind w:left="720"/>
        <w:jc w:val="both"/>
      </w:pPr>
      <w:hyperlink r:id="rId13" w:history="1">
        <w:r w:rsidR="00D06AB9" w:rsidRPr="0003060A">
          <w:rPr>
            <w:rStyle w:val="Hyperlink"/>
          </w:rPr>
          <w:t>ashrafis@just.edu.jo</w:t>
        </w:r>
      </w:hyperlink>
    </w:p>
    <w:p w:rsidR="00D06AB9" w:rsidRPr="0003060A" w:rsidRDefault="00D06AB9" w:rsidP="00B75E75">
      <w:pPr>
        <w:jc w:val="both"/>
      </w:pPr>
    </w:p>
    <w:p w:rsidR="00496387" w:rsidRPr="0003060A" w:rsidRDefault="007F74EE" w:rsidP="00B75E75">
      <w:pPr>
        <w:pStyle w:val="Heading2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br w:type="page"/>
      </w:r>
      <w:r w:rsidR="00BD272F" w:rsidRPr="0003060A">
        <w:rPr>
          <w:rFonts w:ascii="Times New Roman" w:hAnsi="Times New Roman" w:cs="Times New Roman"/>
        </w:rPr>
        <w:lastRenderedPageBreak/>
        <w:t>Qualifications</w:t>
      </w:r>
    </w:p>
    <w:p w:rsidR="00BD272F" w:rsidRPr="0003060A" w:rsidRDefault="00BD272F" w:rsidP="00B75E75">
      <w:pPr>
        <w:jc w:val="both"/>
      </w:pPr>
    </w:p>
    <w:p w:rsidR="009A3935" w:rsidRPr="0003060A" w:rsidRDefault="009A3935" w:rsidP="00167031">
      <w:pPr>
        <w:pStyle w:val="Heading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Doctor of Philosophy (PhD) in </w:t>
      </w:r>
      <w:r w:rsidR="00167031">
        <w:rPr>
          <w:rFonts w:ascii="Times New Roman" w:hAnsi="Times New Roman" w:cs="Times New Roman"/>
        </w:rPr>
        <w:t>Oral Anatomy, Histology and Embryology</w:t>
      </w:r>
    </w:p>
    <w:p w:rsidR="009A3935" w:rsidRPr="0003060A" w:rsidRDefault="009A3935" w:rsidP="009A3935">
      <w:pPr>
        <w:ind w:left="720"/>
        <w:jc w:val="both"/>
        <w:rPr>
          <w:rStyle w:val="Heading4Char"/>
        </w:rPr>
      </w:pPr>
    </w:p>
    <w:p w:rsidR="009A3935" w:rsidRPr="0003060A" w:rsidRDefault="009A3935" w:rsidP="009A3935">
      <w:pPr>
        <w:ind w:left="720"/>
        <w:jc w:val="both"/>
      </w:pPr>
      <w:r w:rsidRPr="0003060A">
        <w:rPr>
          <w:rStyle w:val="Heading4Char"/>
        </w:rPr>
        <w:t>Provider:</w:t>
      </w:r>
      <w:r w:rsidRPr="0003060A">
        <w:t xml:space="preserve"> Faculty of Medicine Dentistry and Health Sciences, </w:t>
      </w:r>
      <w:smartTag w:uri="urn:schemas-microsoft-com:office:smarttags" w:element="PlaceName">
        <w:r w:rsidR="00BE488E" w:rsidRPr="0003060A">
          <w:t>Melbourne</w:t>
        </w:r>
      </w:smartTag>
      <w:r w:rsidR="00BE488E" w:rsidRPr="0003060A">
        <w:t xml:space="preserve"> </w:t>
      </w:r>
      <w:smartTag w:uri="urn:schemas-microsoft-com:office:smarttags" w:element="PlaceName">
        <w:r w:rsidR="00BE488E" w:rsidRPr="0003060A">
          <w:t>Dental</w:t>
        </w:r>
      </w:smartTag>
      <w:r w:rsidR="00BE488E" w:rsidRPr="0003060A">
        <w:t xml:space="preserve"> </w:t>
      </w:r>
      <w:smartTag w:uri="urn:schemas-microsoft-com:office:smarttags" w:element="PlaceType">
        <w:r w:rsidR="00BE488E" w:rsidRPr="0003060A">
          <w:t>School</w:t>
        </w:r>
      </w:smartTag>
      <w:r w:rsidR="00BE488E" w:rsidRPr="0003060A">
        <w:t xml:space="preserve">, </w:t>
      </w:r>
      <w:r w:rsidRPr="0003060A">
        <w:t xml:space="preserve">The </w:t>
      </w:r>
      <w:smartTag w:uri="urn:schemas-microsoft-com:office:smarttags" w:element="place">
        <w:smartTag w:uri="urn:schemas-microsoft-com:office:smarttags" w:element="PlaceType">
          <w:r w:rsidRPr="0003060A">
            <w:t>University</w:t>
          </w:r>
        </w:smartTag>
        <w:r w:rsidRPr="0003060A">
          <w:t xml:space="preserve"> of </w:t>
        </w:r>
        <w:smartTag w:uri="urn:schemas-microsoft-com:office:smarttags" w:element="PlaceName">
          <w:r w:rsidRPr="0003060A">
            <w:t>Melbourne</w:t>
          </w:r>
        </w:smartTag>
      </w:smartTag>
    </w:p>
    <w:p w:rsidR="009A3935" w:rsidRPr="0003060A" w:rsidRDefault="009A3935" w:rsidP="009A3935">
      <w:pPr>
        <w:ind w:left="720"/>
        <w:jc w:val="both"/>
      </w:pPr>
      <w:r w:rsidRPr="0003060A">
        <w:rPr>
          <w:rStyle w:val="Heading4Char"/>
        </w:rPr>
        <w:t>Commencement date:</w:t>
      </w:r>
      <w:r w:rsidRPr="0003060A">
        <w:t xml:space="preserve"> January 2002</w:t>
      </w:r>
    </w:p>
    <w:p w:rsidR="009A3935" w:rsidRPr="0003060A" w:rsidRDefault="009A3935" w:rsidP="009A3935">
      <w:pPr>
        <w:ind w:left="720"/>
        <w:jc w:val="both"/>
      </w:pPr>
      <w:r w:rsidRPr="0003060A">
        <w:rPr>
          <w:rStyle w:val="Heading4Char"/>
        </w:rPr>
        <w:t>Completion date (degree granted):</w:t>
      </w:r>
      <w:r w:rsidRPr="0003060A">
        <w:t xml:space="preserve"> 5</w:t>
      </w:r>
      <w:r w:rsidRPr="0003060A">
        <w:rPr>
          <w:vertAlign w:val="superscript"/>
        </w:rPr>
        <w:t>th</w:t>
      </w:r>
      <w:r w:rsidRPr="0003060A">
        <w:t xml:space="preserve"> April 2006</w:t>
      </w:r>
    </w:p>
    <w:p w:rsidR="009A3935" w:rsidRPr="0003060A" w:rsidRDefault="009A3935" w:rsidP="009A3935">
      <w:pPr>
        <w:ind w:left="720"/>
        <w:jc w:val="both"/>
      </w:pPr>
      <w:r w:rsidRPr="0003060A">
        <w:rPr>
          <w:rStyle w:val="Heading4Char"/>
        </w:rPr>
        <w:t>Language of study:</w:t>
      </w:r>
      <w:r w:rsidRPr="0003060A">
        <w:t xml:space="preserve"> English</w:t>
      </w:r>
    </w:p>
    <w:p w:rsidR="009A3935" w:rsidRPr="0003060A" w:rsidRDefault="009A3935" w:rsidP="009A3935">
      <w:pPr>
        <w:ind w:left="720"/>
        <w:jc w:val="both"/>
      </w:pPr>
    </w:p>
    <w:p w:rsidR="009A3935" w:rsidRPr="0003060A" w:rsidRDefault="009A3935" w:rsidP="00167031">
      <w:pPr>
        <w:ind w:left="720"/>
        <w:jc w:val="both"/>
      </w:pPr>
      <w:r w:rsidRPr="0003060A">
        <w:t xml:space="preserve">The PhD </w:t>
      </w:r>
      <w:r w:rsidR="00BE488E" w:rsidRPr="0003060A">
        <w:t>was</w:t>
      </w:r>
      <w:r w:rsidRPr="0003060A">
        <w:t xml:space="preserve"> based on a major research conducted at the </w:t>
      </w:r>
      <w:smartTag w:uri="urn:schemas-microsoft-com:office:smarttags" w:element="place">
        <w:smartTag w:uri="urn:schemas-microsoft-com:office:smarttags" w:element="PlaceType">
          <w:r w:rsidRPr="0003060A">
            <w:t>School</w:t>
          </w:r>
        </w:smartTag>
        <w:r w:rsidRPr="0003060A">
          <w:t xml:space="preserve"> of </w:t>
        </w:r>
        <w:smartTag w:uri="urn:schemas-microsoft-com:office:smarttags" w:element="PlaceName">
          <w:r w:rsidRPr="0003060A">
            <w:t>Dental Science</w:t>
          </w:r>
        </w:smartTag>
      </w:smartTag>
      <w:r w:rsidRPr="0003060A">
        <w:t xml:space="preserve">, The University of Melbourne. The research </w:t>
      </w:r>
      <w:r w:rsidR="00BE488E" w:rsidRPr="0003060A">
        <w:t>was</w:t>
      </w:r>
      <w:r w:rsidRPr="0003060A">
        <w:t xml:space="preserve"> finally </w:t>
      </w:r>
      <w:r w:rsidR="00167031">
        <w:t xml:space="preserve">conducted </w:t>
      </w:r>
      <w:r w:rsidRPr="0003060A">
        <w:t>as a major thesis entitled:</w:t>
      </w:r>
    </w:p>
    <w:p w:rsidR="009A3935" w:rsidRPr="0003060A" w:rsidRDefault="009A3935" w:rsidP="009A3935">
      <w:pPr>
        <w:ind w:left="720"/>
        <w:jc w:val="both"/>
      </w:pPr>
      <w:r w:rsidRPr="0003060A">
        <w:t>“Three-Dimensional Quantitative Analysis of Facial Morphotypes: Application in Delineation of Facial Ethnicity and in Aiding Diagnostic Recognition of Characteristic Facial Features of Syndromes and Craniofacial Malformations”</w:t>
      </w:r>
    </w:p>
    <w:p w:rsidR="009A3935" w:rsidRPr="0003060A" w:rsidRDefault="009A3935" w:rsidP="0081157D">
      <w:pPr>
        <w:pStyle w:val="Heading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Successful completion of the primary examination</w:t>
      </w:r>
      <w:r w:rsidR="00167031">
        <w:rPr>
          <w:rFonts w:ascii="Times New Roman" w:hAnsi="Times New Roman" w:cs="Times New Roman"/>
        </w:rPr>
        <w:t>s</w:t>
      </w:r>
      <w:r w:rsidRPr="0003060A">
        <w:rPr>
          <w:rFonts w:ascii="Times New Roman" w:hAnsi="Times New Roman" w:cs="Times New Roman"/>
        </w:rPr>
        <w:t xml:space="preserve"> for the Fellowship of the Faculty of Dentistry (MFD), Royal College of Surgeons, Ireland</w:t>
      </w:r>
    </w:p>
    <w:p w:rsidR="009A3935" w:rsidRPr="0003060A" w:rsidRDefault="009A3935" w:rsidP="009A3935">
      <w:pPr>
        <w:ind w:left="720"/>
        <w:jc w:val="both"/>
      </w:pPr>
    </w:p>
    <w:p w:rsidR="009A3935" w:rsidRPr="0003060A" w:rsidRDefault="009A3935" w:rsidP="009A3935">
      <w:pPr>
        <w:ind w:left="720"/>
        <w:jc w:val="both"/>
      </w:pPr>
      <w:r w:rsidRPr="0003060A">
        <w:rPr>
          <w:rStyle w:val="Heading4Char"/>
        </w:rPr>
        <w:t>Date of the exam:</w:t>
      </w:r>
      <w:r w:rsidRPr="0003060A">
        <w:t xml:space="preserve"> 15</w:t>
      </w:r>
      <w:r w:rsidRPr="0003060A">
        <w:rPr>
          <w:vertAlign w:val="superscript"/>
        </w:rPr>
        <w:t>th</w:t>
      </w:r>
      <w:r w:rsidRPr="0003060A">
        <w:t xml:space="preserve"> September 2000</w:t>
      </w:r>
    </w:p>
    <w:p w:rsidR="009A3935" w:rsidRPr="0003060A" w:rsidRDefault="009A3935" w:rsidP="009A3935">
      <w:pPr>
        <w:ind w:left="720"/>
        <w:jc w:val="both"/>
      </w:pPr>
      <w:r w:rsidRPr="0003060A">
        <w:rPr>
          <w:rStyle w:val="Heading4Char"/>
        </w:rPr>
        <w:t>Place the exam held:</w:t>
      </w:r>
      <w:r w:rsidRPr="0003060A">
        <w:t xml:space="preserve"> Jordan University of Science and </w:t>
      </w:r>
      <w:smartTag w:uri="urn:schemas-microsoft-com:office:smarttags" w:element="place">
        <w:smartTag w:uri="urn:schemas-microsoft-com:office:smarttags" w:element="City">
          <w:r w:rsidRPr="0003060A">
            <w:t>Technology</w:t>
          </w:r>
        </w:smartTag>
        <w:r w:rsidRPr="0003060A">
          <w:t xml:space="preserve">, </w:t>
        </w:r>
        <w:smartTag w:uri="urn:schemas-microsoft-com:office:smarttags" w:element="country-region">
          <w:r w:rsidRPr="0003060A">
            <w:t>Jordan</w:t>
          </w:r>
        </w:smartTag>
      </w:smartTag>
    </w:p>
    <w:p w:rsidR="00BD272F" w:rsidRPr="0003060A" w:rsidRDefault="00670A44" w:rsidP="00167031">
      <w:pPr>
        <w:pStyle w:val="Heading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Bachelor of Dental S</w:t>
      </w:r>
      <w:r w:rsidR="00167031">
        <w:rPr>
          <w:rFonts w:ascii="Times New Roman" w:hAnsi="Times New Roman" w:cs="Times New Roman"/>
        </w:rPr>
        <w:t>cience</w:t>
      </w:r>
      <w:r w:rsidRPr="0003060A">
        <w:rPr>
          <w:rFonts w:ascii="Times New Roman" w:hAnsi="Times New Roman" w:cs="Times New Roman"/>
        </w:rPr>
        <w:t xml:space="preserve"> (BDS)</w:t>
      </w:r>
    </w:p>
    <w:p w:rsidR="00670A44" w:rsidRPr="0003060A" w:rsidRDefault="00670A44" w:rsidP="00B75E75">
      <w:pPr>
        <w:pStyle w:val="Heading4"/>
        <w:ind w:left="720"/>
        <w:jc w:val="both"/>
        <w:rPr>
          <w:b w:val="0"/>
        </w:rPr>
      </w:pPr>
      <w:r w:rsidRPr="0003060A">
        <w:t>Provider:</w:t>
      </w:r>
      <w:r w:rsidR="007F74EE" w:rsidRPr="0003060A">
        <w:t xml:space="preserve"> </w:t>
      </w:r>
      <w:r w:rsidR="00BA0C98" w:rsidRPr="0003060A">
        <w:rPr>
          <w:b w:val="0"/>
        </w:rPr>
        <w:t>Faculty of Dentistry, J</w:t>
      </w:r>
      <w:r w:rsidR="007F74EE" w:rsidRPr="0003060A">
        <w:rPr>
          <w:b w:val="0"/>
        </w:rPr>
        <w:t>ordan University of Science and Technology</w:t>
      </w:r>
      <w:r w:rsidR="00060AF3">
        <w:rPr>
          <w:b w:val="0"/>
        </w:rPr>
        <w:t xml:space="preserve"> (JUST)</w:t>
      </w:r>
      <w:r w:rsidR="007F74EE" w:rsidRPr="0003060A">
        <w:rPr>
          <w:b w:val="0"/>
        </w:rPr>
        <w:t>, Irbid, Jordan</w:t>
      </w:r>
    </w:p>
    <w:p w:rsidR="007F74EE" w:rsidRPr="0003060A" w:rsidRDefault="007F74EE" w:rsidP="00B75E75">
      <w:pPr>
        <w:jc w:val="both"/>
      </w:pPr>
      <w:r w:rsidRPr="0003060A">
        <w:tab/>
      </w:r>
      <w:r w:rsidRPr="0003060A">
        <w:rPr>
          <w:rStyle w:val="Heading4Char"/>
        </w:rPr>
        <w:t>Duration of study:</w:t>
      </w:r>
      <w:r w:rsidRPr="0003060A">
        <w:t xml:space="preserve"> 5 years</w:t>
      </w:r>
    </w:p>
    <w:p w:rsidR="007F74EE" w:rsidRPr="0003060A" w:rsidRDefault="007F74EE" w:rsidP="00B75E75">
      <w:pPr>
        <w:jc w:val="both"/>
      </w:pPr>
      <w:r w:rsidRPr="0003060A">
        <w:tab/>
      </w:r>
      <w:r w:rsidRPr="0003060A">
        <w:rPr>
          <w:rStyle w:val="Heading4Char"/>
        </w:rPr>
        <w:t>Commencement</w:t>
      </w:r>
      <w:r w:rsidR="00BA0C98" w:rsidRPr="0003060A">
        <w:rPr>
          <w:rStyle w:val="Heading4Char"/>
        </w:rPr>
        <w:t xml:space="preserve"> date</w:t>
      </w:r>
      <w:r w:rsidRPr="0003060A">
        <w:rPr>
          <w:rStyle w:val="Heading4Char"/>
        </w:rPr>
        <w:t>:</w:t>
      </w:r>
      <w:r w:rsidRPr="0003060A">
        <w:t xml:space="preserve"> September 1994</w:t>
      </w:r>
    </w:p>
    <w:p w:rsidR="007F74EE" w:rsidRPr="0003060A" w:rsidRDefault="007F74EE" w:rsidP="00B75E75">
      <w:pPr>
        <w:jc w:val="both"/>
      </w:pPr>
      <w:r w:rsidRPr="0003060A">
        <w:tab/>
      </w:r>
      <w:r w:rsidRPr="0003060A">
        <w:rPr>
          <w:rStyle w:val="Heading4Char"/>
        </w:rPr>
        <w:t>Completion</w:t>
      </w:r>
      <w:r w:rsidR="00BA0C98" w:rsidRPr="0003060A">
        <w:rPr>
          <w:rStyle w:val="Heading4Char"/>
        </w:rPr>
        <w:t xml:space="preserve"> date</w:t>
      </w:r>
      <w:r w:rsidRPr="0003060A">
        <w:rPr>
          <w:rStyle w:val="Heading4Char"/>
        </w:rPr>
        <w:t>:</w:t>
      </w:r>
      <w:r w:rsidRPr="0003060A">
        <w:t xml:space="preserve"> June 1999</w:t>
      </w:r>
    </w:p>
    <w:p w:rsidR="00100E7C" w:rsidRPr="0003060A" w:rsidRDefault="00100E7C" w:rsidP="00B75E75">
      <w:pPr>
        <w:jc w:val="both"/>
      </w:pPr>
      <w:r w:rsidRPr="0003060A">
        <w:tab/>
      </w:r>
      <w:r w:rsidRPr="0003060A">
        <w:rPr>
          <w:rStyle w:val="Heading4Char"/>
        </w:rPr>
        <w:t>Language of study:</w:t>
      </w:r>
      <w:r w:rsidRPr="0003060A">
        <w:t xml:space="preserve"> English</w:t>
      </w:r>
    </w:p>
    <w:p w:rsidR="007F74EE" w:rsidRPr="0003060A" w:rsidRDefault="007F74EE" w:rsidP="00F777A1">
      <w:pPr>
        <w:jc w:val="both"/>
      </w:pPr>
      <w:r w:rsidRPr="0003060A">
        <w:tab/>
      </w:r>
      <w:r w:rsidRPr="0003060A">
        <w:rPr>
          <w:rStyle w:val="Heading4Char"/>
        </w:rPr>
        <w:t>Rank:</w:t>
      </w:r>
      <w:r w:rsidRPr="0003060A">
        <w:t xml:space="preserve"> 5</w:t>
      </w:r>
      <w:r w:rsidRPr="0003060A">
        <w:rPr>
          <w:vertAlign w:val="superscript"/>
        </w:rPr>
        <w:t>th</w:t>
      </w:r>
      <w:r w:rsidRPr="0003060A">
        <w:t xml:space="preserve"> out of 5</w:t>
      </w:r>
      <w:r w:rsidR="00DC6782">
        <w:t>2</w:t>
      </w:r>
      <w:r w:rsidRPr="0003060A">
        <w:t xml:space="preserve"> students</w:t>
      </w:r>
    </w:p>
    <w:p w:rsidR="007F74EE" w:rsidRPr="0003060A" w:rsidRDefault="007F74EE" w:rsidP="00060AF3">
      <w:pPr>
        <w:jc w:val="both"/>
      </w:pPr>
      <w:r w:rsidRPr="0003060A">
        <w:tab/>
      </w:r>
      <w:r w:rsidRPr="0003060A">
        <w:rPr>
          <w:rStyle w:val="Heading4Char"/>
        </w:rPr>
        <w:t>G</w:t>
      </w:r>
      <w:r w:rsidR="00CB0D51">
        <w:rPr>
          <w:rStyle w:val="Heading4Char"/>
        </w:rPr>
        <w:t>PA</w:t>
      </w:r>
      <w:r w:rsidRPr="0003060A">
        <w:rPr>
          <w:rStyle w:val="Heading4Char"/>
        </w:rPr>
        <w:t>:</w:t>
      </w:r>
      <w:r w:rsidR="00060AF3">
        <w:t xml:space="preserve"> ‘V</w:t>
      </w:r>
      <w:r w:rsidRPr="0003060A">
        <w:t xml:space="preserve">ery </w:t>
      </w:r>
      <w:r w:rsidR="00060AF3">
        <w:t>G</w:t>
      </w:r>
      <w:r w:rsidRPr="0003060A">
        <w:t>ood</w:t>
      </w:r>
      <w:r w:rsidR="00060AF3">
        <w:t>’ (equivalent to DI)</w:t>
      </w:r>
      <w:r w:rsidRPr="0003060A">
        <w:t>, 81.2 %</w:t>
      </w:r>
      <w:r w:rsidR="00060AF3">
        <w:t>. At JUST ‘very good’ ranges between 76% – 84%</w:t>
      </w:r>
    </w:p>
    <w:p w:rsidR="003021A7" w:rsidRPr="0003060A" w:rsidRDefault="003021A7" w:rsidP="00B75E75">
      <w:pPr>
        <w:jc w:val="both"/>
      </w:pPr>
    </w:p>
    <w:p w:rsidR="003021A7" w:rsidRDefault="003021A7" w:rsidP="00167031">
      <w:pPr>
        <w:pStyle w:val="Heading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Registered as a General Dental Practitioner </w:t>
      </w:r>
      <w:r w:rsidR="00167031">
        <w:rPr>
          <w:rFonts w:ascii="Times New Roman" w:hAnsi="Times New Roman" w:cs="Times New Roman"/>
        </w:rPr>
        <w:t>with</w:t>
      </w:r>
      <w:r w:rsidRPr="0003060A">
        <w:rPr>
          <w:rFonts w:ascii="Times New Roman" w:hAnsi="Times New Roman" w:cs="Times New Roman"/>
        </w:rPr>
        <w:t xml:space="preserve"> the Jordanian Dental Association (JDA)</w:t>
      </w:r>
      <w:r w:rsidR="00225BE3" w:rsidRPr="0003060A">
        <w:rPr>
          <w:rFonts w:ascii="Times New Roman" w:hAnsi="Times New Roman" w:cs="Times New Roman"/>
        </w:rPr>
        <w:t xml:space="preserve"> and licensed</w:t>
      </w:r>
      <w:r w:rsidR="00BA4333" w:rsidRPr="0003060A">
        <w:rPr>
          <w:rFonts w:ascii="Times New Roman" w:hAnsi="Times New Roman" w:cs="Times New Roman"/>
        </w:rPr>
        <w:t xml:space="preserve"> to practise dentistry in Jordan </w:t>
      </w:r>
      <w:r w:rsidR="00225BE3" w:rsidRPr="0003060A">
        <w:rPr>
          <w:rFonts w:ascii="Times New Roman" w:hAnsi="Times New Roman" w:cs="Times New Roman"/>
        </w:rPr>
        <w:t xml:space="preserve">by </w:t>
      </w:r>
      <w:r w:rsidR="00BE488E" w:rsidRPr="0003060A">
        <w:rPr>
          <w:rFonts w:ascii="Times New Roman" w:hAnsi="Times New Roman" w:cs="Times New Roman"/>
        </w:rPr>
        <w:t>the</w:t>
      </w:r>
      <w:r w:rsidR="00283489" w:rsidRPr="0003060A">
        <w:rPr>
          <w:rFonts w:ascii="Times New Roman" w:hAnsi="Times New Roman" w:cs="Times New Roman"/>
        </w:rPr>
        <w:t xml:space="preserve"> </w:t>
      </w:r>
      <w:r w:rsidR="00225BE3" w:rsidRPr="0003060A">
        <w:rPr>
          <w:rFonts w:ascii="Times New Roman" w:hAnsi="Times New Roman" w:cs="Times New Roman"/>
        </w:rPr>
        <w:t>Ministry of Health, Jordan</w:t>
      </w:r>
      <w:r w:rsidR="00D06AB9" w:rsidRPr="0003060A">
        <w:rPr>
          <w:rFonts w:ascii="Times New Roman" w:hAnsi="Times New Roman" w:cs="Times New Roman"/>
        </w:rPr>
        <w:t xml:space="preserve"> </w:t>
      </w:r>
      <w:r w:rsidR="009A3935" w:rsidRPr="0003060A">
        <w:rPr>
          <w:rFonts w:ascii="Times New Roman" w:hAnsi="Times New Roman" w:cs="Times New Roman"/>
        </w:rPr>
        <w:t>since</w:t>
      </w:r>
      <w:r w:rsidR="00D06AB9" w:rsidRPr="0003060A">
        <w:rPr>
          <w:rFonts w:ascii="Times New Roman" w:hAnsi="Times New Roman" w:cs="Times New Roman"/>
        </w:rPr>
        <w:t xml:space="preserve"> July 1999</w:t>
      </w:r>
      <w:r w:rsidR="00CC22ED">
        <w:rPr>
          <w:rFonts w:ascii="Times New Roman" w:hAnsi="Times New Roman" w:cs="Times New Roman"/>
        </w:rPr>
        <w:t>.</w:t>
      </w:r>
    </w:p>
    <w:p w:rsidR="00CC22ED" w:rsidRDefault="00CC22ED" w:rsidP="00FF4241">
      <w:pPr>
        <w:pStyle w:val="ListParagraph"/>
        <w:numPr>
          <w:ilvl w:val="0"/>
          <w:numId w:val="12"/>
        </w:numPr>
        <w:bidi w:val="0"/>
        <w:rPr>
          <w:b/>
          <w:bCs/>
        </w:rPr>
      </w:pPr>
      <w:r w:rsidRPr="00CC22ED">
        <w:rPr>
          <w:b/>
          <w:bCs/>
        </w:rPr>
        <w:t xml:space="preserve">Currently </w:t>
      </w:r>
      <w:r w:rsidR="00FF4241">
        <w:rPr>
          <w:b/>
          <w:bCs/>
        </w:rPr>
        <w:t>holding</w:t>
      </w:r>
      <w:r w:rsidRPr="00CC22ED">
        <w:rPr>
          <w:b/>
          <w:bCs/>
        </w:rPr>
        <w:t xml:space="preserve"> limited registration </w:t>
      </w:r>
      <w:r w:rsidR="00FF4241">
        <w:rPr>
          <w:b/>
          <w:bCs/>
        </w:rPr>
        <w:t>with</w:t>
      </w:r>
      <w:r w:rsidRPr="00CC22ED">
        <w:rPr>
          <w:b/>
          <w:bCs/>
        </w:rPr>
        <w:t xml:space="preserve"> AHPRA for teaching</w:t>
      </w:r>
      <w:r>
        <w:rPr>
          <w:b/>
          <w:bCs/>
        </w:rPr>
        <w:t xml:space="preserve"> and research</w:t>
      </w:r>
      <w:r w:rsidR="00FF4241">
        <w:rPr>
          <w:b/>
          <w:bCs/>
        </w:rPr>
        <w:t xml:space="preserve"> at Charles Sturt University_Wagga_NSW</w:t>
      </w:r>
    </w:p>
    <w:p w:rsidR="00CC22ED" w:rsidRPr="00CC22ED" w:rsidRDefault="00CC22ED" w:rsidP="00CC22ED">
      <w:pPr>
        <w:pStyle w:val="ListParagraph"/>
        <w:numPr>
          <w:ilvl w:val="0"/>
          <w:numId w:val="12"/>
        </w:numPr>
        <w:bidi w:val="0"/>
        <w:rPr>
          <w:b/>
          <w:bCs/>
        </w:rPr>
      </w:pPr>
      <w:r>
        <w:rPr>
          <w:b/>
          <w:bCs/>
        </w:rPr>
        <w:t>Should be eligible for full registration at AHPRA upon successfully completin</w:t>
      </w:r>
      <w:r w:rsidR="00CA7C8B">
        <w:rPr>
          <w:b/>
          <w:bCs/>
        </w:rPr>
        <w:t>g the ADC practical examination, which I have already started.</w:t>
      </w:r>
    </w:p>
    <w:p w:rsidR="003021A7" w:rsidRPr="0003060A" w:rsidRDefault="00776238" w:rsidP="00B75E75">
      <w:pPr>
        <w:pStyle w:val="Heading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3021A7" w:rsidRPr="0003060A">
        <w:rPr>
          <w:rFonts w:ascii="Times New Roman" w:hAnsi="Times New Roman" w:cs="Times New Roman"/>
        </w:rPr>
        <w:lastRenderedPageBreak/>
        <w:t>Working Experience</w:t>
      </w:r>
    </w:p>
    <w:p w:rsidR="003021A7" w:rsidRPr="0003060A" w:rsidRDefault="003021A7" w:rsidP="00B75E75">
      <w:pPr>
        <w:jc w:val="both"/>
      </w:pPr>
    </w:p>
    <w:p w:rsidR="00067073" w:rsidRPr="00067073" w:rsidRDefault="00C728C8" w:rsidP="00067073">
      <w:pPr>
        <w:numPr>
          <w:ilvl w:val="0"/>
          <w:numId w:val="14"/>
        </w:numPr>
        <w:jc w:val="both"/>
        <w:rPr>
          <w:b/>
          <w:bCs/>
          <w:sz w:val="28"/>
          <w:szCs w:val="28"/>
          <w:u w:val="single"/>
        </w:rPr>
      </w:pPr>
      <w:r w:rsidRPr="0003060A">
        <w:rPr>
          <w:b/>
          <w:bCs/>
          <w:sz w:val="28"/>
          <w:szCs w:val="28"/>
          <w:u w:val="single"/>
        </w:rPr>
        <w:t>A</w:t>
      </w:r>
      <w:r w:rsidR="0058027A" w:rsidRPr="0003060A">
        <w:rPr>
          <w:b/>
          <w:bCs/>
          <w:sz w:val="28"/>
          <w:szCs w:val="28"/>
          <w:u w:val="single"/>
        </w:rPr>
        <w:t>cademic</w:t>
      </w:r>
      <w:r w:rsidRPr="0003060A">
        <w:rPr>
          <w:b/>
          <w:bCs/>
          <w:sz w:val="28"/>
          <w:szCs w:val="28"/>
          <w:u w:val="single"/>
        </w:rPr>
        <w:t xml:space="preserve"> and clinical posts</w:t>
      </w:r>
    </w:p>
    <w:p w:rsidR="00533DD4" w:rsidRPr="00FF409A" w:rsidRDefault="00533DD4" w:rsidP="00533DD4">
      <w:pPr>
        <w:ind w:left="720"/>
        <w:jc w:val="both"/>
      </w:pPr>
    </w:p>
    <w:p w:rsidR="00FF409A" w:rsidRPr="00FF409A" w:rsidRDefault="00FF409A" w:rsidP="00FF409A">
      <w:pPr>
        <w:ind w:left="720"/>
        <w:jc w:val="both"/>
        <w:rPr>
          <w:sz w:val="20"/>
          <w:szCs w:val="20"/>
        </w:rPr>
      </w:pPr>
    </w:p>
    <w:p w:rsidR="00CB5DC6" w:rsidRDefault="00CB5DC6" w:rsidP="00067073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Senior Lecturer in Oral Health Therapy</w:t>
      </w:r>
    </w:p>
    <w:p w:rsidR="00CB5DC6" w:rsidRPr="0003060A" w:rsidRDefault="00CB5DC6" w:rsidP="00CB5DC6">
      <w:pPr>
        <w:pStyle w:val="Heading4"/>
        <w:ind w:left="720"/>
        <w:jc w:val="both"/>
        <w:rPr>
          <w:b w:val="0"/>
        </w:rPr>
      </w:pPr>
      <w:r w:rsidRPr="0003060A">
        <w:t>Institution:</w:t>
      </w:r>
      <w:r w:rsidRPr="0003060A">
        <w:rPr>
          <w:b w:val="0"/>
        </w:rPr>
        <w:t xml:space="preserve"> </w:t>
      </w:r>
      <w:r>
        <w:rPr>
          <w:b w:val="0"/>
        </w:rPr>
        <w:t xml:space="preserve">School of Dentistry &amp; Health Sciences - </w:t>
      </w:r>
      <w:r w:rsidRPr="0003060A">
        <w:rPr>
          <w:b w:val="0"/>
        </w:rPr>
        <w:t xml:space="preserve">Faculty of </w:t>
      </w:r>
      <w:r>
        <w:rPr>
          <w:b w:val="0"/>
        </w:rPr>
        <w:t xml:space="preserve">Science – </w:t>
      </w:r>
      <w:r w:rsidRPr="00CD3DEE">
        <w:rPr>
          <w:bCs w:val="0"/>
        </w:rPr>
        <w:t>Charles Sturt University</w:t>
      </w:r>
      <w:r>
        <w:rPr>
          <w:b w:val="0"/>
        </w:rPr>
        <w:t xml:space="preserve"> - Australia</w:t>
      </w:r>
    </w:p>
    <w:p w:rsidR="00CB5DC6" w:rsidRDefault="00CB5DC6" w:rsidP="00CB5DC6">
      <w:pPr>
        <w:ind w:left="720"/>
        <w:jc w:val="both"/>
      </w:pPr>
      <w:r w:rsidRPr="0003060A">
        <w:rPr>
          <w:b/>
          <w:bCs/>
          <w:szCs w:val="28"/>
        </w:rPr>
        <w:t>Type of contract:</w:t>
      </w:r>
      <w:r w:rsidR="0084477E">
        <w:t xml:space="preserve"> Full time employment (two-year-fixed term).</w:t>
      </w:r>
    </w:p>
    <w:p w:rsidR="00CB5DC6" w:rsidRDefault="00CB5DC6" w:rsidP="00CB5DC6">
      <w:pPr>
        <w:ind w:left="720"/>
      </w:pPr>
      <w:r w:rsidRPr="00CF0642">
        <w:rPr>
          <w:rStyle w:val="Heading4Char"/>
        </w:rPr>
        <w:t>Duration:</w:t>
      </w:r>
      <w:r w:rsidRPr="00CF0642">
        <w:t xml:space="preserve"> </w:t>
      </w:r>
      <w:r>
        <w:t>0</w:t>
      </w:r>
      <w:r w:rsidRPr="00CF0642">
        <w:t xml:space="preserve">9 </w:t>
      </w:r>
      <w:r>
        <w:t>January</w:t>
      </w:r>
      <w:r w:rsidRPr="00CF0642">
        <w:t xml:space="preserve"> 201</w:t>
      </w:r>
      <w:r>
        <w:t>7 – until present.</w:t>
      </w:r>
    </w:p>
    <w:p w:rsidR="00CA7C8B" w:rsidRDefault="00167031" w:rsidP="00167031">
      <w:pPr>
        <w:ind w:left="720"/>
        <w:rPr>
          <w:rStyle w:val="Heading4Char"/>
        </w:rPr>
      </w:pPr>
      <w:r>
        <w:rPr>
          <w:rStyle w:val="Heading4Char"/>
        </w:rPr>
        <w:t xml:space="preserve">Roles / duties during </w:t>
      </w:r>
      <w:r w:rsidR="00CA7C8B">
        <w:rPr>
          <w:rStyle w:val="Heading4Char"/>
        </w:rPr>
        <w:t>2017:</w:t>
      </w:r>
    </w:p>
    <w:p w:rsidR="00CA7C8B" w:rsidRDefault="00CA7C8B" w:rsidP="00CA7C8B">
      <w:pPr>
        <w:ind w:left="1440"/>
        <w:rPr>
          <w:rStyle w:val="Heading4Char"/>
          <w:b w:val="0"/>
        </w:rPr>
      </w:pPr>
      <w:r>
        <w:rPr>
          <w:rStyle w:val="Heading4Char"/>
        </w:rPr>
        <w:t>Coordinator</w:t>
      </w:r>
      <w:r w:rsidR="007B6798">
        <w:rPr>
          <w:rStyle w:val="Heading4Char"/>
        </w:rPr>
        <w:t xml:space="preserve"> / convenor</w:t>
      </w:r>
      <w:r>
        <w:rPr>
          <w:rStyle w:val="Heading4Char"/>
        </w:rPr>
        <w:t xml:space="preserve"> and instructor: </w:t>
      </w:r>
      <w:r w:rsidRPr="00DB5B17">
        <w:rPr>
          <w:rStyle w:val="Heading4Char"/>
          <w:b w:val="0"/>
          <w:bCs w:val="0"/>
        </w:rPr>
        <w:t>Oral Health Sciences 1 (DOH110), Oral</w:t>
      </w:r>
      <w:r w:rsidRPr="0084477E">
        <w:rPr>
          <w:rStyle w:val="Heading4Char"/>
          <w:b w:val="0"/>
        </w:rPr>
        <w:t xml:space="preserve"> Health Sciences 2 (DOH 210) and Oral Health Sciences 3 (DOH 300)</w:t>
      </w:r>
      <w:r>
        <w:rPr>
          <w:rStyle w:val="Heading4Char"/>
          <w:b w:val="0"/>
        </w:rPr>
        <w:t xml:space="preserve"> – (</w:t>
      </w:r>
      <w:r>
        <w:rPr>
          <w:rStyle w:val="Heading4Char"/>
          <w:b w:val="0"/>
          <w:bCs w:val="0"/>
        </w:rPr>
        <w:t>y</w:t>
      </w:r>
      <w:r w:rsidRPr="00DB5B17">
        <w:rPr>
          <w:rStyle w:val="Heading4Char"/>
          <w:b w:val="0"/>
          <w:bCs w:val="0"/>
        </w:rPr>
        <w:t>earlong subjects</w:t>
      </w:r>
      <w:r>
        <w:rPr>
          <w:rStyle w:val="Heading4Char"/>
          <w:b w:val="0"/>
          <w:bCs w:val="0"/>
        </w:rPr>
        <w:t>)</w:t>
      </w:r>
    </w:p>
    <w:p w:rsidR="00CA7C8B" w:rsidRDefault="00CA7C8B" w:rsidP="00CA7C8B">
      <w:pPr>
        <w:ind w:left="1440"/>
      </w:pPr>
      <w:r>
        <w:rPr>
          <w:rStyle w:val="Heading4Char"/>
        </w:rPr>
        <w:t>Demonstrator/Instructor:</w:t>
      </w:r>
      <w:r>
        <w:rPr>
          <w:b/>
        </w:rPr>
        <w:t xml:space="preserve"> </w:t>
      </w:r>
      <w:r w:rsidRPr="00CC22ED">
        <w:rPr>
          <w:bCs/>
        </w:rPr>
        <w:t>Oral Health Sciences 1 (DOH100),</w:t>
      </w:r>
      <w:r>
        <w:rPr>
          <w:b/>
        </w:rPr>
        <w:t xml:space="preserve"> </w:t>
      </w:r>
      <w:r w:rsidRPr="0084477E">
        <w:t>Clinical Practice &amp; Theory 2 (DOH 200)</w:t>
      </w:r>
      <w:r>
        <w:t>, Public Oral Health, Research and Community Service (DOH 321), Research Methods in Health Sciences (HLT330).</w:t>
      </w:r>
    </w:p>
    <w:p w:rsidR="006844F1" w:rsidRDefault="00167031" w:rsidP="006844F1">
      <w:pPr>
        <w:ind w:left="1440"/>
        <w:rPr>
          <w:rStyle w:val="Heading4Char"/>
        </w:rPr>
      </w:pPr>
      <w:r>
        <w:rPr>
          <w:rStyle w:val="Heading4Char"/>
        </w:rPr>
        <w:t xml:space="preserve">Clinical instructor: </w:t>
      </w:r>
    </w:p>
    <w:p w:rsidR="006844F1" w:rsidRPr="006844F1" w:rsidRDefault="00167031" w:rsidP="006844F1">
      <w:pPr>
        <w:pStyle w:val="ListParagraph"/>
        <w:numPr>
          <w:ilvl w:val="0"/>
          <w:numId w:val="18"/>
        </w:numPr>
        <w:bidi w:val="0"/>
        <w:rPr>
          <w:rStyle w:val="Heading4Char"/>
          <w:b w:val="0"/>
          <w:bCs w:val="0"/>
          <w:szCs w:val="24"/>
          <w:lang w:val="en-US"/>
        </w:rPr>
      </w:pPr>
      <w:r w:rsidRPr="006844F1">
        <w:rPr>
          <w:rStyle w:val="Heading4Char"/>
          <w:b w:val="0"/>
          <w:bCs w:val="0"/>
        </w:rPr>
        <w:t>Clinical Practice and Theory (DOH200) for oral health therapy students</w:t>
      </w:r>
    </w:p>
    <w:p w:rsidR="00167031" w:rsidRPr="007B6798" w:rsidRDefault="006844F1" w:rsidP="006844F1">
      <w:pPr>
        <w:pStyle w:val="ListParagraph"/>
        <w:numPr>
          <w:ilvl w:val="0"/>
          <w:numId w:val="18"/>
        </w:numPr>
        <w:bidi w:val="0"/>
        <w:rPr>
          <w:rStyle w:val="Heading4Char"/>
          <w:b w:val="0"/>
          <w:bCs w:val="0"/>
          <w:szCs w:val="24"/>
          <w:lang w:val="en-US"/>
        </w:rPr>
      </w:pPr>
      <w:r>
        <w:rPr>
          <w:rStyle w:val="Heading4Char"/>
          <w:b w:val="0"/>
          <w:bCs w:val="0"/>
        </w:rPr>
        <w:t>C</w:t>
      </w:r>
      <w:r w:rsidR="00167031" w:rsidRPr="006844F1">
        <w:rPr>
          <w:rStyle w:val="Heading4Char"/>
          <w:b w:val="0"/>
          <w:bCs w:val="0"/>
        </w:rPr>
        <w:t xml:space="preserve">linical instructor </w:t>
      </w:r>
      <w:r w:rsidRPr="006844F1">
        <w:rPr>
          <w:rStyle w:val="Heading4Char"/>
          <w:b w:val="0"/>
          <w:bCs w:val="0"/>
        </w:rPr>
        <w:t xml:space="preserve">for </w:t>
      </w:r>
      <w:r w:rsidR="00167031" w:rsidRPr="006844F1">
        <w:rPr>
          <w:rStyle w:val="Heading4Char"/>
          <w:b w:val="0"/>
          <w:bCs w:val="0"/>
        </w:rPr>
        <w:t>CSU</w:t>
      </w:r>
      <w:r w:rsidRPr="006844F1">
        <w:rPr>
          <w:rStyle w:val="Heading4Char"/>
          <w:b w:val="0"/>
          <w:bCs w:val="0"/>
        </w:rPr>
        <w:t>’s</w:t>
      </w:r>
      <w:r w:rsidR="00167031" w:rsidRPr="006844F1">
        <w:rPr>
          <w:rStyle w:val="Heading4Char"/>
          <w:b w:val="0"/>
          <w:bCs w:val="0"/>
        </w:rPr>
        <w:t xml:space="preserve"> dental students during </w:t>
      </w:r>
      <w:r w:rsidRPr="006844F1">
        <w:rPr>
          <w:rStyle w:val="Heading4Char"/>
          <w:b w:val="0"/>
          <w:bCs w:val="0"/>
        </w:rPr>
        <w:t xml:space="preserve">their </w:t>
      </w:r>
      <w:r w:rsidR="00167031" w:rsidRPr="006844F1">
        <w:rPr>
          <w:rStyle w:val="Heading4Char"/>
          <w:b w:val="0"/>
          <w:bCs w:val="0"/>
        </w:rPr>
        <w:t>clinical placement</w:t>
      </w:r>
      <w:r w:rsidRPr="006844F1">
        <w:rPr>
          <w:rStyle w:val="Heading4Char"/>
          <w:b w:val="0"/>
          <w:bCs w:val="0"/>
        </w:rPr>
        <w:t xml:space="preserve"> in Wagga Wagga dental clinics.</w:t>
      </w:r>
    </w:p>
    <w:p w:rsidR="007B6798" w:rsidRPr="007B6798" w:rsidRDefault="007B6798" w:rsidP="007B6798">
      <w:pPr>
        <w:ind w:left="1440"/>
      </w:pPr>
      <w:r w:rsidRPr="007B6798">
        <w:rPr>
          <w:b/>
          <w:bCs/>
        </w:rPr>
        <w:t xml:space="preserve">Curriculum development: </w:t>
      </w:r>
      <w:r w:rsidRPr="007B6798">
        <w:t xml:space="preserve">as a team member in the oral health discipline, I have contributed to curriculum development </w:t>
      </w:r>
      <w:r w:rsidR="007049F8">
        <w:t xml:space="preserve">of the Bachelor of Oral Health course </w:t>
      </w:r>
      <w:r w:rsidRPr="007B6798">
        <w:t>for the 2019 offering. I have developed the curriculum in all oral health sciences subjects: DOH110, DOH210 and DOH300.</w:t>
      </w:r>
    </w:p>
    <w:p w:rsidR="00CB5DC6" w:rsidRDefault="00CB5DC6" w:rsidP="00CB5DC6">
      <w:pPr>
        <w:jc w:val="both"/>
        <w:rPr>
          <w:b/>
          <w:bCs/>
        </w:rPr>
      </w:pPr>
    </w:p>
    <w:p w:rsidR="00067073" w:rsidRDefault="00CB5DC6" w:rsidP="00067073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Honorary Research Fellow</w:t>
      </w:r>
    </w:p>
    <w:p w:rsidR="00067073" w:rsidRDefault="00067073" w:rsidP="00CA3947">
      <w:pPr>
        <w:pStyle w:val="Heading4"/>
        <w:ind w:left="720"/>
        <w:jc w:val="both"/>
        <w:rPr>
          <w:b w:val="0"/>
        </w:rPr>
      </w:pPr>
      <w:r w:rsidRPr="0003060A">
        <w:t>Institution:</w:t>
      </w:r>
      <w:r w:rsidRPr="0003060A">
        <w:rPr>
          <w:b w:val="0"/>
        </w:rPr>
        <w:t xml:space="preserve"> </w:t>
      </w:r>
      <w:r w:rsidR="00E567DD">
        <w:rPr>
          <w:b w:val="0"/>
        </w:rPr>
        <w:t xml:space="preserve">Melbourne Dental School, </w:t>
      </w:r>
      <w:r w:rsidR="00E567DD" w:rsidRPr="00CD3DEE">
        <w:rPr>
          <w:bCs w:val="0"/>
        </w:rPr>
        <w:t>The University of Melbourne</w:t>
      </w:r>
      <w:r w:rsidR="00E567DD">
        <w:rPr>
          <w:b w:val="0"/>
        </w:rPr>
        <w:t xml:space="preserve"> based on an appo</w:t>
      </w:r>
      <w:r w:rsidR="00452D83">
        <w:rPr>
          <w:b w:val="0"/>
        </w:rPr>
        <w:t>intment for one y</w:t>
      </w:r>
      <w:r w:rsidR="006F472A">
        <w:rPr>
          <w:b w:val="0"/>
        </w:rPr>
        <w:t>ear from 14 September 2015 to 9</w:t>
      </w:r>
      <w:r w:rsidR="00452D83">
        <w:rPr>
          <w:b w:val="0"/>
        </w:rPr>
        <w:t xml:space="preserve"> September </w:t>
      </w:r>
      <w:r w:rsidR="006F472A">
        <w:rPr>
          <w:b w:val="0"/>
        </w:rPr>
        <w:t xml:space="preserve">2016 (and jointly </w:t>
      </w:r>
      <w:r w:rsidR="00E567DD">
        <w:rPr>
          <w:b w:val="0"/>
        </w:rPr>
        <w:t>on a sabbatical leave from Jordan University of Science and Technology</w:t>
      </w:r>
      <w:r w:rsidR="006844F1">
        <w:rPr>
          <w:b w:val="0"/>
        </w:rPr>
        <w:t>). During this year of honorary appointment, I contributed to delivering lectures and tutorials</w:t>
      </w:r>
      <w:r w:rsidR="00CA3947">
        <w:rPr>
          <w:b w:val="0"/>
        </w:rPr>
        <w:t xml:space="preserve"> into the DDS subject “Oral Structure and Function”</w:t>
      </w:r>
      <w:r w:rsidR="006844F1">
        <w:rPr>
          <w:b w:val="0"/>
        </w:rPr>
        <w:t xml:space="preserve"> in head &amp; neck anatomy, dental anatomy, oral histology and embryology. I also conducted a research project entitled “Three-dimensional quantification of age-related changed in facial morphology”. At the moment I am preparing the first manuscript from that project </w:t>
      </w:r>
      <w:r w:rsidR="002F1066">
        <w:rPr>
          <w:b w:val="0"/>
        </w:rPr>
        <w:t>to be sent soon for publication, titled “quantification of age-related changes in mid-sagittal facial profiles using Fourier analysis”.</w:t>
      </w:r>
    </w:p>
    <w:p w:rsidR="00E567DD" w:rsidRPr="00E567DD" w:rsidRDefault="00E567DD" w:rsidP="00E567DD"/>
    <w:p w:rsidR="00533DD4" w:rsidRPr="0003060A" w:rsidRDefault="00533DD4" w:rsidP="00FF4241">
      <w:pPr>
        <w:numPr>
          <w:ilvl w:val="0"/>
          <w:numId w:val="2"/>
        </w:numPr>
        <w:jc w:val="both"/>
        <w:rPr>
          <w:b/>
          <w:bCs/>
        </w:rPr>
      </w:pPr>
      <w:r w:rsidRPr="0003060A">
        <w:rPr>
          <w:b/>
          <w:bCs/>
        </w:rPr>
        <w:t>Ass</w:t>
      </w:r>
      <w:r w:rsidR="007D3BC2" w:rsidRPr="0003060A">
        <w:rPr>
          <w:b/>
          <w:bCs/>
        </w:rPr>
        <w:t>ociate</w:t>
      </w:r>
      <w:r w:rsidRPr="0003060A">
        <w:rPr>
          <w:b/>
          <w:bCs/>
        </w:rPr>
        <w:t xml:space="preserve"> Professor of </w:t>
      </w:r>
      <w:r w:rsidR="00CD3DEE">
        <w:rPr>
          <w:b/>
          <w:bCs/>
        </w:rPr>
        <w:t>Oral Anatomy, Histology and Embryology, and Oral Diagnosis</w:t>
      </w:r>
    </w:p>
    <w:p w:rsidR="00533DD4" w:rsidRPr="0003060A" w:rsidRDefault="00533DD4" w:rsidP="00533DD4">
      <w:pPr>
        <w:pStyle w:val="Heading4"/>
        <w:ind w:left="720"/>
        <w:jc w:val="both"/>
        <w:rPr>
          <w:b w:val="0"/>
        </w:rPr>
      </w:pPr>
      <w:r w:rsidRPr="0003060A">
        <w:t>Institution:</w:t>
      </w:r>
      <w:r w:rsidRPr="0003060A">
        <w:rPr>
          <w:b w:val="0"/>
        </w:rPr>
        <w:t xml:space="preserve"> Faculty of Dentistry – </w:t>
      </w:r>
      <w:r w:rsidRPr="00CD3DEE">
        <w:rPr>
          <w:bCs w:val="0"/>
        </w:rPr>
        <w:t xml:space="preserve">Jordan University of Science and Technology </w:t>
      </w:r>
      <w:r w:rsidRPr="0003060A">
        <w:rPr>
          <w:b w:val="0"/>
        </w:rPr>
        <w:t>(JUST)</w:t>
      </w:r>
    </w:p>
    <w:p w:rsidR="00533DD4" w:rsidRPr="0003060A" w:rsidRDefault="00533DD4" w:rsidP="00EB37C7">
      <w:pPr>
        <w:ind w:left="720"/>
        <w:jc w:val="both"/>
      </w:pPr>
      <w:r w:rsidRPr="0003060A">
        <w:rPr>
          <w:b/>
          <w:bCs/>
          <w:szCs w:val="28"/>
        </w:rPr>
        <w:t>Type of contract:</w:t>
      </w:r>
      <w:r w:rsidRPr="0003060A">
        <w:t xml:space="preserve"> Full-time employment</w:t>
      </w:r>
      <w:r w:rsidR="007515BC" w:rsidRPr="0003060A">
        <w:t xml:space="preserve"> (average </w:t>
      </w:r>
      <w:r w:rsidR="00EB37C7" w:rsidRPr="0003060A">
        <w:t>teaching</w:t>
      </w:r>
      <w:r w:rsidR="007515BC" w:rsidRPr="0003060A">
        <w:t xml:space="preserve"> load: 12 </w:t>
      </w:r>
      <w:r w:rsidR="00EB37C7" w:rsidRPr="0003060A">
        <w:t xml:space="preserve">credit </w:t>
      </w:r>
      <w:r w:rsidR="007515BC" w:rsidRPr="0003060A">
        <w:t>hours /week</w:t>
      </w:r>
      <w:r w:rsidR="007515BC" w:rsidRPr="0003060A">
        <w:rPr>
          <w:rStyle w:val="FootnoteReference"/>
        </w:rPr>
        <w:footnoteReference w:id="1"/>
      </w:r>
      <w:r w:rsidR="00EB37C7" w:rsidRPr="0003060A">
        <w:t xml:space="preserve"> excluding research</w:t>
      </w:r>
      <w:r w:rsidR="007515BC" w:rsidRPr="0003060A">
        <w:t xml:space="preserve">) </w:t>
      </w:r>
    </w:p>
    <w:p w:rsidR="00533DD4" w:rsidRPr="0003060A" w:rsidRDefault="00533DD4" w:rsidP="00533DD4">
      <w:pPr>
        <w:ind w:left="720"/>
        <w:jc w:val="both"/>
      </w:pPr>
    </w:p>
    <w:p w:rsidR="00FE6CCA" w:rsidRDefault="0080653F" w:rsidP="00FE6CCA">
      <w:pPr>
        <w:ind w:left="720"/>
      </w:pPr>
      <w:r w:rsidRPr="00CF0642">
        <w:rPr>
          <w:rStyle w:val="Heading4Char"/>
        </w:rPr>
        <w:t>Duration</w:t>
      </w:r>
      <w:r w:rsidR="00533DD4" w:rsidRPr="00CF0642">
        <w:rPr>
          <w:rStyle w:val="Heading4Char"/>
        </w:rPr>
        <w:t>:</w:t>
      </w:r>
      <w:r w:rsidR="00533DD4" w:rsidRPr="00CF0642">
        <w:t xml:space="preserve"> </w:t>
      </w:r>
      <w:r w:rsidR="00CF0642" w:rsidRPr="00CF0642">
        <w:t>19 March</w:t>
      </w:r>
      <w:r w:rsidR="007D3BC2" w:rsidRPr="00CF0642">
        <w:t xml:space="preserve"> 2012</w:t>
      </w:r>
      <w:r w:rsidR="00E567DD">
        <w:t xml:space="preserve"> – until </w:t>
      </w:r>
      <w:r w:rsidR="00054323">
        <w:t>present</w:t>
      </w:r>
    </w:p>
    <w:p w:rsidR="00FE6CCA" w:rsidRDefault="00FE6CCA" w:rsidP="00FE6CCA">
      <w:pPr>
        <w:pStyle w:val="ListParagraph"/>
        <w:numPr>
          <w:ilvl w:val="0"/>
          <w:numId w:val="19"/>
        </w:numPr>
        <w:bidi w:val="0"/>
      </w:pPr>
      <w:r>
        <w:t>N.B: o</w:t>
      </w:r>
      <w:r w:rsidR="00054323">
        <w:t xml:space="preserve">n </w:t>
      </w:r>
      <w:r>
        <w:t xml:space="preserve">sabbatical leave from 14 September 2015 to 9 September 2016 and on unpaid </w:t>
      </w:r>
      <w:r w:rsidR="00054323">
        <w:t>leave from 18 September 2016</w:t>
      </w:r>
      <w:r>
        <w:t xml:space="preserve"> – present.</w:t>
      </w:r>
    </w:p>
    <w:p w:rsidR="00533DD4" w:rsidRPr="0003060A" w:rsidRDefault="00FE6CCA" w:rsidP="00177A9D">
      <w:pPr>
        <w:pStyle w:val="ListParagraph"/>
        <w:numPr>
          <w:ilvl w:val="0"/>
          <w:numId w:val="19"/>
        </w:numPr>
        <w:bidi w:val="0"/>
      </w:pPr>
      <w:r>
        <w:lastRenderedPageBreak/>
        <w:t xml:space="preserve">In early 2017, I applied for promotion to Full Professor at JUST, the application was approved by the JUST’s Dean Council </w:t>
      </w:r>
      <w:r w:rsidR="00177A9D">
        <w:t xml:space="preserve">on 10 July 2017 </w:t>
      </w:r>
      <w:r>
        <w:t xml:space="preserve">and the paperwork were sent for </w:t>
      </w:r>
      <w:r w:rsidR="00177A9D">
        <w:t xml:space="preserve">external reviewer evaluation. The process is </w:t>
      </w:r>
      <w:r w:rsidR="00CD3DEE">
        <w:t xml:space="preserve">still </w:t>
      </w:r>
      <w:r w:rsidR="00177A9D">
        <w:t>pending.</w:t>
      </w:r>
      <w:r>
        <w:t xml:space="preserve"> </w:t>
      </w:r>
    </w:p>
    <w:p w:rsidR="007D3BC2" w:rsidRDefault="007D3BC2" w:rsidP="007D3BC2">
      <w:pPr>
        <w:ind w:left="720"/>
      </w:pPr>
    </w:p>
    <w:p w:rsidR="00CD3DEE" w:rsidRPr="0003060A" w:rsidRDefault="00CD3DEE" w:rsidP="007D3BC2">
      <w:pPr>
        <w:ind w:left="720"/>
      </w:pPr>
    </w:p>
    <w:p w:rsidR="007D3BC2" w:rsidRPr="0003060A" w:rsidRDefault="007D3BC2" w:rsidP="00CD3DEE">
      <w:pPr>
        <w:numPr>
          <w:ilvl w:val="0"/>
          <w:numId w:val="2"/>
        </w:numPr>
        <w:jc w:val="both"/>
        <w:rPr>
          <w:b/>
          <w:bCs/>
        </w:rPr>
      </w:pPr>
      <w:r w:rsidRPr="0003060A">
        <w:rPr>
          <w:b/>
          <w:bCs/>
        </w:rPr>
        <w:t xml:space="preserve">Assistant Professor of </w:t>
      </w:r>
      <w:r w:rsidR="00CD3DEE">
        <w:rPr>
          <w:b/>
          <w:bCs/>
        </w:rPr>
        <w:t>Oral Anatomy, Histology and Embryology, and Oral Diagnosis</w:t>
      </w:r>
    </w:p>
    <w:p w:rsidR="007D3BC2" w:rsidRPr="0003060A" w:rsidRDefault="007D3BC2" w:rsidP="007D3BC2">
      <w:pPr>
        <w:pStyle w:val="Heading4"/>
        <w:ind w:left="720"/>
        <w:jc w:val="both"/>
        <w:rPr>
          <w:b w:val="0"/>
        </w:rPr>
      </w:pPr>
      <w:r w:rsidRPr="0003060A">
        <w:t>Institution:</w:t>
      </w:r>
      <w:r w:rsidRPr="0003060A">
        <w:rPr>
          <w:b w:val="0"/>
        </w:rPr>
        <w:t xml:space="preserve"> Faculty of Dentistry – </w:t>
      </w:r>
      <w:r w:rsidRPr="00CD3DEE">
        <w:rPr>
          <w:bCs w:val="0"/>
        </w:rPr>
        <w:t>Jordan University of Science and Technology</w:t>
      </w:r>
      <w:r w:rsidRPr="0003060A">
        <w:rPr>
          <w:b w:val="0"/>
        </w:rPr>
        <w:t xml:space="preserve"> (JUST)</w:t>
      </w:r>
    </w:p>
    <w:p w:rsidR="007D3BC2" w:rsidRPr="0003060A" w:rsidRDefault="007D3BC2" w:rsidP="007D3BC2">
      <w:pPr>
        <w:ind w:left="720"/>
        <w:jc w:val="both"/>
      </w:pPr>
      <w:r w:rsidRPr="0003060A">
        <w:rPr>
          <w:b/>
          <w:bCs/>
          <w:szCs w:val="28"/>
        </w:rPr>
        <w:t>Type of contract:</w:t>
      </w:r>
      <w:r w:rsidRPr="0003060A">
        <w:t xml:space="preserve"> Full-time employment (average teaching load: 12 credit hours /week</w:t>
      </w:r>
      <w:r w:rsidR="00FF409A">
        <w:t xml:space="preserve"> excluding research)</w:t>
      </w:r>
    </w:p>
    <w:p w:rsidR="007D3BC2" w:rsidRPr="0003060A" w:rsidRDefault="007D3BC2" w:rsidP="007D3BC2">
      <w:pPr>
        <w:ind w:left="720"/>
        <w:jc w:val="both"/>
      </w:pPr>
    </w:p>
    <w:p w:rsidR="007D3BC2" w:rsidRPr="0003060A" w:rsidRDefault="0080653F" w:rsidP="000D7F07">
      <w:pPr>
        <w:ind w:left="720"/>
      </w:pPr>
      <w:r w:rsidRPr="00CF0642">
        <w:rPr>
          <w:rStyle w:val="Heading4Char"/>
        </w:rPr>
        <w:t>Duration</w:t>
      </w:r>
      <w:r w:rsidR="007D3BC2" w:rsidRPr="00CF0642">
        <w:rPr>
          <w:rStyle w:val="Heading4Char"/>
        </w:rPr>
        <w:t>:</w:t>
      </w:r>
      <w:r w:rsidR="007D3BC2" w:rsidRPr="00CF0642">
        <w:t xml:space="preserve"> </w:t>
      </w:r>
      <w:r w:rsidRPr="00CF0642">
        <w:t xml:space="preserve">from </w:t>
      </w:r>
      <w:r w:rsidR="007D3BC2" w:rsidRPr="00CF0642">
        <w:t>17 July 20</w:t>
      </w:r>
      <w:r w:rsidR="000D7F07">
        <w:t>06</w:t>
      </w:r>
      <w:r w:rsidR="007D3BC2" w:rsidRPr="00CF0642">
        <w:t xml:space="preserve"> </w:t>
      </w:r>
      <w:r w:rsidRPr="00CF0642">
        <w:t>until</w:t>
      </w:r>
      <w:r w:rsidR="007D3BC2" w:rsidRPr="00CF0642">
        <w:t xml:space="preserve"> </w:t>
      </w:r>
      <w:r w:rsidR="00CF0642">
        <w:t>18 March</w:t>
      </w:r>
      <w:r w:rsidR="007D3BC2" w:rsidRPr="00CF0642">
        <w:t xml:space="preserve"> 2012</w:t>
      </w:r>
    </w:p>
    <w:p w:rsidR="007D3BC2" w:rsidRPr="0003060A" w:rsidRDefault="007D3BC2" w:rsidP="007D3BC2">
      <w:pPr>
        <w:ind w:left="720"/>
      </w:pPr>
    </w:p>
    <w:p w:rsidR="00FF409A" w:rsidRDefault="006F472A" w:rsidP="000D7F07">
      <w:pPr>
        <w:ind w:left="1440"/>
      </w:pPr>
      <w:r>
        <w:rPr>
          <w:b/>
          <w:bCs/>
          <w:szCs w:val="28"/>
        </w:rPr>
        <w:t>Subjects/topics/area</w:t>
      </w:r>
      <w:r w:rsidR="00045F86">
        <w:rPr>
          <w:b/>
          <w:bCs/>
          <w:szCs w:val="28"/>
        </w:rPr>
        <w:t>s</w:t>
      </w:r>
      <w:r>
        <w:rPr>
          <w:b/>
          <w:bCs/>
          <w:szCs w:val="28"/>
        </w:rPr>
        <w:t xml:space="preserve"> taught</w:t>
      </w:r>
      <w:r w:rsidR="00FF409A">
        <w:rPr>
          <w:b/>
          <w:bCs/>
          <w:szCs w:val="28"/>
        </w:rPr>
        <w:t xml:space="preserve"> during the Associate Professor and Assistant Professor posts</w:t>
      </w:r>
      <w:r w:rsidR="00452D83">
        <w:rPr>
          <w:b/>
          <w:bCs/>
          <w:szCs w:val="28"/>
        </w:rPr>
        <w:t xml:space="preserve"> at JUST</w:t>
      </w:r>
      <w:r w:rsidR="00533DD4" w:rsidRPr="0003060A">
        <w:rPr>
          <w:b/>
          <w:bCs/>
          <w:szCs w:val="28"/>
        </w:rPr>
        <w:t>:</w:t>
      </w:r>
      <w:r w:rsidR="00533DD4" w:rsidRPr="0003060A">
        <w:t xml:space="preserve"> </w:t>
      </w:r>
    </w:p>
    <w:p w:rsidR="00FF409A" w:rsidRDefault="00FF409A" w:rsidP="00FF409A">
      <w:pPr>
        <w:ind w:left="1440"/>
      </w:pPr>
    </w:p>
    <w:p w:rsidR="00150014" w:rsidRDefault="00150014" w:rsidP="00150014">
      <w:pPr>
        <w:ind w:left="1440"/>
      </w:pPr>
      <w:r>
        <w:t xml:space="preserve">Oral Biological Sciences </w:t>
      </w:r>
      <w:r w:rsidRPr="0003060A">
        <w:t>(</w:t>
      </w:r>
      <w:r>
        <w:t>2</w:t>
      </w:r>
      <w:r w:rsidRPr="00150014">
        <w:rPr>
          <w:vertAlign w:val="superscript"/>
        </w:rPr>
        <w:t>nd</w:t>
      </w:r>
      <w:r>
        <w:t xml:space="preserve"> yr </w:t>
      </w:r>
      <w:r w:rsidRPr="0003060A">
        <w:t xml:space="preserve">undergraduate </w:t>
      </w:r>
      <w:r>
        <w:t>level</w:t>
      </w:r>
      <w:r w:rsidR="00977F86">
        <w:t xml:space="preserve"> in BDS and Dental Hygienist program</w:t>
      </w:r>
      <w:r w:rsidRPr="0003060A">
        <w:t>)</w:t>
      </w:r>
    </w:p>
    <w:p w:rsidR="00150014" w:rsidRDefault="00533DD4" w:rsidP="00977F86">
      <w:pPr>
        <w:ind w:left="1440"/>
      </w:pPr>
      <w:r w:rsidRPr="0003060A">
        <w:t>Oral Diagnos</w:t>
      </w:r>
      <w:r w:rsidR="00CD5CD1">
        <w:t>i</w:t>
      </w:r>
      <w:r w:rsidRPr="0003060A">
        <w:t>s (4</w:t>
      </w:r>
      <w:r w:rsidRPr="0003060A">
        <w:rPr>
          <w:vertAlign w:val="superscript"/>
        </w:rPr>
        <w:t>th</w:t>
      </w:r>
      <w:r w:rsidRPr="0003060A">
        <w:t xml:space="preserve"> and 5</w:t>
      </w:r>
      <w:r w:rsidRPr="0003060A">
        <w:rPr>
          <w:vertAlign w:val="superscript"/>
        </w:rPr>
        <w:t>th</w:t>
      </w:r>
      <w:r w:rsidRPr="0003060A">
        <w:t xml:space="preserve"> </w:t>
      </w:r>
      <w:r w:rsidR="00150014">
        <w:t xml:space="preserve">yrs </w:t>
      </w:r>
      <w:r w:rsidRPr="0003060A">
        <w:t>undergraduate clinics)</w:t>
      </w:r>
    </w:p>
    <w:p w:rsidR="00977F86" w:rsidRDefault="00977F86" w:rsidP="00977F86">
      <w:pPr>
        <w:ind w:left="1440"/>
      </w:pPr>
      <w:r>
        <w:t>Oral health sciences (for undergraduate students in the dental hygiene program)</w:t>
      </w:r>
    </w:p>
    <w:p w:rsidR="00533DD4" w:rsidRPr="0003060A" w:rsidRDefault="00150014" w:rsidP="00150014">
      <w:pPr>
        <w:ind w:left="1440"/>
      </w:pPr>
      <w:r>
        <w:t>Research Methods and</w:t>
      </w:r>
      <w:r w:rsidR="00533DD4" w:rsidRPr="0003060A">
        <w:t xml:space="preserve"> Research Project</w:t>
      </w:r>
      <w:r>
        <w:t xml:space="preserve"> </w:t>
      </w:r>
      <w:r w:rsidRPr="0003060A">
        <w:t>(</w:t>
      </w:r>
      <w:r>
        <w:t>3</w:t>
      </w:r>
      <w:r w:rsidRPr="00150014">
        <w:rPr>
          <w:vertAlign w:val="superscript"/>
        </w:rPr>
        <w:t>rd</w:t>
      </w:r>
      <w:r>
        <w:t xml:space="preserve"> and 4</w:t>
      </w:r>
      <w:r w:rsidRPr="00150014">
        <w:rPr>
          <w:vertAlign w:val="superscript"/>
        </w:rPr>
        <w:t>th</w:t>
      </w:r>
      <w:r>
        <w:t xml:space="preserve"> yrs </w:t>
      </w:r>
      <w:r w:rsidRPr="0003060A">
        <w:t xml:space="preserve">undergraduate </w:t>
      </w:r>
      <w:r>
        <w:t>levels</w:t>
      </w:r>
      <w:r w:rsidRPr="0003060A">
        <w:t>)</w:t>
      </w:r>
    </w:p>
    <w:p w:rsidR="00533DD4" w:rsidRPr="0003060A" w:rsidRDefault="00533DD4" w:rsidP="00FF409A">
      <w:pPr>
        <w:ind w:left="1440"/>
      </w:pPr>
    </w:p>
    <w:p w:rsidR="00533DD4" w:rsidRPr="0003060A" w:rsidRDefault="00533DD4" w:rsidP="00DC6782">
      <w:pPr>
        <w:ind w:left="1440"/>
      </w:pPr>
      <w:r w:rsidRPr="0003060A">
        <w:rPr>
          <w:u w:val="single"/>
        </w:rPr>
        <w:t>Oral Biological Sciences</w:t>
      </w:r>
      <w:r w:rsidRPr="0003060A">
        <w:t xml:space="preserve"> include: </w:t>
      </w:r>
      <w:r w:rsidR="00452D83">
        <w:t xml:space="preserve">General Anatomy for undergraduate dental students, </w:t>
      </w:r>
      <w:r w:rsidRPr="0003060A">
        <w:t>Oral and Maxillofacial Anatomy, Applied Head and Neck Anatomy, Oral and Maxillofacial Histology and Embryology, Dental Anatomy and Occlusion, Oral Physiology</w:t>
      </w:r>
      <w:r w:rsidR="006F472A">
        <w:t>, Oral Pathology and Oral Radiology</w:t>
      </w:r>
    </w:p>
    <w:p w:rsidR="00533DD4" w:rsidRPr="0003060A" w:rsidRDefault="00533DD4" w:rsidP="00FF409A">
      <w:pPr>
        <w:ind w:left="1440"/>
      </w:pPr>
    </w:p>
    <w:p w:rsidR="00533DD4" w:rsidRPr="0003060A" w:rsidRDefault="00533DD4" w:rsidP="00045F86">
      <w:pPr>
        <w:ind w:left="1440"/>
        <w:rPr>
          <w:b/>
          <w:bCs/>
        </w:rPr>
      </w:pPr>
      <w:r w:rsidRPr="0003060A">
        <w:rPr>
          <w:b/>
          <w:bCs/>
        </w:rPr>
        <w:t>Course coordinator</w:t>
      </w:r>
      <w:r w:rsidR="00045F86">
        <w:rPr>
          <w:b/>
          <w:bCs/>
        </w:rPr>
        <w:t>/convenor</w:t>
      </w:r>
      <w:r w:rsidRPr="0003060A">
        <w:rPr>
          <w:b/>
          <w:bCs/>
        </w:rPr>
        <w:t xml:space="preserve"> </w:t>
      </w:r>
      <w:r w:rsidR="00045F86">
        <w:rPr>
          <w:b/>
          <w:bCs/>
        </w:rPr>
        <w:t>and instructor</w:t>
      </w:r>
      <w:r w:rsidR="00EB37C7" w:rsidRPr="0003060A">
        <w:rPr>
          <w:b/>
          <w:bCs/>
        </w:rPr>
        <w:t xml:space="preserve"> </w:t>
      </w:r>
      <w:r w:rsidR="00045F86">
        <w:rPr>
          <w:b/>
          <w:bCs/>
        </w:rPr>
        <w:t>for</w:t>
      </w:r>
      <w:r w:rsidRPr="0003060A">
        <w:rPr>
          <w:b/>
          <w:bCs/>
        </w:rPr>
        <w:t xml:space="preserve"> the following courses:  </w:t>
      </w:r>
    </w:p>
    <w:p w:rsidR="00EB37C7" w:rsidRPr="0003060A" w:rsidRDefault="00533DD4" w:rsidP="00FF409A">
      <w:pPr>
        <w:ind w:left="1440"/>
        <w:rPr>
          <w:sz w:val="20"/>
          <w:szCs w:val="20"/>
        </w:rPr>
      </w:pPr>
      <w:r w:rsidRPr="0003060A">
        <w:rPr>
          <w:sz w:val="20"/>
          <w:szCs w:val="20"/>
        </w:rPr>
        <w:t>(The details of these courses can be accessed through</w:t>
      </w:r>
      <w:r w:rsidR="00EB37C7" w:rsidRPr="0003060A">
        <w:rPr>
          <w:sz w:val="20"/>
          <w:szCs w:val="20"/>
        </w:rPr>
        <w:t>)</w:t>
      </w:r>
      <w:r w:rsidRPr="0003060A">
        <w:rPr>
          <w:sz w:val="20"/>
          <w:szCs w:val="20"/>
        </w:rPr>
        <w:t xml:space="preserve">: </w:t>
      </w:r>
      <w:hyperlink r:id="rId14" w:history="1">
        <w:r w:rsidR="00EB37C7" w:rsidRPr="0003060A">
          <w:rPr>
            <w:rStyle w:val="Hyperlink"/>
            <w:sz w:val="20"/>
            <w:szCs w:val="20"/>
          </w:rPr>
          <w:t>http://www.just.edu.jo/FacultiesandDepartments/FacultyofDentistry/Departments/Oral%20MedicineandOral%20Surgery/Lists/Courses/StudentView.aspx</w:t>
        </w:r>
      </w:hyperlink>
    </w:p>
    <w:p w:rsidR="00EB37C7" w:rsidRDefault="00EB37C7" w:rsidP="00FF409A">
      <w:pPr>
        <w:ind w:left="1440"/>
        <w:rPr>
          <w:sz w:val="20"/>
          <w:szCs w:val="20"/>
        </w:rPr>
      </w:pPr>
    </w:p>
    <w:p w:rsidR="00452D83" w:rsidRDefault="00452D83" w:rsidP="00FF409A">
      <w:pPr>
        <w:ind w:left="1440"/>
        <w:rPr>
          <w:sz w:val="20"/>
          <w:szCs w:val="20"/>
        </w:rPr>
      </w:pPr>
    </w:p>
    <w:p w:rsidR="00452D83" w:rsidRPr="0003060A" w:rsidRDefault="00452D83" w:rsidP="00FF409A">
      <w:pPr>
        <w:ind w:left="1440"/>
        <w:rPr>
          <w:sz w:val="20"/>
          <w:szCs w:val="20"/>
        </w:rPr>
      </w:pPr>
    </w:p>
    <w:p w:rsidR="00533DD4" w:rsidRPr="0003060A" w:rsidRDefault="00EB37C7" w:rsidP="00FF409A">
      <w:pPr>
        <w:ind w:left="1440"/>
        <w:rPr>
          <w:u w:val="single"/>
        </w:rPr>
      </w:pPr>
      <w:r w:rsidRPr="0003060A">
        <w:rPr>
          <w:sz w:val="20"/>
          <w:szCs w:val="20"/>
        </w:rPr>
        <w:tab/>
      </w:r>
      <w:r w:rsidR="00533DD4" w:rsidRPr="0003060A">
        <w:rPr>
          <w:u w:val="single"/>
        </w:rPr>
        <w:t>Undergraduate courses</w:t>
      </w:r>
    </w:p>
    <w:p w:rsidR="00533DD4" w:rsidRPr="0003060A" w:rsidRDefault="00533DD4" w:rsidP="00FF409A">
      <w:pPr>
        <w:ind w:left="720"/>
      </w:pPr>
      <w:r w:rsidRPr="0003060A">
        <w:rPr>
          <w:b/>
          <w:bCs/>
        </w:rPr>
        <w:tab/>
      </w:r>
      <w:r w:rsidRPr="0003060A">
        <w:rPr>
          <w:b/>
          <w:bCs/>
        </w:rPr>
        <w:tab/>
      </w:r>
      <w:r w:rsidRPr="0003060A">
        <w:rPr>
          <w:b/>
          <w:bCs/>
        </w:rPr>
        <w:tab/>
      </w:r>
      <w:r w:rsidRPr="0003060A">
        <w:t>Dental Anatomy and Occlusion (Dent 202)</w:t>
      </w:r>
    </w:p>
    <w:p w:rsidR="00533DD4" w:rsidRDefault="00533DD4" w:rsidP="00FF409A">
      <w:pPr>
        <w:ind w:left="720"/>
      </w:pPr>
      <w:r w:rsidRPr="0003060A">
        <w:tab/>
      </w:r>
      <w:r w:rsidRPr="0003060A">
        <w:tab/>
      </w:r>
      <w:r w:rsidRPr="0003060A">
        <w:tab/>
        <w:t>Oral Histology (Dent 206)</w:t>
      </w:r>
    </w:p>
    <w:p w:rsidR="00977F86" w:rsidRPr="0003060A" w:rsidRDefault="00977F86" w:rsidP="00FF409A">
      <w:pPr>
        <w:ind w:left="720"/>
      </w:pPr>
      <w:r>
        <w:tab/>
      </w:r>
      <w:r>
        <w:tab/>
      </w:r>
      <w:r>
        <w:tab/>
        <w:t>Oral Histology (ADS 222) – for dental hygiene students</w:t>
      </w:r>
    </w:p>
    <w:p w:rsidR="00533DD4" w:rsidRPr="0003060A" w:rsidRDefault="00533DD4" w:rsidP="00FF409A">
      <w:pPr>
        <w:ind w:left="720"/>
      </w:pPr>
      <w:r w:rsidRPr="0003060A">
        <w:tab/>
      </w:r>
      <w:r w:rsidRPr="0003060A">
        <w:tab/>
      </w:r>
      <w:r w:rsidRPr="0003060A">
        <w:tab/>
        <w:t>Oral physiology (Dent 207)</w:t>
      </w:r>
    </w:p>
    <w:p w:rsidR="00533DD4" w:rsidRPr="0003060A" w:rsidRDefault="00533DD4" w:rsidP="00FF409A">
      <w:pPr>
        <w:ind w:left="720"/>
      </w:pPr>
      <w:r w:rsidRPr="0003060A">
        <w:tab/>
      </w:r>
      <w:r w:rsidRPr="0003060A">
        <w:tab/>
      </w:r>
      <w:r w:rsidRPr="0003060A">
        <w:tab/>
        <w:t>Research Methods (Dent 311)</w:t>
      </w:r>
    </w:p>
    <w:p w:rsidR="00533DD4" w:rsidRPr="0003060A" w:rsidRDefault="00533DD4" w:rsidP="00FF409A">
      <w:pPr>
        <w:ind w:left="2160" w:firstLine="720"/>
      </w:pPr>
      <w:r w:rsidRPr="0003060A">
        <w:t>Research Project (Dent 413)</w:t>
      </w:r>
    </w:p>
    <w:p w:rsidR="00EB37C7" w:rsidRPr="0003060A" w:rsidRDefault="00EB37C7" w:rsidP="00FF409A">
      <w:pPr>
        <w:ind w:left="2160" w:firstLine="720"/>
      </w:pPr>
      <w:r w:rsidRPr="0003060A">
        <w:t>Introduction to Dentistry (Dent 101)</w:t>
      </w:r>
    </w:p>
    <w:p w:rsidR="00F737C3" w:rsidRDefault="00533DD4" w:rsidP="00FF409A">
      <w:pPr>
        <w:ind w:left="720"/>
        <w:rPr>
          <w:b/>
          <w:bCs/>
        </w:rPr>
      </w:pPr>
      <w:r w:rsidRPr="0003060A">
        <w:rPr>
          <w:b/>
          <w:bCs/>
        </w:rPr>
        <w:tab/>
      </w:r>
      <w:r w:rsidRPr="0003060A">
        <w:rPr>
          <w:b/>
          <w:bCs/>
        </w:rPr>
        <w:tab/>
      </w:r>
    </w:p>
    <w:p w:rsidR="00533DD4" w:rsidRPr="0003060A" w:rsidRDefault="00533DD4" w:rsidP="00F737C3">
      <w:pPr>
        <w:ind w:left="1440" w:firstLine="720"/>
        <w:rPr>
          <w:u w:val="single"/>
        </w:rPr>
      </w:pPr>
      <w:r w:rsidRPr="0003060A">
        <w:rPr>
          <w:u w:val="single"/>
        </w:rPr>
        <w:t>Postgraduate courses</w:t>
      </w:r>
    </w:p>
    <w:p w:rsidR="00533DD4" w:rsidRPr="0003060A" w:rsidRDefault="00533DD4" w:rsidP="00FF409A">
      <w:pPr>
        <w:ind w:left="720"/>
        <w:rPr>
          <w:u w:val="single"/>
        </w:rPr>
      </w:pPr>
    </w:p>
    <w:p w:rsidR="00533DD4" w:rsidRPr="0003060A" w:rsidRDefault="00533DD4" w:rsidP="00FF409A">
      <w:pPr>
        <w:ind w:left="720"/>
      </w:pPr>
      <w:r w:rsidRPr="0003060A">
        <w:rPr>
          <w:b/>
          <w:bCs/>
        </w:rPr>
        <w:tab/>
      </w:r>
      <w:r w:rsidRPr="0003060A">
        <w:rPr>
          <w:b/>
          <w:bCs/>
        </w:rPr>
        <w:tab/>
      </w:r>
      <w:r w:rsidRPr="0003060A">
        <w:rPr>
          <w:b/>
          <w:bCs/>
        </w:rPr>
        <w:tab/>
      </w:r>
      <w:r w:rsidRPr="0003060A">
        <w:t>Applied Oral Anatomy and Occlusion (Dent 705)</w:t>
      </w:r>
    </w:p>
    <w:p w:rsidR="00533DD4" w:rsidRPr="0003060A" w:rsidRDefault="00533DD4" w:rsidP="00FF409A">
      <w:pPr>
        <w:ind w:left="720"/>
      </w:pPr>
      <w:r w:rsidRPr="0003060A">
        <w:tab/>
      </w:r>
      <w:r w:rsidRPr="0003060A">
        <w:tab/>
      </w:r>
      <w:r w:rsidRPr="0003060A">
        <w:tab/>
        <w:t>Surgical Head and Neck Anatomy (Dent 708)</w:t>
      </w:r>
    </w:p>
    <w:p w:rsidR="00533DD4" w:rsidRPr="0003060A" w:rsidRDefault="00533DD4" w:rsidP="00533DD4">
      <w:pPr>
        <w:ind w:left="720"/>
        <w:jc w:val="both"/>
        <w:rPr>
          <w:b/>
          <w:bCs/>
          <w:i/>
          <w:iCs/>
          <w:u w:val="single"/>
        </w:rPr>
      </w:pPr>
    </w:p>
    <w:p w:rsidR="00F737C3" w:rsidRDefault="000D34E3" w:rsidP="00045F86">
      <w:pPr>
        <w:ind w:left="1440"/>
        <w:rPr>
          <w:b/>
          <w:bCs/>
        </w:rPr>
      </w:pPr>
      <w:r>
        <w:rPr>
          <w:b/>
          <w:bCs/>
        </w:rPr>
        <w:t>Clinical</w:t>
      </w:r>
      <w:r w:rsidR="00F737C3" w:rsidRPr="0003060A">
        <w:rPr>
          <w:b/>
          <w:bCs/>
        </w:rPr>
        <w:t xml:space="preserve"> instructor</w:t>
      </w:r>
      <w:r w:rsidR="00F737C3">
        <w:rPr>
          <w:b/>
          <w:bCs/>
        </w:rPr>
        <w:t xml:space="preserve"> – demonstrator </w:t>
      </w:r>
      <w:r w:rsidR="00045F86">
        <w:rPr>
          <w:b/>
          <w:bCs/>
        </w:rPr>
        <w:t>for</w:t>
      </w:r>
      <w:r w:rsidR="00F737C3" w:rsidRPr="0003060A">
        <w:rPr>
          <w:b/>
          <w:bCs/>
        </w:rPr>
        <w:t xml:space="preserve"> the following courses: </w:t>
      </w:r>
    </w:p>
    <w:p w:rsidR="00F737C3" w:rsidRPr="00F737C3" w:rsidRDefault="00F737C3" w:rsidP="00F737C3">
      <w:pPr>
        <w:ind w:left="2160" w:firstLine="720"/>
      </w:pPr>
      <w:r w:rsidRPr="00F737C3">
        <w:t>Oral Diagnosis I (Dent 423)</w:t>
      </w:r>
    </w:p>
    <w:p w:rsidR="00F737C3" w:rsidRPr="00F737C3" w:rsidRDefault="00F737C3" w:rsidP="000D34E3">
      <w:pPr>
        <w:ind w:left="720"/>
      </w:pPr>
      <w:r w:rsidRPr="00F737C3">
        <w:lastRenderedPageBreak/>
        <w:tab/>
      </w:r>
      <w:r w:rsidRPr="00F737C3">
        <w:tab/>
      </w:r>
      <w:r w:rsidRPr="00F737C3">
        <w:tab/>
        <w:t xml:space="preserve">Oral Diagnosis </w:t>
      </w:r>
      <w:r>
        <w:t>II</w:t>
      </w:r>
      <w:r w:rsidRPr="00F737C3">
        <w:t xml:space="preserve"> (Dent 42</w:t>
      </w:r>
      <w:r w:rsidR="000D34E3">
        <w:t>4</w:t>
      </w:r>
      <w:r w:rsidRPr="00F737C3">
        <w:t>)</w:t>
      </w:r>
    </w:p>
    <w:p w:rsidR="00F737C3" w:rsidRPr="00F737C3" w:rsidRDefault="00F737C3" w:rsidP="000D34E3">
      <w:pPr>
        <w:ind w:left="720"/>
      </w:pPr>
      <w:r w:rsidRPr="00F737C3">
        <w:tab/>
      </w:r>
      <w:r w:rsidRPr="00F737C3">
        <w:tab/>
      </w:r>
      <w:r w:rsidRPr="00F737C3">
        <w:tab/>
        <w:t xml:space="preserve">Oral Diagnosis </w:t>
      </w:r>
      <w:r>
        <w:t>III</w:t>
      </w:r>
      <w:r w:rsidRPr="00F737C3">
        <w:t xml:space="preserve"> (Dent </w:t>
      </w:r>
      <w:r w:rsidR="000D34E3">
        <w:t>5</w:t>
      </w:r>
      <w:r w:rsidRPr="00F737C3">
        <w:t>23)</w:t>
      </w:r>
    </w:p>
    <w:p w:rsidR="00F737C3" w:rsidRPr="00F737C3" w:rsidRDefault="00F737C3" w:rsidP="000D34E3">
      <w:pPr>
        <w:ind w:left="720"/>
        <w:rPr>
          <w:b/>
          <w:bCs/>
          <w:u w:val="single"/>
        </w:rPr>
      </w:pPr>
      <w:r w:rsidRPr="00F737C3">
        <w:tab/>
      </w:r>
      <w:r w:rsidRPr="00F737C3">
        <w:tab/>
      </w:r>
      <w:r w:rsidRPr="00F737C3">
        <w:tab/>
        <w:t>Oral Diagnosis I</w:t>
      </w:r>
      <w:r>
        <w:t>V</w:t>
      </w:r>
      <w:r w:rsidRPr="00F737C3">
        <w:t xml:space="preserve"> (Dent </w:t>
      </w:r>
      <w:r w:rsidR="000D34E3">
        <w:t>5</w:t>
      </w:r>
      <w:r w:rsidRPr="00F737C3">
        <w:t>2</w:t>
      </w:r>
      <w:r w:rsidR="000D34E3">
        <w:t>4</w:t>
      </w:r>
      <w:r w:rsidRPr="00F737C3">
        <w:t>)</w:t>
      </w:r>
      <w:r w:rsidRPr="00F737C3">
        <w:rPr>
          <w:b/>
          <w:bCs/>
          <w:u w:val="single"/>
        </w:rPr>
        <w:t xml:space="preserve"> </w:t>
      </w:r>
    </w:p>
    <w:p w:rsidR="00F737C3" w:rsidRPr="0003060A" w:rsidRDefault="00F737C3" w:rsidP="00F737C3">
      <w:pPr>
        <w:ind w:left="720"/>
        <w:rPr>
          <w:b/>
          <w:bCs/>
          <w:i/>
          <w:iCs/>
          <w:u w:val="single"/>
        </w:rPr>
      </w:pPr>
    </w:p>
    <w:p w:rsidR="00533DD4" w:rsidRPr="0003060A" w:rsidRDefault="00CD3DEE" w:rsidP="00452D83">
      <w:pPr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Clinical post: </w:t>
      </w:r>
      <w:r w:rsidR="00533DD4" w:rsidRPr="0003060A">
        <w:rPr>
          <w:b/>
          <w:bCs/>
        </w:rPr>
        <w:t xml:space="preserve">General Dental Practitioner at the specialty clinics of the Dental Teaching </w:t>
      </w:r>
      <w:r w:rsidR="00CD5CD1" w:rsidRPr="0003060A">
        <w:rPr>
          <w:b/>
          <w:bCs/>
        </w:rPr>
        <w:t>Centre</w:t>
      </w:r>
      <w:r w:rsidR="00533DD4" w:rsidRPr="0003060A">
        <w:rPr>
          <w:b/>
          <w:bCs/>
        </w:rPr>
        <w:t xml:space="preserve"> affiliated with the Faculty of Dentistry / Jordan University of Science and Technology.</w:t>
      </w:r>
    </w:p>
    <w:p w:rsidR="00533DD4" w:rsidRPr="0003060A" w:rsidRDefault="00533DD4" w:rsidP="00533DD4">
      <w:pPr>
        <w:jc w:val="both"/>
        <w:rPr>
          <w:b/>
          <w:bCs/>
        </w:rPr>
      </w:pPr>
    </w:p>
    <w:p w:rsidR="00533DD4" w:rsidRPr="0003060A" w:rsidRDefault="00533DD4" w:rsidP="00452D83">
      <w:pPr>
        <w:ind w:left="720"/>
      </w:pPr>
      <w:r w:rsidRPr="0003060A">
        <w:rPr>
          <w:rStyle w:val="Heading4Char"/>
        </w:rPr>
        <w:t>Commencement date:</w:t>
      </w:r>
      <w:r w:rsidRPr="0003060A">
        <w:t xml:space="preserve"> 17</w:t>
      </w:r>
      <w:r w:rsidRPr="0003060A">
        <w:rPr>
          <w:vertAlign w:val="superscript"/>
        </w:rPr>
        <w:t>th</w:t>
      </w:r>
      <w:r w:rsidRPr="0003060A">
        <w:t xml:space="preserve"> July 2006 – until </w:t>
      </w:r>
      <w:r w:rsidR="00452D83">
        <w:t>13 September 2015</w:t>
      </w:r>
    </w:p>
    <w:p w:rsidR="00533DD4" w:rsidRPr="0003060A" w:rsidRDefault="00533DD4" w:rsidP="00CD5CD1">
      <w:pPr>
        <w:ind w:left="720"/>
      </w:pPr>
      <w:r w:rsidRPr="0003060A">
        <w:rPr>
          <w:rStyle w:val="Heading4Char"/>
        </w:rPr>
        <w:t>Load:</w:t>
      </w:r>
      <w:r w:rsidRPr="0003060A">
        <w:t xml:space="preserve"> </w:t>
      </w:r>
      <w:r w:rsidR="00EB37C7" w:rsidRPr="0003060A">
        <w:t>Three</w:t>
      </w:r>
      <w:r w:rsidRPr="0003060A">
        <w:t xml:space="preserve"> sessions per week, 3 hours each with an average of </w:t>
      </w:r>
      <w:r w:rsidR="00CD5CD1">
        <w:t>3</w:t>
      </w:r>
      <w:r w:rsidR="00045F86">
        <w:t xml:space="preserve"> patients treated </w:t>
      </w:r>
      <w:r w:rsidRPr="0003060A">
        <w:t>per session.</w:t>
      </w:r>
    </w:p>
    <w:p w:rsidR="00533DD4" w:rsidRPr="0003060A" w:rsidRDefault="00533DD4" w:rsidP="00CD3DEE">
      <w:pPr>
        <w:pStyle w:val="Heading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Lecturer and tutor in </w:t>
      </w:r>
      <w:r w:rsidR="00CD5CD1">
        <w:rPr>
          <w:rFonts w:ascii="Times New Roman" w:hAnsi="Times New Roman" w:cs="Times New Roman"/>
        </w:rPr>
        <w:t>O</w:t>
      </w:r>
      <w:r w:rsidR="00CD3DEE">
        <w:rPr>
          <w:rFonts w:ascii="Times New Roman" w:hAnsi="Times New Roman" w:cs="Times New Roman"/>
        </w:rPr>
        <w:t>ral A</w:t>
      </w:r>
      <w:r w:rsidR="00F555AA">
        <w:rPr>
          <w:rFonts w:ascii="Times New Roman" w:hAnsi="Times New Roman" w:cs="Times New Roman"/>
        </w:rPr>
        <w:t xml:space="preserve">natomy, </w:t>
      </w:r>
      <w:r w:rsidR="00CD3DEE">
        <w:rPr>
          <w:rFonts w:ascii="Times New Roman" w:hAnsi="Times New Roman" w:cs="Times New Roman"/>
        </w:rPr>
        <w:t>H</w:t>
      </w:r>
      <w:r w:rsidR="00F555AA">
        <w:rPr>
          <w:rFonts w:ascii="Times New Roman" w:hAnsi="Times New Roman" w:cs="Times New Roman"/>
        </w:rPr>
        <w:t xml:space="preserve">istology, </w:t>
      </w:r>
      <w:r w:rsidR="00CD3DEE">
        <w:rPr>
          <w:rFonts w:ascii="Times New Roman" w:hAnsi="Times New Roman" w:cs="Times New Roman"/>
        </w:rPr>
        <w:t>E</w:t>
      </w:r>
      <w:r w:rsidRPr="0003060A">
        <w:rPr>
          <w:rFonts w:ascii="Times New Roman" w:hAnsi="Times New Roman" w:cs="Times New Roman"/>
        </w:rPr>
        <w:t>mbryology</w:t>
      </w:r>
      <w:r w:rsidR="00F555AA">
        <w:rPr>
          <w:rFonts w:ascii="Times New Roman" w:hAnsi="Times New Roman" w:cs="Times New Roman"/>
        </w:rPr>
        <w:t xml:space="preserve"> and </w:t>
      </w:r>
      <w:r w:rsidR="00CD3DEE">
        <w:rPr>
          <w:rFonts w:ascii="Times New Roman" w:hAnsi="Times New Roman" w:cs="Times New Roman"/>
        </w:rPr>
        <w:t>R</w:t>
      </w:r>
      <w:r w:rsidR="00F555AA">
        <w:rPr>
          <w:rFonts w:ascii="Times New Roman" w:hAnsi="Times New Roman" w:cs="Times New Roman"/>
        </w:rPr>
        <w:t>adiology</w:t>
      </w:r>
    </w:p>
    <w:p w:rsidR="00533DD4" w:rsidRPr="0003060A" w:rsidRDefault="00533DD4" w:rsidP="0040262F">
      <w:pPr>
        <w:pStyle w:val="Heading4"/>
        <w:ind w:left="720"/>
        <w:jc w:val="both"/>
        <w:rPr>
          <w:b w:val="0"/>
        </w:rPr>
      </w:pPr>
      <w:r w:rsidRPr="0003060A">
        <w:t>Institution:</w:t>
      </w:r>
      <w:r w:rsidRPr="0003060A">
        <w:rPr>
          <w:b w:val="0"/>
        </w:rPr>
        <w:t xml:space="preserve"> School of Dental Science, </w:t>
      </w:r>
      <w:r w:rsidR="00F668CF">
        <w:rPr>
          <w:b w:val="0"/>
        </w:rPr>
        <w:t>and School of Medicine (</w:t>
      </w:r>
      <w:r w:rsidR="0040262F">
        <w:rPr>
          <w:b w:val="0"/>
        </w:rPr>
        <w:t>Discipline of</w:t>
      </w:r>
      <w:r w:rsidR="00F668CF">
        <w:rPr>
          <w:b w:val="0"/>
        </w:rPr>
        <w:t xml:space="preserve"> Anatomy) at </w:t>
      </w:r>
      <w:r w:rsidRPr="0003060A">
        <w:rPr>
          <w:b w:val="0"/>
        </w:rPr>
        <w:t xml:space="preserve">Faculty of Medicine Dentistry and Health Sciences, </w:t>
      </w:r>
      <w:r w:rsidRPr="00CD3DEE">
        <w:rPr>
          <w:bCs w:val="0"/>
        </w:rPr>
        <w:t>The University of Melbourne</w:t>
      </w:r>
    </w:p>
    <w:p w:rsidR="00533DD4" w:rsidRPr="0003060A" w:rsidRDefault="00533DD4" w:rsidP="00533DD4">
      <w:pPr>
        <w:jc w:val="both"/>
      </w:pPr>
      <w:r w:rsidRPr="0003060A">
        <w:rPr>
          <w:b/>
          <w:bCs/>
          <w:szCs w:val="28"/>
        </w:rPr>
        <w:tab/>
        <w:t>Type of contract:</w:t>
      </w:r>
      <w:r w:rsidRPr="0003060A">
        <w:t xml:space="preserve"> Casual employment</w:t>
      </w:r>
    </w:p>
    <w:p w:rsidR="00533DD4" w:rsidRPr="0003060A" w:rsidRDefault="00533DD4" w:rsidP="00533DD4">
      <w:pPr>
        <w:ind w:left="720"/>
        <w:jc w:val="both"/>
      </w:pPr>
      <w:r w:rsidRPr="0003060A">
        <w:rPr>
          <w:rStyle w:val="Heading4Char"/>
        </w:rPr>
        <w:t>Average number of hours/week:</w:t>
      </w:r>
      <w:r w:rsidRPr="0003060A">
        <w:t xml:space="preserve"> 4-6 hours (one-hour lecture and 3-5 hours tutorial)</w:t>
      </w:r>
    </w:p>
    <w:p w:rsidR="00533DD4" w:rsidRPr="0003060A" w:rsidRDefault="00533DD4" w:rsidP="00533DD4">
      <w:pPr>
        <w:ind w:left="720"/>
        <w:jc w:val="both"/>
      </w:pPr>
      <w:r w:rsidRPr="0003060A">
        <w:rPr>
          <w:rStyle w:val="Heading4Char"/>
        </w:rPr>
        <w:t>Commencement date:</w:t>
      </w:r>
      <w:r w:rsidRPr="0003060A">
        <w:t xml:space="preserve"> March 2002</w:t>
      </w:r>
    </w:p>
    <w:p w:rsidR="00533DD4" w:rsidRDefault="00533DD4" w:rsidP="00533DD4">
      <w:pPr>
        <w:ind w:left="720"/>
        <w:jc w:val="both"/>
      </w:pPr>
      <w:r w:rsidRPr="0003060A">
        <w:rPr>
          <w:rStyle w:val="Heading4Char"/>
        </w:rPr>
        <w:t>Completion date:</w:t>
      </w:r>
      <w:r w:rsidRPr="0003060A">
        <w:t xml:space="preserve"> June 2006</w:t>
      </w:r>
    </w:p>
    <w:p w:rsidR="00C67BC6" w:rsidRPr="0003060A" w:rsidRDefault="00C67BC6" w:rsidP="00533DD4">
      <w:pPr>
        <w:ind w:left="720"/>
        <w:jc w:val="both"/>
      </w:pPr>
    </w:p>
    <w:p w:rsidR="00225BE3" w:rsidRPr="0003060A" w:rsidRDefault="00225BE3" w:rsidP="0081157D">
      <w:pPr>
        <w:pStyle w:val="Heading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Clinical Dental Officer (</w:t>
      </w:r>
      <w:r w:rsidR="006C792A" w:rsidRPr="0003060A">
        <w:rPr>
          <w:rFonts w:ascii="Times New Roman" w:hAnsi="Times New Roman" w:cs="Times New Roman"/>
        </w:rPr>
        <w:t>teacher assistant/</w:t>
      </w:r>
      <w:r w:rsidRPr="0003060A">
        <w:rPr>
          <w:rFonts w:ascii="Times New Roman" w:hAnsi="Times New Roman" w:cs="Times New Roman"/>
        </w:rPr>
        <w:t>resident dentist)</w:t>
      </w:r>
    </w:p>
    <w:p w:rsidR="00F555AA" w:rsidRDefault="00F555AA" w:rsidP="00B75E75">
      <w:pPr>
        <w:ind w:left="720"/>
        <w:jc w:val="both"/>
        <w:rPr>
          <w:b/>
        </w:rPr>
      </w:pPr>
    </w:p>
    <w:p w:rsidR="00225BE3" w:rsidRPr="0003060A" w:rsidRDefault="00225BE3" w:rsidP="00B75E75">
      <w:pPr>
        <w:ind w:left="720"/>
        <w:jc w:val="both"/>
      </w:pPr>
      <w:r w:rsidRPr="0003060A">
        <w:rPr>
          <w:b/>
        </w:rPr>
        <w:t>Institution</w:t>
      </w:r>
      <w:r w:rsidR="007C7548" w:rsidRPr="0003060A">
        <w:rPr>
          <w:b/>
        </w:rPr>
        <w:t>:</w:t>
      </w:r>
      <w:r w:rsidR="007C7548" w:rsidRPr="0003060A">
        <w:t xml:space="preserve"> Faculty of Dentistry and the </w:t>
      </w:r>
      <w:r w:rsidR="00E01A8E" w:rsidRPr="0003060A">
        <w:t>a</w:t>
      </w:r>
      <w:r w:rsidR="007C7548" w:rsidRPr="0003060A">
        <w:t xml:space="preserve">ffiliated Dental Health Centre, Jordan University of Science and Technology, Irbid </w:t>
      </w:r>
      <w:smartTag w:uri="urn:schemas-microsoft-com:office:smarttags" w:element="country-region">
        <w:smartTag w:uri="urn:schemas-microsoft-com:office:smarttags" w:element="place">
          <w:r w:rsidR="007C7548" w:rsidRPr="0003060A">
            <w:t>Jordan</w:t>
          </w:r>
        </w:smartTag>
      </w:smartTag>
      <w:r w:rsidR="006C792A" w:rsidRPr="0003060A">
        <w:t>.</w:t>
      </w:r>
    </w:p>
    <w:p w:rsidR="00225BE3" w:rsidRPr="0003060A" w:rsidRDefault="007C7548" w:rsidP="00B75E75">
      <w:pPr>
        <w:ind w:left="720"/>
        <w:jc w:val="both"/>
      </w:pPr>
      <w:r w:rsidRPr="0003060A">
        <w:rPr>
          <w:rStyle w:val="Heading4Char"/>
        </w:rPr>
        <w:t>Duration:</w:t>
      </w:r>
      <w:r w:rsidR="006C792A" w:rsidRPr="0003060A">
        <w:t xml:space="preserve"> 2 years and 5</w:t>
      </w:r>
      <w:r w:rsidRPr="0003060A">
        <w:t xml:space="preserve"> months</w:t>
      </w:r>
    </w:p>
    <w:p w:rsidR="007C7548" w:rsidRPr="0003060A" w:rsidRDefault="007C7548" w:rsidP="00B75E75">
      <w:pPr>
        <w:ind w:left="720"/>
        <w:jc w:val="both"/>
      </w:pPr>
      <w:r w:rsidRPr="0003060A">
        <w:rPr>
          <w:rStyle w:val="Heading4Char"/>
        </w:rPr>
        <w:t>Commencement date:</w:t>
      </w:r>
      <w:r w:rsidRPr="0003060A">
        <w:t xml:space="preserve"> </w:t>
      </w:r>
      <w:r w:rsidR="00BA5152" w:rsidRPr="0003060A">
        <w:t>28</w:t>
      </w:r>
      <w:r w:rsidR="00BA5152" w:rsidRPr="0003060A">
        <w:rPr>
          <w:vertAlign w:val="superscript"/>
        </w:rPr>
        <w:t>th</w:t>
      </w:r>
      <w:r w:rsidR="00BA5152" w:rsidRPr="0003060A">
        <w:t xml:space="preserve"> August 1999</w:t>
      </w:r>
    </w:p>
    <w:p w:rsidR="00BA5152" w:rsidRPr="0003060A" w:rsidRDefault="00BA5152" w:rsidP="00B75E75">
      <w:pPr>
        <w:ind w:left="720"/>
        <w:jc w:val="both"/>
      </w:pPr>
      <w:r w:rsidRPr="0003060A">
        <w:rPr>
          <w:rStyle w:val="Heading4Char"/>
        </w:rPr>
        <w:t>Date of resignation:</w:t>
      </w:r>
      <w:r w:rsidRPr="0003060A">
        <w:t xml:space="preserve"> 14</w:t>
      </w:r>
      <w:r w:rsidRPr="0003060A">
        <w:rPr>
          <w:vertAlign w:val="superscript"/>
        </w:rPr>
        <w:t>th</w:t>
      </w:r>
      <w:r w:rsidRPr="0003060A">
        <w:t xml:space="preserve"> January 2002</w:t>
      </w:r>
    </w:p>
    <w:p w:rsidR="006C792A" w:rsidRPr="0003060A" w:rsidRDefault="006C792A" w:rsidP="00B75E75">
      <w:pPr>
        <w:ind w:left="720"/>
        <w:jc w:val="both"/>
      </w:pPr>
      <w:r w:rsidRPr="0003060A">
        <w:rPr>
          <w:rStyle w:val="Heading4Char"/>
        </w:rPr>
        <w:t>Type of contract:</w:t>
      </w:r>
      <w:r w:rsidRPr="0003060A">
        <w:t xml:space="preserve"> full-time employment</w:t>
      </w:r>
    </w:p>
    <w:p w:rsidR="006C792A" w:rsidRPr="0003060A" w:rsidRDefault="006C792A" w:rsidP="00B75E75">
      <w:pPr>
        <w:ind w:left="720"/>
        <w:jc w:val="both"/>
      </w:pPr>
      <w:r w:rsidRPr="0003060A">
        <w:rPr>
          <w:rStyle w:val="Heading4Char"/>
        </w:rPr>
        <w:t>Main duties:</w:t>
      </w:r>
    </w:p>
    <w:p w:rsidR="006C792A" w:rsidRPr="0003060A" w:rsidRDefault="00E01A8E" w:rsidP="0081157D">
      <w:pPr>
        <w:numPr>
          <w:ilvl w:val="1"/>
          <w:numId w:val="2"/>
        </w:numPr>
        <w:jc w:val="both"/>
      </w:pPr>
      <w:r w:rsidRPr="0003060A">
        <w:t>Demonstrat</w:t>
      </w:r>
      <w:r w:rsidR="00600442" w:rsidRPr="0003060A">
        <w:t>ing</w:t>
      </w:r>
      <w:r w:rsidR="006C792A" w:rsidRPr="0003060A">
        <w:t xml:space="preserve"> undergraduate dental students in general clinical dentistry with emphasis on general treatment planning, endodontics and restorative dentistry.</w:t>
      </w:r>
    </w:p>
    <w:p w:rsidR="006C792A" w:rsidRPr="0003060A" w:rsidRDefault="006C792A" w:rsidP="0081157D">
      <w:pPr>
        <w:numPr>
          <w:ilvl w:val="1"/>
          <w:numId w:val="2"/>
        </w:numPr>
        <w:jc w:val="both"/>
      </w:pPr>
      <w:r w:rsidRPr="0003060A">
        <w:t xml:space="preserve">Tutoring undergraduate student in </w:t>
      </w:r>
      <w:r w:rsidR="006F54CD" w:rsidRPr="0003060A">
        <w:t>o</w:t>
      </w:r>
      <w:r w:rsidRPr="0003060A">
        <w:t xml:space="preserve">ral </w:t>
      </w:r>
      <w:r w:rsidR="006F54CD" w:rsidRPr="0003060A">
        <w:t>and maxillofacial a</w:t>
      </w:r>
      <w:r w:rsidRPr="0003060A">
        <w:t xml:space="preserve">natomy, </w:t>
      </w:r>
      <w:r w:rsidR="006F54CD" w:rsidRPr="0003060A">
        <w:t>h</w:t>
      </w:r>
      <w:r w:rsidRPr="0003060A">
        <w:t xml:space="preserve">istology and </w:t>
      </w:r>
      <w:r w:rsidR="006F54CD" w:rsidRPr="0003060A">
        <w:t>e</w:t>
      </w:r>
      <w:r w:rsidRPr="0003060A">
        <w:t>mbryology.</w:t>
      </w:r>
    </w:p>
    <w:p w:rsidR="006C792A" w:rsidRPr="0003060A" w:rsidRDefault="006F54CD" w:rsidP="0081157D">
      <w:pPr>
        <w:numPr>
          <w:ilvl w:val="1"/>
          <w:numId w:val="2"/>
        </w:numPr>
        <w:jc w:val="both"/>
      </w:pPr>
      <w:r w:rsidRPr="0003060A">
        <w:t>Practising g</w:t>
      </w:r>
      <w:r w:rsidR="006C792A" w:rsidRPr="0003060A">
        <w:t xml:space="preserve">eneral </w:t>
      </w:r>
      <w:r w:rsidRPr="0003060A">
        <w:t xml:space="preserve">dentistry, particularly in </w:t>
      </w:r>
      <w:r w:rsidR="00E01A8E" w:rsidRPr="0003060A">
        <w:t>endodontics and restorative dentistry.</w:t>
      </w:r>
    </w:p>
    <w:p w:rsidR="00533DD4" w:rsidRPr="0003060A" w:rsidRDefault="00533DD4" w:rsidP="0081157D">
      <w:pPr>
        <w:pStyle w:val="Heading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General Dental Practitioner</w:t>
      </w:r>
    </w:p>
    <w:p w:rsidR="00533DD4" w:rsidRPr="0003060A" w:rsidRDefault="00533DD4" w:rsidP="00533DD4">
      <w:pPr>
        <w:ind w:left="720"/>
        <w:jc w:val="both"/>
      </w:pPr>
      <w:r w:rsidRPr="0003060A">
        <w:rPr>
          <w:rStyle w:val="Heading4Char"/>
        </w:rPr>
        <w:t>Institution:</w:t>
      </w:r>
      <w:r w:rsidRPr="0003060A">
        <w:t xml:space="preserve"> shared private general dental practice</w:t>
      </w:r>
    </w:p>
    <w:p w:rsidR="00533DD4" w:rsidRPr="0003060A" w:rsidRDefault="00533DD4" w:rsidP="00533DD4">
      <w:pPr>
        <w:ind w:firstLine="720"/>
        <w:jc w:val="both"/>
      </w:pPr>
      <w:r w:rsidRPr="0003060A">
        <w:rPr>
          <w:rStyle w:val="Heading4Char"/>
        </w:rPr>
        <w:t xml:space="preserve">Place: </w:t>
      </w:r>
      <w:r w:rsidRPr="0003060A">
        <w:rPr>
          <w:rStyle w:val="Heading4Char"/>
          <w:b w:val="0"/>
        </w:rPr>
        <w:t xml:space="preserve">Ashouna ashamaleyya, </w:t>
      </w:r>
      <w:smartTag w:uri="urn:schemas-microsoft-com:office:smarttags" w:element="place">
        <w:smartTag w:uri="urn:schemas-microsoft-com:office:smarttags" w:element="City">
          <w:r w:rsidRPr="0003060A">
            <w:rPr>
              <w:rStyle w:val="Heading4Char"/>
              <w:b w:val="0"/>
            </w:rPr>
            <w:t>Irbid</w:t>
          </w:r>
        </w:smartTag>
        <w:r w:rsidRPr="0003060A">
          <w:rPr>
            <w:rStyle w:val="Heading4Char"/>
            <w:b w:val="0"/>
          </w:rPr>
          <w:t xml:space="preserve">, </w:t>
        </w:r>
        <w:smartTag w:uri="urn:schemas-microsoft-com:office:smarttags" w:element="country-region">
          <w:r w:rsidRPr="0003060A">
            <w:rPr>
              <w:rStyle w:val="Heading4Char"/>
              <w:b w:val="0"/>
            </w:rPr>
            <w:t>Jordan</w:t>
          </w:r>
        </w:smartTag>
      </w:smartTag>
    </w:p>
    <w:p w:rsidR="00533DD4" w:rsidRPr="0003060A" w:rsidRDefault="00533DD4" w:rsidP="00533DD4">
      <w:pPr>
        <w:ind w:left="720"/>
        <w:jc w:val="both"/>
      </w:pPr>
      <w:r w:rsidRPr="0003060A">
        <w:rPr>
          <w:rStyle w:val="Heading4Char"/>
        </w:rPr>
        <w:t>Duration:</w:t>
      </w:r>
      <w:r w:rsidRPr="0003060A">
        <w:t xml:space="preserve"> 4 months</w:t>
      </w:r>
    </w:p>
    <w:p w:rsidR="00533DD4" w:rsidRPr="0003060A" w:rsidRDefault="00533DD4" w:rsidP="00533DD4">
      <w:pPr>
        <w:ind w:left="720"/>
        <w:jc w:val="both"/>
      </w:pPr>
      <w:r w:rsidRPr="0003060A">
        <w:rPr>
          <w:rStyle w:val="Heading4Char"/>
        </w:rPr>
        <w:t>Commencement date:</w:t>
      </w:r>
      <w:r w:rsidRPr="0003060A">
        <w:t xml:space="preserve"> 5</w:t>
      </w:r>
      <w:r w:rsidRPr="0003060A">
        <w:rPr>
          <w:vertAlign w:val="superscript"/>
        </w:rPr>
        <w:t>th</w:t>
      </w:r>
      <w:r w:rsidRPr="0003060A">
        <w:t xml:space="preserve"> July 1999</w:t>
      </w:r>
    </w:p>
    <w:p w:rsidR="00533DD4" w:rsidRDefault="00533DD4" w:rsidP="00533DD4">
      <w:pPr>
        <w:ind w:left="720"/>
        <w:jc w:val="both"/>
      </w:pPr>
      <w:r w:rsidRPr="0003060A">
        <w:rPr>
          <w:rStyle w:val="Heading4Char"/>
        </w:rPr>
        <w:t>Date of leaving work:</w:t>
      </w:r>
      <w:r w:rsidRPr="0003060A">
        <w:t xml:space="preserve"> 7</w:t>
      </w:r>
      <w:r w:rsidRPr="0003060A">
        <w:rPr>
          <w:vertAlign w:val="superscript"/>
        </w:rPr>
        <w:t>th</w:t>
      </w:r>
      <w:r w:rsidRPr="0003060A">
        <w:t xml:space="preserve"> November 1999</w:t>
      </w: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Default="00CD3DEE" w:rsidP="00533DD4">
      <w:pPr>
        <w:ind w:left="720"/>
        <w:jc w:val="both"/>
      </w:pPr>
    </w:p>
    <w:p w:rsidR="00CD3DEE" w:rsidRPr="0003060A" w:rsidRDefault="00CD3DEE" w:rsidP="00533DD4">
      <w:pPr>
        <w:ind w:left="720"/>
        <w:jc w:val="both"/>
      </w:pPr>
    </w:p>
    <w:p w:rsidR="00AD261C" w:rsidRPr="0003060A" w:rsidRDefault="00AD261C" w:rsidP="00AD261C">
      <w:pPr>
        <w:ind w:left="720"/>
        <w:jc w:val="both"/>
      </w:pPr>
      <w:r w:rsidRPr="0003060A">
        <w:rPr>
          <w:b/>
          <w:bCs/>
          <w:szCs w:val="28"/>
        </w:rPr>
        <w:tab/>
      </w:r>
    </w:p>
    <w:p w:rsidR="0058027A" w:rsidRPr="0003060A" w:rsidRDefault="00DC3ED9" w:rsidP="00CA7C8B">
      <w:pPr>
        <w:jc w:val="both"/>
        <w:rPr>
          <w:b/>
          <w:bCs/>
          <w:sz w:val="28"/>
          <w:szCs w:val="28"/>
          <w:u w:val="single"/>
        </w:rPr>
      </w:pPr>
      <w:r w:rsidRPr="0003060A">
        <w:rPr>
          <w:b/>
          <w:bCs/>
          <w:sz w:val="28"/>
          <w:szCs w:val="28"/>
          <w:u w:val="single"/>
        </w:rPr>
        <w:t xml:space="preserve">II. </w:t>
      </w:r>
      <w:r w:rsidR="0058027A" w:rsidRPr="0003060A">
        <w:rPr>
          <w:b/>
          <w:bCs/>
          <w:sz w:val="28"/>
          <w:szCs w:val="28"/>
          <w:u w:val="single"/>
        </w:rPr>
        <w:t>Administrative</w:t>
      </w:r>
      <w:r w:rsidR="00533DD4" w:rsidRPr="0003060A">
        <w:rPr>
          <w:b/>
          <w:bCs/>
          <w:sz w:val="28"/>
          <w:szCs w:val="28"/>
          <w:u w:val="single"/>
        </w:rPr>
        <w:t xml:space="preserve"> posts</w:t>
      </w:r>
    </w:p>
    <w:p w:rsidR="00CA7C8B" w:rsidRPr="00CA7C8B" w:rsidRDefault="00CA7C8B" w:rsidP="00CA7C8B">
      <w:pPr>
        <w:ind w:left="360"/>
        <w:jc w:val="both"/>
        <w:rPr>
          <w:u w:val="single"/>
        </w:rPr>
      </w:pPr>
      <w:r w:rsidRPr="00CA7C8B">
        <w:rPr>
          <w:u w:val="single"/>
        </w:rPr>
        <w:t>At Charles Sturt University</w:t>
      </w:r>
    </w:p>
    <w:p w:rsidR="00CA7C8B" w:rsidRDefault="00CA7C8B" w:rsidP="00CA7C8B">
      <w:pPr>
        <w:ind w:left="360"/>
        <w:jc w:val="both"/>
      </w:pPr>
    </w:p>
    <w:p w:rsidR="00CA7C8B" w:rsidRDefault="00CA7C8B" w:rsidP="00CA7C8B">
      <w:pPr>
        <w:pStyle w:val="ListParagraph"/>
        <w:numPr>
          <w:ilvl w:val="0"/>
          <w:numId w:val="16"/>
        </w:numPr>
        <w:bidi w:val="0"/>
        <w:jc w:val="both"/>
      </w:pPr>
      <w:r>
        <w:t>Member in the School’s Research Committee</w:t>
      </w:r>
    </w:p>
    <w:p w:rsidR="00CA7C8B" w:rsidRDefault="00CA7C8B" w:rsidP="00CA7C8B">
      <w:pPr>
        <w:pStyle w:val="ListParagraph"/>
        <w:numPr>
          <w:ilvl w:val="0"/>
          <w:numId w:val="16"/>
        </w:numPr>
        <w:bidi w:val="0"/>
        <w:jc w:val="both"/>
      </w:pPr>
      <w:r>
        <w:t>Member in the School’s Workload Committee</w:t>
      </w:r>
    </w:p>
    <w:p w:rsidR="00CA7C8B" w:rsidRDefault="00CA7C8B" w:rsidP="00CA7C8B">
      <w:pPr>
        <w:ind w:left="1080"/>
        <w:jc w:val="both"/>
      </w:pPr>
    </w:p>
    <w:p w:rsidR="00CA7C8B" w:rsidRPr="00DB5B17" w:rsidRDefault="00CA7C8B" w:rsidP="00CA7C8B">
      <w:pPr>
        <w:ind w:left="360"/>
        <w:jc w:val="both"/>
        <w:rPr>
          <w:u w:val="single"/>
        </w:rPr>
      </w:pPr>
      <w:r w:rsidRPr="00DB5B17">
        <w:rPr>
          <w:u w:val="single"/>
        </w:rPr>
        <w:t>At Jordan University of Science &amp; Technology</w:t>
      </w:r>
    </w:p>
    <w:p w:rsidR="00CA7C8B" w:rsidRPr="0003060A" w:rsidRDefault="00CA7C8B" w:rsidP="00CA7C8B">
      <w:pPr>
        <w:jc w:val="both"/>
        <w:rPr>
          <w:u w:val="single"/>
        </w:rPr>
      </w:pPr>
    </w:p>
    <w:p w:rsidR="00CA7C8B" w:rsidRPr="0003060A" w:rsidRDefault="00CA7C8B" w:rsidP="00CA7C8B">
      <w:pPr>
        <w:numPr>
          <w:ilvl w:val="0"/>
          <w:numId w:val="17"/>
        </w:numPr>
        <w:jc w:val="both"/>
        <w:rPr>
          <w:u w:val="single"/>
        </w:rPr>
      </w:pPr>
      <w:r w:rsidRPr="0003060A">
        <w:rPr>
          <w:lang w:val="en-US" w:bidi="ar-JO"/>
        </w:rPr>
        <w:t>Assistant Dean of Faculty of Dentistry in Jordan University of Science &amp; Technology.</w:t>
      </w:r>
    </w:p>
    <w:p w:rsidR="00CA7C8B" w:rsidRPr="0003060A" w:rsidRDefault="00CA7C8B" w:rsidP="00CA7C8B">
      <w:pPr>
        <w:jc w:val="both"/>
        <w:rPr>
          <w:lang w:val="en-US" w:bidi="ar-JO"/>
        </w:rPr>
      </w:pPr>
    </w:p>
    <w:p w:rsidR="00CA7C8B" w:rsidRPr="00DB5B17" w:rsidRDefault="00CA7C8B" w:rsidP="00CA7C8B">
      <w:pPr>
        <w:pStyle w:val="ListParagraph"/>
        <w:numPr>
          <w:ilvl w:val="1"/>
          <w:numId w:val="17"/>
        </w:numPr>
        <w:bidi w:val="0"/>
        <w:jc w:val="both"/>
        <w:rPr>
          <w:lang w:bidi="ar-JO"/>
        </w:rPr>
      </w:pPr>
      <w:r w:rsidRPr="00DB5B17">
        <w:rPr>
          <w:lang w:bidi="ar-JO"/>
        </w:rPr>
        <w:t>Period: 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September 2011 – 31 August 2013</w:t>
      </w:r>
    </w:p>
    <w:p w:rsidR="00CA7C8B" w:rsidRPr="0003060A" w:rsidRDefault="00CA7C8B" w:rsidP="00CA7C8B">
      <w:pPr>
        <w:ind w:firstLine="360"/>
        <w:jc w:val="both"/>
        <w:rPr>
          <w:lang w:val="en-US" w:bidi="ar-JO"/>
        </w:rPr>
      </w:pPr>
    </w:p>
    <w:p w:rsidR="00CA7C8B" w:rsidRPr="0003060A" w:rsidRDefault="00CA7C8B" w:rsidP="00CA7C8B">
      <w:pPr>
        <w:numPr>
          <w:ilvl w:val="0"/>
          <w:numId w:val="17"/>
        </w:numPr>
        <w:jc w:val="both"/>
        <w:rPr>
          <w:u w:val="single"/>
        </w:rPr>
      </w:pPr>
      <w:r w:rsidRPr="0003060A">
        <w:rPr>
          <w:lang w:val="en-US" w:bidi="ar-JO"/>
        </w:rPr>
        <w:t>University Council Member / representative of The Faculty of Dentistry</w:t>
      </w:r>
    </w:p>
    <w:p w:rsidR="00CA7C8B" w:rsidRPr="0003060A" w:rsidRDefault="00CA7C8B" w:rsidP="00CA7C8B">
      <w:pPr>
        <w:jc w:val="both"/>
        <w:rPr>
          <w:lang w:val="en-US" w:bidi="ar-JO"/>
        </w:rPr>
      </w:pPr>
    </w:p>
    <w:p w:rsidR="00CA7C8B" w:rsidRPr="00DB5B17" w:rsidRDefault="00CA7C8B" w:rsidP="00CA7C8B">
      <w:pPr>
        <w:pStyle w:val="ListParagraph"/>
        <w:numPr>
          <w:ilvl w:val="1"/>
          <w:numId w:val="17"/>
        </w:numPr>
        <w:bidi w:val="0"/>
        <w:jc w:val="both"/>
        <w:rPr>
          <w:lang w:bidi="ar-JO"/>
        </w:rPr>
      </w:pPr>
      <w:r w:rsidRPr="00DB5B17">
        <w:rPr>
          <w:lang w:bidi="ar-JO"/>
        </w:rPr>
        <w:t>Period: 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September 2010– 31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August</w:t>
      </w:r>
    </w:p>
    <w:p w:rsidR="00CA7C8B" w:rsidRPr="0003060A" w:rsidRDefault="00CA7C8B" w:rsidP="00CA7C8B">
      <w:pPr>
        <w:ind w:firstLine="360"/>
        <w:jc w:val="both"/>
        <w:rPr>
          <w:lang w:val="en-US" w:bidi="ar-JO"/>
        </w:rPr>
      </w:pPr>
    </w:p>
    <w:p w:rsidR="00CA7C8B" w:rsidRPr="0003060A" w:rsidRDefault="00CA7C8B" w:rsidP="00CA7C8B">
      <w:pPr>
        <w:numPr>
          <w:ilvl w:val="0"/>
          <w:numId w:val="17"/>
        </w:numPr>
        <w:jc w:val="both"/>
        <w:rPr>
          <w:u w:val="single"/>
        </w:rPr>
      </w:pPr>
      <w:r w:rsidRPr="0003060A">
        <w:rPr>
          <w:lang w:val="en-US" w:bidi="ar-JO"/>
        </w:rPr>
        <w:t>Faculty Council Member / representative of Oral Anatomy &amp; Oral Surgery Department</w:t>
      </w:r>
    </w:p>
    <w:p w:rsidR="00CA7C8B" w:rsidRPr="0003060A" w:rsidRDefault="00CA7C8B" w:rsidP="00CA7C8B">
      <w:pPr>
        <w:jc w:val="both"/>
        <w:rPr>
          <w:lang w:val="en-US" w:bidi="ar-JO"/>
        </w:rPr>
      </w:pPr>
    </w:p>
    <w:p w:rsidR="00CA7C8B" w:rsidRPr="00DB5B17" w:rsidRDefault="00CA7C8B" w:rsidP="00CA7C8B">
      <w:pPr>
        <w:pStyle w:val="ListParagraph"/>
        <w:numPr>
          <w:ilvl w:val="1"/>
          <w:numId w:val="17"/>
        </w:numPr>
        <w:bidi w:val="0"/>
        <w:jc w:val="both"/>
        <w:rPr>
          <w:lang w:bidi="ar-JO"/>
        </w:rPr>
      </w:pPr>
      <w:r w:rsidRPr="00DB5B17">
        <w:rPr>
          <w:lang w:bidi="ar-JO"/>
        </w:rPr>
        <w:t>Period: 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September 2009 – 31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August 2010</w:t>
      </w:r>
    </w:p>
    <w:p w:rsidR="00CA7C8B" w:rsidRPr="0003060A" w:rsidRDefault="00CA7C8B" w:rsidP="00CA7C8B">
      <w:pPr>
        <w:ind w:firstLine="360"/>
        <w:jc w:val="both"/>
        <w:rPr>
          <w:lang w:val="en-US" w:bidi="ar-JO"/>
        </w:rPr>
      </w:pPr>
    </w:p>
    <w:p w:rsidR="00CA7C8B" w:rsidRPr="0003060A" w:rsidRDefault="00CA7C8B" w:rsidP="00CA7C8B">
      <w:pPr>
        <w:numPr>
          <w:ilvl w:val="0"/>
          <w:numId w:val="17"/>
        </w:numPr>
        <w:jc w:val="both"/>
        <w:rPr>
          <w:u w:val="single"/>
        </w:rPr>
      </w:pPr>
      <w:r w:rsidRPr="0003060A">
        <w:rPr>
          <w:lang w:val="en-US" w:bidi="ar-JO"/>
        </w:rPr>
        <w:t>Assistant Dean of Faculty of Dentistry in Jordan University of Science &amp; Technology.</w:t>
      </w:r>
    </w:p>
    <w:p w:rsidR="00CA7C8B" w:rsidRPr="0003060A" w:rsidRDefault="00CA7C8B" w:rsidP="00CA7C8B">
      <w:pPr>
        <w:jc w:val="both"/>
        <w:rPr>
          <w:lang w:bidi="ar-JO"/>
        </w:rPr>
      </w:pPr>
    </w:p>
    <w:p w:rsidR="00CA7C8B" w:rsidRPr="00DB5B17" w:rsidRDefault="00CA7C8B" w:rsidP="00CA7C8B">
      <w:pPr>
        <w:pStyle w:val="ListParagraph"/>
        <w:numPr>
          <w:ilvl w:val="1"/>
          <w:numId w:val="17"/>
        </w:numPr>
        <w:bidi w:val="0"/>
        <w:jc w:val="both"/>
        <w:rPr>
          <w:lang w:bidi="ar-JO"/>
        </w:rPr>
      </w:pPr>
      <w:r w:rsidRPr="00DB5B17">
        <w:rPr>
          <w:lang w:bidi="ar-JO"/>
        </w:rPr>
        <w:t>Period: 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September 2008 – 31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August 2009</w:t>
      </w:r>
    </w:p>
    <w:p w:rsidR="00CA7C8B" w:rsidRPr="0003060A" w:rsidRDefault="00CA7C8B" w:rsidP="00CA7C8B">
      <w:pPr>
        <w:ind w:firstLine="360"/>
        <w:jc w:val="both"/>
        <w:rPr>
          <w:lang w:val="en-US" w:bidi="ar-JO"/>
        </w:rPr>
      </w:pPr>
    </w:p>
    <w:p w:rsidR="00CA7C8B" w:rsidRPr="0003060A" w:rsidRDefault="00CA7C8B" w:rsidP="00CA7C8B">
      <w:pPr>
        <w:numPr>
          <w:ilvl w:val="0"/>
          <w:numId w:val="17"/>
        </w:numPr>
        <w:jc w:val="both"/>
        <w:rPr>
          <w:u w:val="single"/>
        </w:rPr>
      </w:pPr>
      <w:r w:rsidRPr="0003060A">
        <w:rPr>
          <w:lang w:val="en-US" w:bidi="ar-JO"/>
        </w:rPr>
        <w:t>Faculty Council Member / representative of Oral Anatomy &amp; Oral Surgery Department</w:t>
      </w:r>
    </w:p>
    <w:p w:rsidR="00CA7C8B" w:rsidRPr="0003060A" w:rsidRDefault="00CA7C8B" w:rsidP="00CA7C8B">
      <w:pPr>
        <w:jc w:val="both"/>
        <w:rPr>
          <w:lang w:val="en-US" w:bidi="ar-JO"/>
        </w:rPr>
      </w:pPr>
    </w:p>
    <w:p w:rsidR="00CA7C8B" w:rsidRPr="00DB5B17" w:rsidRDefault="00CA7C8B" w:rsidP="00CA7C8B">
      <w:pPr>
        <w:pStyle w:val="ListParagraph"/>
        <w:numPr>
          <w:ilvl w:val="1"/>
          <w:numId w:val="17"/>
        </w:numPr>
        <w:bidi w:val="0"/>
        <w:jc w:val="both"/>
        <w:rPr>
          <w:lang w:bidi="ar-JO"/>
        </w:rPr>
      </w:pPr>
      <w:r w:rsidRPr="00DB5B17">
        <w:rPr>
          <w:lang w:bidi="ar-JO"/>
        </w:rPr>
        <w:t>Period: 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September 2007 – 31</w:t>
      </w:r>
      <w:r w:rsidRPr="00DB5B17">
        <w:rPr>
          <w:vertAlign w:val="superscript"/>
          <w:lang w:bidi="ar-JO"/>
        </w:rPr>
        <w:t>st</w:t>
      </w:r>
      <w:r w:rsidRPr="00DB5B17">
        <w:rPr>
          <w:lang w:bidi="ar-JO"/>
        </w:rPr>
        <w:t xml:space="preserve"> August 2008</w:t>
      </w:r>
    </w:p>
    <w:p w:rsidR="00C67BC6" w:rsidRPr="00CA7C8B" w:rsidRDefault="00C67BC6" w:rsidP="000F2494">
      <w:pPr>
        <w:jc w:val="both"/>
        <w:rPr>
          <w:b/>
          <w:bCs/>
          <w:sz w:val="28"/>
          <w:szCs w:val="28"/>
          <w:u w:val="single"/>
          <w:lang w:val="en-US"/>
        </w:rPr>
      </w:pPr>
    </w:p>
    <w:p w:rsidR="00615267" w:rsidRPr="0003060A" w:rsidRDefault="00615267" w:rsidP="000F2494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III</w:t>
      </w:r>
      <w:r w:rsidRPr="0003060A">
        <w:rPr>
          <w:b/>
          <w:bCs/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Supervision </w:t>
      </w:r>
      <w:r w:rsidR="000F2494">
        <w:rPr>
          <w:b/>
          <w:bCs/>
          <w:sz w:val="28"/>
          <w:szCs w:val="28"/>
          <w:u w:val="single"/>
        </w:rPr>
        <w:t>and Examination</w:t>
      </w:r>
      <w:r w:rsidR="00045F86">
        <w:rPr>
          <w:b/>
          <w:bCs/>
          <w:sz w:val="28"/>
          <w:szCs w:val="28"/>
          <w:u w:val="single"/>
        </w:rPr>
        <w:t xml:space="preserve"> of</w:t>
      </w:r>
      <w:r>
        <w:rPr>
          <w:b/>
          <w:bCs/>
          <w:sz w:val="28"/>
          <w:szCs w:val="28"/>
          <w:u w:val="single"/>
        </w:rPr>
        <w:t xml:space="preserve"> MSc </w:t>
      </w:r>
      <w:r w:rsidR="000F2494">
        <w:rPr>
          <w:b/>
          <w:bCs/>
          <w:sz w:val="28"/>
          <w:szCs w:val="28"/>
          <w:u w:val="single"/>
        </w:rPr>
        <w:t>T</w:t>
      </w:r>
      <w:r>
        <w:rPr>
          <w:b/>
          <w:bCs/>
          <w:sz w:val="28"/>
          <w:szCs w:val="28"/>
          <w:u w:val="single"/>
        </w:rPr>
        <w:t>heses</w:t>
      </w:r>
    </w:p>
    <w:p w:rsidR="00CA787E" w:rsidRPr="0003060A" w:rsidRDefault="00CA787E" w:rsidP="00DF78D0">
      <w:pPr>
        <w:ind w:firstLine="360"/>
        <w:jc w:val="both"/>
        <w:rPr>
          <w:lang w:val="en-US" w:bidi="ar-JO"/>
        </w:rPr>
      </w:pPr>
    </w:p>
    <w:p w:rsidR="00615267" w:rsidRPr="0003060A" w:rsidRDefault="00615267" w:rsidP="00615267">
      <w:pPr>
        <w:pStyle w:val="Heading3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MSc Thesis Supervisor (Principal Advisor)</w:t>
      </w:r>
    </w:p>
    <w:p w:rsidR="00615267" w:rsidRDefault="00615267" w:rsidP="00615267">
      <w:pPr>
        <w:rPr>
          <w:b/>
          <w:bCs/>
        </w:rPr>
      </w:pPr>
    </w:p>
    <w:p w:rsidR="00615267" w:rsidRPr="0003060A" w:rsidRDefault="00615267" w:rsidP="00615267">
      <w:pPr>
        <w:rPr>
          <w:b/>
          <w:bCs/>
        </w:rPr>
      </w:pPr>
      <w:r w:rsidRPr="0003060A">
        <w:rPr>
          <w:b/>
          <w:bCs/>
        </w:rPr>
        <w:t>Completed</w:t>
      </w:r>
    </w:p>
    <w:p w:rsidR="00615267" w:rsidRPr="0003060A" w:rsidRDefault="00615267" w:rsidP="00615267"/>
    <w:p w:rsidR="001363D7" w:rsidRPr="0003060A" w:rsidRDefault="001363D7" w:rsidP="001363D7">
      <w:pPr>
        <w:numPr>
          <w:ilvl w:val="0"/>
          <w:numId w:val="8"/>
        </w:numPr>
      </w:pPr>
      <w:r>
        <w:t xml:space="preserve">Hazem Qattan, </w:t>
      </w:r>
      <w:r w:rsidRPr="00270936">
        <w:rPr>
          <w:b/>
          <w:bCs/>
        </w:rPr>
        <w:t>Ashraf Shaweesh</w:t>
      </w:r>
      <w:r>
        <w:rPr>
          <w:b/>
          <w:bCs/>
        </w:rPr>
        <w:t xml:space="preserve"> </w:t>
      </w:r>
      <w:r w:rsidRPr="001363D7">
        <w:t>and Rola Alhabashneh</w:t>
      </w:r>
      <w:r>
        <w:t xml:space="preserve"> (MSc Thesis 2015). Investigation of the esthetic matching between gingival color and anterior tooth shade values.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Technology.</w:t>
      </w:r>
    </w:p>
    <w:p w:rsidR="001363D7" w:rsidRDefault="001363D7" w:rsidP="001363D7"/>
    <w:p w:rsidR="001363D7" w:rsidRPr="0003060A" w:rsidRDefault="001363D7" w:rsidP="001363D7">
      <w:pPr>
        <w:numPr>
          <w:ilvl w:val="0"/>
          <w:numId w:val="8"/>
        </w:numPr>
      </w:pPr>
      <w:r>
        <w:t xml:space="preserve">Mohammad Abdelkader, </w:t>
      </w:r>
      <w:r w:rsidRPr="00815C17">
        <w:rPr>
          <w:b/>
          <w:bCs/>
        </w:rPr>
        <w:t>Ashraf Shaweesh</w:t>
      </w:r>
      <w:r>
        <w:t xml:space="preserve"> and Mustafa Alkhader (MSc thesis 2015). </w:t>
      </w:r>
      <w:r w:rsidRPr="00815C17">
        <w:t xml:space="preserve">Keeping dental records for medical and forensic uses by dental practitioners in </w:t>
      </w:r>
      <w:smartTag w:uri="urn:schemas-microsoft-com:office:smarttags" w:element="country-region">
        <w:smartTag w:uri="urn:schemas-microsoft-com:office:smarttags" w:element="place">
          <w:r w:rsidRPr="00815C17">
            <w:t>Jordan</w:t>
          </w:r>
        </w:smartTag>
      </w:smartTag>
      <w:r>
        <w:t xml:space="preserve">. </w:t>
      </w:r>
      <w:r w:rsidRPr="0003060A">
        <w:t xml:space="preserve">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Technology.</w:t>
      </w:r>
    </w:p>
    <w:p w:rsidR="001363D7" w:rsidRDefault="001363D7" w:rsidP="001363D7"/>
    <w:p w:rsidR="006B271A" w:rsidRDefault="006B271A" w:rsidP="0081157D">
      <w:pPr>
        <w:numPr>
          <w:ilvl w:val="0"/>
          <w:numId w:val="8"/>
        </w:numPr>
      </w:pPr>
      <w:r w:rsidRPr="006B271A">
        <w:lastRenderedPageBreak/>
        <w:t>Muhammad Fadi Al-Mahdi</w:t>
      </w:r>
      <w:r>
        <w:t xml:space="preserve">, </w:t>
      </w:r>
      <w:r w:rsidRPr="006B271A">
        <w:rPr>
          <w:b/>
          <w:bCs/>
        </w:rPr>
        <w:t>Asharf Shaweesh</w:t>
      </w:r>
      <w:r>
        <w:t xml:space="preserve"> and Emad Al Maaitah. </w:t>
      </w:r>
      <w:r w:rsidRPr="0003060A">
        <w:t>(</w:t>
      </w:r>
      <w:r>
        <w:t xml:space="preserve">MSc Thesis </w:t>
      </w:r>
      <w:r w:rsidRPr="0003060A">
        <w:t>201</w:t>
      </w:r>
      <w:r>
        <w:t>4</w:t>
      </w:r>
      <w:r w:rsidRPr="0003060A">
        <w:t>)</w:t>
      </w:r>
      <w:r>
        <w:t xml:space="preserve"> I</w:t>
      </w:r>
      <w:r w:rsidRPr="006B271A">
        <w:t xml:space="preserve">nfluence of dental malocclusion and other correlates on the timing of permanent tooth emergence in the </w:t>
      </w:r>
      <w:r>
        <w:t>J</w:t>
      </w:r>
      <w:r w:rsidRPr="006B271A">
        <w:t>ordanian population</w:t>
      </w:r>
      <w:r>
        <w:t xml:space="preserve">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  <w:r>
        <w:t>.</w:t>
      </w:r>
    </w:p>
    <w:p w:rsidR="006B271A" w:rsidRDefault="006B271A" w:rsidP="006B271A"/>
    <w:p w:rsidR="00815C17" w:rsidRDefault="00815C17" w:rsidP="0081157D">
      <w:pPr>
        <w:numPr>
          <w:ilvl w:val="0"/>
          <w:numId w:val="8"/>
        </w:numPr>
      </w:pPr>
      <w:r w:rsidRPr="0003060A">
        <w:t xml:space="preserve">Nael Almasri, </w:t>
      </w:r>
      <w:r w:rsidRPr="00B714F4">
        <w:rPr>
          <w:b/>
          <w:bCs/>
        </w:rPr>
        <w:t>Ashraf Shaweesh</w:t>
      </w:r>
      <w:r w:rsidRPr="0003060A">
        <w:t xml:space="preserve"> and Mohammad Hammad (</w:t>
      </w:r>
      <w:r>
        <w:t xml:space="preserve">MSc Thesis </w:t>
      </w:r>
      <w:r w:rsidRPr="0003060A">
        <w:t>201</w:t>
      </w:r>
      <w:r>
        <w:t>3</w:t>
      </w:r>
      <w:r w:rsidRPr="0003060A">
        <w:t>). Relationship between dental flu</w:t>
      </w:r>
      <w:r>
        <w:t xml:space="preserve">orosis and periodontal disease.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</w:p>
    <w:p w:rsidR="00815C17" w:rsidRDefault="00815C17" w:rsidP="00815C17"/>
    <w:p w:rsidR="00BD7431" w:rsidRDefault="00BD7431" w:rsidP="0081157D">
      <w:pPr>
        <w:numPr>
          <w:ilvl w:val="0"/>
          <w:numId w:val="8"/>
        </w:numPr>
      </w:pPr>
      <w:r w:rsidRPr="0003060A">
        <w:t xml:space="preserve">Hala Shamkhy, </w:t>
      </w:r>
      <w:r w:rsidRPr="00BD7431">
        <w:rPr>
          <w:b/>
          <w:bCs/>
        </w:rPr>
        <w:t>Ashraf Shaweesh</w:t>
      </w:r>
      <w:r w:rsidRPr="0003060A">
        <w:t xml:space="preserve"> and Ziad Dwairy (</w:t>
      </w:r>
      <w:r w:rsidR="00EA110D">
        <w:t xml:space="preserve">MSc Thesis: </w:t>
      </w:r>
      <w:r>
        <w:t>2013</w:t>
      </w:r>
      <w:r w:rsidRPr="0003060A">
        <w:t>) Quantification of the relationship between face form, arch form and central incisor tooth form using Fourier shape analysis</w:t>
      </w:r>
      <w:r>
        <w:t xml:space="preserve">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</w:p>
    <w:p w:rsidR="00BD7431" w:rsidRDefault="00BD7431" w:rsidP="00BD7431"/>
    <w:p w:rsidR="006F0617" w:rsidRDefault="006F0617" w:rsidP="0081157D">
      <w:pPr>
        <w:numPr>
          <w:ilvl w:val="0"/>
          <w:numId w:val="8"/>
        </w:numPr>
      </w:pPr>
      <w:r>
        <w:t xml:space="preserve">Mohammad El Aggad, </w:t>
      </w:r>
      <w:r w:rsidRPr="002F11A0">
        <w:rPr>
          <w:b/>
          <w:bCs/>
        </w:rPr>
        <w:t>Ashraf Shaweesh</w:t>
      </w:r>
      <w:r>
        <w:t xml:space="preserve"> and Wael Al-Omari </w:t>
      </w:r>
      <w:r w:rsidR="00EA110D" w:rsidRPr="0003060A">
        <w:t>(</w:t>
      </w:r>
      <w:r w:rsidR="00EA110D">
        <w:t>MSc Thesis: 2013</w:t>
      </w:r>
      <w:r w:rsidR="00EA110D" w:rsidRPr="0003060A">
        <w:t>)</w:t>
      </w:r>
      <w:r>
        <w:t xml:space="preserve">. Comparison between the attitudes of dental students, general dental partitioners and specialists regarding the restoration of endodontically treated teeth.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</w:p>
    <w:p w:rsidR="006F0617" w:rsidRDefault="006F0617" w:rsidP="006F0617"/>
    <w:p w:rsidR="00615267" w:rsidRDefault="00615267" w:rsidP="0081157D">
      <w:pPr>
        <w:numPr>
          <w:ilvl w:val="0"/>
          <w:numId w:val="8"/>
        </w:numPr>
      </w:pPr>
      <w:r w:rsidRPr="0003060A">
        <w:t xml:space="preserve">Mohammad Yehea, </w:t>
      </w:r>
      <w:r w:rsidRPr="00B714F4">
        <w:rPr>
          <w:b/>
          <w:bCs/>
        </w:rPr>
        <w:t>Ashraf Shaweesh</w:t>
      </w:r>
      <w:r w:rsidRPr="0003060A">
        <w:t xml:space="preserve"> and Mousa Marashdeh </w:t>
      </w:r>
      <w:r w:rsidR="00EA110D" w:rsidRPr="0003060A">
        <w:t>(</w:t>
      </w:r>
      <w:r w:rsidR="00EA110D">
        <w:t>MSc Thesis: 2011</w:t>
      </w:r>
      <w:r w:rsidR="00EA110D" w:rsidRPr="0003060A">
        <w:t>)</w:t>
      </w:r>
      <w:r w:rsidRPr="0003060A">
        <w:t xml:space="preserve">, Effect of variation in Frankfort-mandibular plane angle on the incisal biting force and tooth morphology.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</w:p>
    <w:p w:rsidR="00270936" w:rsidRDefault="00270936" w:rsidP="00270936"/>
    <w:p w:rsidR="00615267" w:rsidRDefault="00615267" w:rsidP="0081157D">
      <w:pPr>
        <w:numPr>
          <w:ilvl w:val="0"/>
          <w:numId w:val="8"/>
        </w:numPr>
      </w:pPr>
      <w:r w:rsidRPr="0003060A">
        <w:t xml:space="preserve">Hamed Alomar, </w:t>
      </w:r>
      <w:r w:rsidRPr="00B714F4">
        <w:rPr>
          <w:b/>
          <w:bCs/>
        </w:rPr>
        <w:t>Ashraf Shaweesh</w:t>
      </w:r>
      <w:r w:rsidRPr="0003060A">
        <w:t xml:space="preserve"> and Suzan Al-khatib </w:t>
      </w:r>
      <w:r w:rsidR="00EA110D" w:rsidRPr="0003060A">
        <w:t>(</w:t>
      </w:r>
      <w:r w:rsidR="00EA110D">
        <w:t>MSc Thesis: 2009</w:t>
      </w:r>
      <w:r w:rsidR="00EA110D" w:rsidRPr="0003060A">
        <w:t>)</w:t>
      </w:r>
      <w:r w:rsidRPr="0003060A">
        <w:t xml:space="preserve">. Facial Anthropometric Norms of a young Jordanian population.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Technology.</w:t>
      </w:r>
    </w:p>
    <w:p w:rsidR="00270936" w:rsidRDefault="00270936" w:rsidP="00270936"/>
    <w:p w:rsidR="00615267" w:rsidRPr="0003060A" w:rsidRDefault="00615267" w:rsidP="0081157D">
      <w:pPr>
        <w:numPr>
          <w:ilvl w:val="0"/>
          <w:numId w:val="8"/>
        </w:numPr>
      </w:pPr>
      <w:r w:rsidRPr="0003060A">
        <w:t xml:space="preserve">Basem Alhaj, </w:t>
      </w:r>
      <w:r w:rsidRPr="00B714F4">
        <w:rPr>
          <w:b/>
          <w:bCs/>
        </w:rPr>
        <w:t>Ashraf Shaweesh</w:t>
      </w:r>
      <w:r w:rsidR="00EA110D">
        <w:t xml:space="preserve"> and Elham Abu-Alhaija </w:t>
      </w:r>
      <w:r w:rsidR="00EA110D" w:rsidRPr="0003060A">
        <w:t>(</w:t>
      </w:r>
      <w:r w:rsidR="00EA110D">
        <w:t>MSc Thesis: 2009</w:t>
      </w:r>
      <w:r w:rsidR="00EA110D" w:rsidRPr="0003060A">
        <w:t>)</w:t>
      </w:r>
      <w:r w:rsidRPr="0003060A">
        <w:t xml:space="preserve">, Morphometric Correlations between the lower facial profile, the anterior bony outlines of the upper and the lower jaws, and the inter-incisal angle using Fourier Shape Analysis.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Technology.</w:t>
      </w:r>
    </w:p>
    <w:p w:rsidR="00615267" w:rsidRDefault="00615267" w:rsidP="00615267"/>
    <w:p w:rsidR="00C67BC6" w:rsidRDefault="00C67BC6" w:rsidP="00615267"/>
    <w:p w:rsidR="00C67BC6" w:rsidRDefault="00C67BC6" w:rsidP="00615267"/>
    <w:p w:rsidR="00C67BC6" w:rsidRPr="0003060A" w:rsidRDefault="00C67BC6" w:rsidP="00615267"/>
    <w:p w:rsidR="00615267" w:rsidRPr="0003060A" w:rsidRDefault="00615267" w:rsidP="00615267">
      <w:pPr>
        <w:pStyle w:val="Heading3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MSc Thesis Supervisor (Co-advisor)</w:t>
      </w:r>
    </w:p>
    <w:p w:rsidR="00615267" w:rsidRPr="0003060A" w:rsidRDefault="00615267" w:rsidP="00615267">
      <w:pPr>
        <w:rPr>
          <w:b/>
          <w:bCs/>
        </w:rPr>
      </w:pPr>
      <w:r w:rsidRPr="0003060A">
        <w:rPr>
          <w:b/>
          <w:bCs/>
        </w:rPr>
        <w:t>Completed</w:t>
      </w:r>
    </w:p>
    <w:p w:rsidR="002F11A0" w:rsidRDefault="002F11A0" w:rsidP="002F11A0"/>
    <w:p w:rsidR="00615267" w:rsidRDefault="00615267" w:rsidP="0081157D">
      <w:pPr>
        <w:numPr>
          <w:ilvl w:val="0"/>
          <w:numId w:val="8"/>
        </w:numPr>
      </w:pPr>
      <w:r w:rsidRPr="0003060A">
        <w:t xml:space="preserve">Sohrab Kamkarfar, Ziad Dwairy and </w:t>
      </w:r>
      <w:r w:rsidRPr="00B714F4">
        <w:rPr>
          <w:b/>
          <w:bCs/>
        </w:rPr>
        <w:t>Ashraf Shaweesh</w:t>
      </w:r>
      <w:r w:rsidRPr="0003060A">
        <w:t xml:space="preserve"> </w:t>
      </w:r>
      <w:r w:rsidR="00F07DF6" w:rsidRPr="0003060A">
        <w:t>(</w:t>
      </w:r>
      <w:r w:rsidR="00F07DF6">
        <w:t>MSc Thesis: 2012</w:t>
      </w:r>
      <w:r w:rsidR="00F07DF6" w:rsidRPr="0003060A">
        <w:t>)</w:t>
      </w:r>
      <w:r w:rsidRPr="0003060A">
        <w:t xml:space="preserve">. The relationship between skin colour and </w:t>
      </w:r>
      <w:r w:rsidR="00F8222E">
        <w:t>natural teeth shade value among Jordanians.</w:t>
      </w:r>
      <w:r w:rsidRPr="0003060A">
        <w:t xml:space="preserve">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  <w:r w:rsidR="006F0617">
        <w:t>.</w:t>
      </w:r>
    </w:p>
    <w:p w:rsidR="006F0617" w:rsidRDefault="006F0617" w:rsidP="006F0617"/>
    <w:p w:rsidR="00615267" w:rsidRDefault="00615267" w:rsidP="0081157D">
      <w:pPr>
        <w:numPr>
          <w:ilvl w:val="0"/>
          <w:numId w:val="8"/>
        </w:numPr>
      </w:pPr>
      <w:r w:rsidRPr="0003060A">
        <w:t xml:space="preserve">Earab alsoreeky, Ola Bataineh and </w:t>
      </w:r>
      <w:r w:rsidRPr="00B714F4">
        <w:rPr>
          <w:b/>
          <w:bCs/>
        </w:rPr>
        <w:t>Ashraf Shawesh</w:t>
      </w:r>
      <w:r w:rsidRPr="0003060A">
        <w:t xml:space="preserve"> </w:t>
      </w:r>
      <w:r w:rsidR="00F07DF6" w:rsidRPr="0003060A">
        <w:t>(</w:t>
      </w:r>
      <w:r w:rsidR="00F07DF6">
        <w:t>MSc Thesis: 2012</w:t>
      </w:r>
      <w:r w:rsidR="00F07DF6" w:rsidRPr="0003060A">
        <w:t>)</w:t>
      </w:r>
      <w:r w:rsidR="00F07DF6">
        <w:t xml:space="preserve">. </w:t>
      </w:r>
      <w:r w:rsidRPr="0003060A">
        <w:t xml:space="preserve">Time and Sequence of emergence of primary teeth in Jordanian children.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</w:t>
      </w:r>
      <w:r w:rsidR="006B271A">
        <w:t>.</w:t>
      </w:r>
    </w:p>
    <w:p w:rsidR="006B271A" w:rsidRDefault="006B271A" w:rsidP="006B271A"/>
    <w:p w:rsidR="006B271A" w:rsidRPr="0003060A" w:rsidRDefault="006B271A" w:rsidP="00CE12C3">
      <w:pPr>
        <w:numPr>
          <w:ilvl w:val="0"/>
          <w:numId w:val="8"/>
        </w:numPr>
      </w:pPr>
      <w:r>
        <w:t>Aman</w:t>
      </w:r>
      <w:r w:rsidRPr="006B271A">
        <w:t xml:space="preserve">i Assaf, Wael Al-Omari and </w:t>
      </w:r>
      <w:r w:rsidRPr="006B271A">
        <w:rPr>
          <w:b/>
          <w:bCs/>
        </w:rPr>
        <w:t>Ashraf Shaweesh</w:t>
      </w:r>
      <w:r w:rsidRPr="006B271A">
        <w:t>.</w:t>
      </w:r>
      <w:r w:rsidR="00CE12C3">
        <w:t xml:space="preserve"> </w:t>
      </w:r>
      <w:r w:rsidR="00CE12C3" w:rsidRPr="0003060A">
        <w:t>(</w:t>
      </w:r>
      <w:r w:rsidR="00CE12C3">
        <w:t>MSc Thesis: 2015</w:t>
      </w:r>
      <w:r w:rsidR="00CE12C3" w:rsidRPr="0003060A">
        <w:t>)</w:t>
      </w:r>
      <w:r w:rsidR="00CE12C3">
        <w:t>.</w:t>
      </w:r>
      <w:r w:rsidRPr="006B271A">
        <w:t xml:space="preserve"> The correlation between occlusal, cervical tooth wear and maximum bite force. </w:t>
      </w:r>
      <w:smartTag w:uri="urn:schemas-microsoft-com:office:smarttags" w:element="place">
        <w:smartTag w:uri="urn:schemas-microsoft-com:office:smarttags" w:element="PlaceName">
          <w:r w:rsidRPr="006B271A">
            <w:t>Jordan</w:t>
          </w:r>
        </w:smartTag>
        <w:r w:rsidRPr="006B271A">
          <w:t xml:space="preserve"> </w:t>
        </w:r>
        <w:smartTag w:uri="urn:schemas-microsoft-com:office:smarttags" w:element="PlaceName">
          <w:r w:rsidRPr="006B271A">
            <w:t>University</w:t>
          </w:r>
        </w:smartTag>
      </w:smartTag>
      <w:r w:rsidRPr="006B271A">
        <w:t xml:space="preserve"> of Science &amp; Technology</w:t>
      </w:r>
    </w:p>
    <w:p w:rsidR="00912146" w:rsidRDefault="00912146" w:rsidP="00615267">
      <w:pPr>
        <w:pStyle w:val="Heading3"/>
        <w:rPr>
          <w:rFonts w:ascii="Times New Roman" w:hAnsi="Times New Roman" w:cs="Times New Roman"/>
        </w:rPr>
      </w:pPr>
    </w:p>
    <w:p w:rsidR="00615267" w:rsidRPr="0003060A" w:rsidRDefault="00615267" w:rsidP="00615267">
      <w:pPr>
        <w:pStyle w:val="Heading3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 xml:space="preserve">MSc Thesis </w:t>
      </w:r>
      <w:r w:rsidR="00B714F4">
        <w:rPr>
          <w:rFonts w:ascii="Times New Roman" w:hAnsi="Times New Roman" w:cs="Times New Roman"/>
        </w:rPr>
        <w:t xml:space="preserve">Internal </w:t>
      </w:r>
      <w:r w:rsidRPr="0003060A">
        <w:rPr>
          <w:rFonts w:ascii="Times New Roman" w:hAnsi="Times New Roman" w:cs="Times New Roman"/>
        </w:rPr>
        <w:t>Examiner</w:t>
      </w:r>
    </w:p>
    <w:p w:rsidR="00615267" w:rsidRPr="0003060A" w:rsidRDefault="00615267" w:rsidP="00615267"/>
    <w:p w:rsidR="00F555AA" w:rsidRDefault="00F555AA" w:rsidP="00F555AA">
      <w:pPr>
        <w:numPr>
          <w:ilvl w:val="0"/>
          <w:numId w:val="13"/>
        </w:numPr>
      </w:pPr>
      <w:bookmarkStart w:id="0" w:name="_Toc311024126"/>
      <w:bookmarkStart w:id="1" w:name="_Toc311024327"/>
      <w:r>
        <w:t xml:space="preserve">Ziad Wanley (MSc Thesis: 2015). </w:t>
      </w:r>
      <w:r w:rsidRPr="00A50F8D">
        <w:t>A survey of</w:t>
      </w:r>
      <w:r w:rsidRPr="00CE67BF">
        <w:t xml:space="preserve"> knowledge and restoration of shortened dental arch among a sample of dental practitioners from different oral health care sectors in </w:t>
      </w:r>
      <w:r>
        <w:t>J</w:t>
      </w:r>
      <w:r w:rsidRPr="00CE67BF">
        <w:t>ordan</w:t>
      </w:r>
      <w:r>
        <w:t>, Jordan University of Science and Technology.</w:t>
      </w:r>
    </w:p>
    <w:p w:rsidR="00F555AA" w:rsidRPr="00CE67BF" w:rsidRDefault="00F555AA" w:rsidP="00F555AA">
      <w:pPr>
        <w:ind w:firstLine="720"/>
      </w:pPr>
      <w:r>
        <w:t>Date of Examination: 11 May 2015</w:t>
      </w:r>
    </w:p>
    <w:p w:rsidR="00F555AA" w:rsidRDefault="00F555AA" w:rsidP="00F555AA"/>
    <w:p w:rsidR="0031160C" w:rsidRDefault="0031160C" w:rsidP="00F555AA">
      <w:pPr>
        <w:numPr>
          <w:ilvl w:val="0"/>
          <w:numId w:val="13"/>
        </w:numPr>
      </w:pPr>
      <w:r>
        <w:t>Wesam Alsalman (</w:t>
      </w:r>
      <w:r w:rsidR="00F07DF6">
        <w:t xml:space="preserve">MSc Thesis: </w:t>
      </w:r>
      <w:r>
        <w:t>201</w:t>
      </w:r>
      <w:r w:rsidR="006F0617">
        <w:t>2</w:t>
      </w:r>
      <w:r>
        <w:t xml:space="preserve">). Effect of using ozone as an adjunct to conventional non-surgical therapy in chronic periodontitis: a randomized controlled clinical trail. </w:t>
      </w:r>
      <w:r w:rsidRPr="0003060A">
        <w:t>Jordan University of Science &amp; Technology</w:t>
      </w:r>
      <w:r>
        <w:t>.</w:t>
      </w:r>
    </w:p>
    <w:p w:rsidR="0031160C" w:rsidRDefault="0031160C" w:rsidP="0031160C">
      <w:pPr>
        <w:ind w:firstLine="720"/>
      </w:pPr>
      <w:r w:rsidRPr="0003060A">
        <w:t xml:space="preserve">Date of examination </w:t>
      </w:r>
      <w:r>
        <w:t>27 December 2012</w:t>
      </w:r>
    </w:p>
    <w:p w:rsidR="0031160C" w:rsidRDefault="0031160C" w:rsidP="0031160C"/>
    <w:p w:rsidR="003869FB" w:rsidRDefault="003869FB" w:rsidP="00F555AA">
      <w:pPr>
        <w:numPr>
          <w:ilvl w:val="0"/>
          <w:numId w:val="13"/>
        </w:numPr>
      </w:pPr>
      <w:smartTag w:uri="urn:schemas-microsoft-com:office:smarttags" w:element="City">
        <w:smartTag w:uri="urn:schemas-microsoft-com:office:smarttags" w:element="place">
          <w:r>
            <w:t>Sana</w:t>
          </w:r>
        </w:smartTag>
      </w:smartTag>
      <w:r>
        <w:t xml:space="preserve"> Alafifi (</w:t>
      </w:r>
      <w:r w:rsidR="00F07DF6">
        <w:t xml:space="preserve">MSc Thesis: </w:t>
      </w:r>
      <w:r>
        <w:t xml:space="preserve">2012). </w:t>
      </w:r>
      <w:r w:rsidR="00967FCC">
        <w:t>Removable</w:t>
      </w:r>
      <w:r>
        <w:t xml:space="preserve"> denture patient's awareness and expectations regarding using dental implants as a treatment option for replacing missing teeth.</w:t>
      </w:r>
      <w:r w:rsidR="00F8222E">
        <w:t xml:space="preserve"> </w:t>
      </w:r>
      <w:smartTag w:uri="urn:schemas-microsoft-com:office:smarttags" w:element="place">
        <w:smartTag w:uri="urn:schemas-microsoft-com:office:smarttags" w:element="PlaceName">
          <w:r w:rsidR="00F8222E" w:rsidRPr="0003060A">
            <w:t>Jordan</w:t>
          </w:r>
        </w:smartTag>
        <w:r w:rsidR="00F8222E" w:rsidRPr="0003060A">
          <w:t xml:space="preserve"> </w:t>
        </w:r>
        <w:smartTag w:uri="urn:schemas-microsoft-com:office:smarttags" w:element="PlaceName">
          <w:r w:rsidR="00F8222E" w:rsidRPr="0003060A">
            <w:t>University</w:t>
          </w:r>
        </w:smartTag>
      </w:smartTag>
      <w:r w:rsidR="00F8222E" w:rsidRPr="0003060A">
        <w:t xml:space="preserve"> of Science &amp; Technology</w:t>
      </w:r>
      <w:r w:rsidR="002E1AD1">
        <w:t>.</w:t>
      </w:r>
    </w:p>
    <w:p w:rsidR="003869FB" w:rsidRDefault="003869FB" w:rsidP="003869FB">
      <w:pPr>
        <w:ind w:firstLine="720"/>
      </w:pPr>
      <w:r w:rsidRPr="0003060A">
        <w:t xml:space="preserve">Date of examination </w:t>
      </w:r>
      <w:r>
        <w:t>22 November 2012</w:t>
      </w:r>
    </w:p>
    <w:p w:rsidR="003869FB" w:rsidRDefault="003869FB" w:rsidP="003869FB"/>
    <w:p w:rsidR="003869FB" w:rsidRDefault="003869FB" w:rsidP="00F555AA">
      <w:pPr>
        <w:numPr>
          <w:ilvl w:val="0"/>
          <w:numId w:val="13"/>
        </w:numPr>
      </w:pPr>
      <w:r>
        <w:t>Ahmad Alquran (</w:t>
      </w:r>
      <w:r w:rsidR="00F07DF6">
        <w:t xml:space="preserve">MSc Thesis: </w:t>
      </w:r>
      <w:r>
        <w:t>2012).</w:t>
      </w:r>
      <w:r w:rsidR="006F0617">
        <w:t xml:space="preserve"> Awareness and knowledge of Jordanian dentists of periodontal health. </w:t>
      </w:r>
      <w:smartTag w:uri="urn:schemas-microsoft-com:office:smarttags" w:element="place">
        <w:smartTag w:uri="urn:schemas-microsoft-com:office:smarttags" w:element="PlaceName">
          <w:r w:rsidR="006F0617">
            <w:t>Jordan</w:t>
          </w:r>
        </w:smartTag>
        <w:r w:rsidR="006F0617">
          <w:t xml:space="preserve"> </w:t>
        </w:r>
        <w:smartTag w:uri="urn:schemas-microsoft-com:office:smarttags" w:element="PlaceName">
          <w:r w:rsidR="006F0617">
            <w:t>University</w:t>
          </w:r>
        </w:smartTag>
      </w:smartTag>
      <w:r w:rsidR="006F0617">
        <w:t xml:space="preserve"> of Science and Technology.</w:t>
      </w:r>
    </w:p>
    <w:p w:rsidR="006F0617" w:rsidRDefault="006F0617" w:rsidP="006F0617">
      <w:pPr>
        <w:ind w:firstLine="720"/>
      </w:pPr>
      <w:r w:rsidRPr="0003060A">
        <w:t xml:space="preserve">Date of examination </w:t>
      </w:r>
      <w:r>
        <w:t>23 October 2012</w:t>
      </w:r>
    </w:p>
    <w:p w:rsidR="006F0617" w:rsidRDefault="006F0617" w:rsidP="006F0617"/>
    <w:p w:rsidR="00754595" w:rsidRDefault="00754595" w:rsidP="00F555AA">
      <w:pPr>
        <w:numPr>
          <w:ilvl w:val="0"/>
          <w:numId w:val="13"/>
        </w:numPr>
      </w:pPr>
      <w:r>
        <w:t>Khaled Hemaidat (</w:t>
      </w:r>
      <w:r w:rsidR="00F07DF6">
        <w:t xml:space="preserve">MSc Thesis: </w:t>
      </w:r>
      <w:r>
        <w:t xml:space="preserve">2012). Maximum </w:t>
      </w:r>
      <w:r w:rsidR="00B17502">
        <w:t>o</w:t>
      </w:r>
      <w:r>
        <w:t xml:space="preserve">cclusal </w:t>
      </w:r>
      <w:r w:rsidR="00B17502">
        <w:t>b</w:t>
      </w:r>
      <w:r>
        <w:t xml:space="preserve">ite </w:t>
      </w:r>
      <w:r w:rsidR="00B17502">
        <w:t>f</w:t>
      </w:r>
      <w:r>
        <w:t xml:space="preserve">orce of </w:t>
      </w:r>
      <w:r w:rsidR="00B17502">
        <w:t>e</w:t>
      </w:r>
      <w:r>
        <w:t>ndondontically</w:t>
      </w:r>
      <w:r w:rsidR="00B17502">
        <w:t>-t</w:t>
      </w:r>
      <w:r>
        <w:t xml:space="preserve">reated </w:t>
      </w:r>
      <w:r w:rsidR="00B17502">
        <w:t>t</w:t>
      </w:r>
      <w:r>
        <w:t xml:space="preserve">eeth versus their </w:t>
      </w:r>
      <w:r w:rsidR="00B17502">
        <w:t>v</w:t>
      </w:r>
      <w:r>
        <w:t xml:space="preserve">ital </w:t>
      </w:r>
      <w:r w:rsidR="00B17502">
        <w:t>c</w:t>
      </w:r>
      <w:r>
        <w:t>ounterparts.</w:t>
      </w:r>
      <w:r w:rsidR="00F8222E">
        <w:t xml:space="preserve"> </w:t>
      </w:r>
      <w:smartTag w:uri="urn:schemas-microsoft-com:office:smarttags" w:element="place">
        <w:smartTag w:uri="urn:schemas-microsoft-com:office:smarttags" w:element="PlaceName">
          <w:r w:rsidR="00F8222E" w:rsidRPr="0003060A">
            <w:t>Jordan</w:t>
          </w:r>
        </w:smartTag>
        <w:r w:rsidR="00F8222E" w:rsidRPr="0003060A">
          <w:t xml:space="preserve"> </w:t>
        </w:r>
        <w:smartTag w:uri="urn:schemas-microsoft-com:office:smarttags" w:element="PlaceName">
          <w:r w:rsidR="00F8222E" w:rsidRPr="0003060A">
            <w:t>University</w:t>
          </w:r>
        </w:smartTag>
      </w:smartTag>
      <w:r w:rsidR="00F8222E" w:rsidRPr="0003060A">
        <w:t xml:space="preserve"> of Science &amp; Technology</w:t>
      </w:r>
      <w:r w:rsidR="002E1AD1">
        <w:t>.</w:t>
      </w:r>
    </w:p>
    <w:p w:rsidR="00754595" w:rsidRDefault="00754595" w:rsidP="00754595">
      <w:pPr>
        <w:ind w:firstLine="720"/>
      </w:pPr>
      <w:r w:rsidRPr="0003060A">
        <w:t xml:space="preserve">Date of examination </w:t>
      </w:r>
      <w:r>
        <w:t>08 October 2012</w:t>
      </w:r>
    </w:p>
    <w:p w:rsidR="00754595" w:rsidRDefault="00754595" w:rsidP="00754595"/>
    <w:p w:rsidR="00821837" w:rsidRDefault="00821837" w:rsidP="00F555AA">
      <w:pPr>
        <w:numPr>
          <w:ilvl w:val="0"/>
          <w:numId w:val="13"/>
        </w:numPr>
      </w:pPr>
      <w:smartTag w:uri="urn:schemas-microsoft-com:office:smarttags" w:element="City">
        <w:smartTag w:uri="urn:schemas-microsoft-com:office:smarttags" w:element="place">
          <w:r>
            <w:t>Basel</w:t>
          </w:r>
        </w:smartTag>
      </w:smartTag>
      <w:r>
        <w:t xml:space="preserve"> Elayyan (</w:t>
      </w:r>
      <w:r w:rsidR="00F07DF6">
        <w:t xml:space="preserve">MSc Thesis: </w:t>
      </w:r>
      <w:r>
        <w:t xml:space="preserve">2012). </w:t>
      </w:r>
      <w:r w:rsidR="003B51B9">
        <w:t>Complete edentulism, denture wearing and denture needs among the Jordanian elderly, a community based study</w:t>
      </w:r>
      <w:r>
        <w:t>.</w:t>
      </w:r>
      <w:r w:rsidR="00F8222E">
        <w:t xml:space="preserve"> </w:t>
      </w:r>
      <w:smartTag w:uri="urn:schemas-microsoft-com:office:smarttags" w:element="place">
        <w:smartTag w:uri="urn:schemas-microsoft-com:office:smarttags" w:element="PlaceName">
          <w:r w:rsidR="00F8222E" w:rsidRPr="0003060A">
            <w:t>Jordan</w:t>
          </w:r>
        </w:smartTag>
        <w:r w:rsidR="00F8222E" w:rsidRPr="0003060A">
          <w:t xml:space="preserve"> </w:t>
        </w:r>
        <w:smartTag w:uri="urn:schemas-microsoft-com:office:smarttags" w:element="PlaceName">
          <w:r w:rsidR="00F8222E" w:rsidRPr="0003060A">
            <w:t>University</w:t>
          </w:r>
        </w:smartTag>
      </w:smartTag>
      <w:r w:rsidR="00F8222E" w:rsidRPr="0003060A">
        <w:t xml:space="preserve"> of Science &amp; Technology</w:t>
      </w:r>
      <w:r w:rsidR="002E1AD1">
        <w:t>.</w:t>
      </w:r>
    </w:p>
    <w:p w:rsidR="00821837" w:rsidRDefault="00821837" w:rsidP="003B51B9">
      <w:pPr>
        <w:ind w:firstLine="720"/>
      </w:pPr>
      <w:r w:rsidRPr="0003060A">
        <w:t xml:space="preserve">Date of examination </w:t>
      </w:r>
      <w:r w:rsidR="003B51B9">
        <w:t>13 March</w:t>
      </w:r>
      <w:r>
        <w:t xml:space="preserve"> 2012</w:t>
      </w:r>
    </w:p>
    <w:p w:rsidR="00821837" w:rsidRDefault="00821837" w:rsidP="00821837"/>
    <w:p w:rsidR="00615267" w:rsidRPr="0003060A" w:rsidRDefault="00615267" w:rsidP="00F555AA">
      <w:pPr>
        <w:numPr>
          <w:ilvl w:val="0"/>
          <w:numId w:val="13"/>
        </w:numPr>
      </w:pPr>
      <w:r w:rsidRPr="0003060A">
        <w:rPr>
          <w:lang w:bidi="ar-JO"/>
        </w:rPr>
        <w:t>Yousef Abbas, (</w:t>
      </w:r>
      <w:r w:rsidR="00F07DF6">
        <w:t xml:space="preserve">MSc Thesis: </w:t>
      </w:r>
      <w:r w:rsidRPr="0003060A">
        <w:rPr>
          <w:lang w:bidi="ar-JO"/>
        </w:rPr>
        <w:t>2011) The</w:t>
      </w:r>
      <w:r w:rsidRPr="0003060A">
        <w:t xml:space="preserve"> Relationship Between Facial Measurements And Mesiodistal Width Of Maxillary Anterior Teeth In A Group Of Jordanians; A Possible Guide For Tooth Position And Aesthetics In Fixed And Removable Prosthodontics</w:t>
      </w:r>
      <w:bookmarkEnd w:id="0"/>
      <w:bookmarkEnd w:id="1"/>
      <w:r w:rsidR="002E1AD1">
        <w:t xml:space="preserve">. </w:t>
      </w:r>
      <w:smartTag w:uri="urn:schemas-microsoft-com:office:smarttags" w:element="place">
        <w:smartTag w:uri="urn:schemas-microsoft-com:office:smarttags" w:element="PlaceName">
          <w:r w:rsidR="002E1AD1" w:rsidRPr="0003060A">
            <w:t>Jordan</w:t>
          </w:r>
        </w:smartTag>
        <w:r w:rsidR="002E1AD1" w:rsidRPr="0003060A">
          <w:t xml:space="preserve"> </w:t>
        </w:r>
        <w:smartTag w:uri="urn:schemas-microsoft-com:office:smarttags" w:element="PlaceName">
          <w:r w:rsidR="002E1AD1" w:rsidRPr="0003060A">
            <w:t>University</w:t>
          </w:r>
        </w:smartTag>
      </w:smartTag>
      <w:r w:rsidR="002E1AD1" w:rsidRPr="0003060A">
        <w:t xml:space="preserve"> of Science &amp; Technology</w:t>
      </w:r>
      <w:r w:rsidR="002E1AD1">
        <w:t>.</w:t>
      </w:r>
    </w:p>
    <w:p w:rsidR="00615267" w:rsidRPr="0003060A" w:rsidRDefault="00615267" w:rsidP="00615267">
      <w:pPr>
        <w:ind w:firstLine="720"/>
      </w:pPr>
      <w:r w:rsidRPr="0003060A">
        <w:t>Date of examination</w:t>
      </w:r>
      <w:r w:rsidR="00CF0642">
        <w:t>:</w:t>
      </w:r>
      <w:r w:rsidRPr="0003060A">
        <w:t xml:space="preserve"> Dec 2011</w:t>
      </w:r>
    </w:p>
    <w:p w:rsidR="00615267" w:rsidRPr="0003060A" w:rsidRDefault="00615267" w:rsidP="00615267"/>
    <w:p w:rsidR="00615267" w:rsidRPr="0003060A" w:rsidRDefault="00615267" w:rsidP="00F555AA">
      <w:pPr>
        <w:numPr>
          <w:ilvl w:val="0"/>
          <w:numId w:val="13"/>
        </w:numPr>
      </w:pPr>
      <w:r w:rsidRPr="0003060A">
        <w:t>Mousa Abu Fadaleh. (</w:t>
      </w:r>
      <w:r w:rsidR="00F07DF6">
        <w:t xml:space="preserve">MSc Thesis: </w:t>
      </w:r>
      <w:r w:rsidRPr="0003060A">
        <w:t>2010). Apical morphology of mandibular first premolar</w:t>
      </w:r>
      <w:r w:rsidR="00F8222E">
        <w:t xml:space="preserve">. </w:t>
      </w:r>
      <w:smartTag w:uri="urn:schemas-microsoft-com:office:smarttags" w:element="place">
        <w:smartTag w:uri="urn:schemas-microsoft-com:office:smarttags" w:element="PlaceName">
          <w:r w:rsidR="00F8222E" w:rsidRPr="0003060A">
            <w:t>Jordan</w:t>
          </w:r>
        </w:smartTag>
        <w:r w:rsidR="00F8222E" w:rsidRPr="0003060A">
          <w:t xml:space="preserve"> </w:t>
        </w:r>
        <w:smartTag w:uri="urn:schemas-microsoft-com:office:smarttags" w:element="PlaceName">
          <w:r w:rsidR="00F8222E" w:rsidRPr="0003060A">
            <w:t>University</w:t>
          </w:r>
        </w:smartTag>
      </w:smartTag>
      <w:r w:rsidR="00F8222E" w:rsidRPr="0003060A">
        <w:t xml:space="preserve"> of Science &amp; Technology</w:t>
      </w:r>
      <w:r w:rsidR="002E1AD1">
        <w:t>.</w:t>
      </w:r>
    </w:p>
    <w:p w:rsidR="00615267" w:rsidRPr="0003060A" w:rsidRDefault="00615267" w:rsidP="00615267">
      <w:pPr>
        <w:ind w:firstLine="720"/>
      </w:pPr>
      <w:r w:rsidRPr="0003060A">
        <w:t>Date of examination: May 2010</w:t>
      </w:r>
    </w:p>
    <w:p w:rsidR="00615267" w:rsidRPr="0003060A" w:rsidRDefault="00615267" w:rsidP="00615267">
      <w:pPr>
        <w:ind w:firstLine="720"/>
      </w:pPr>
    </w:p>
    <w:p w:rsidR="00615267" w:rsidRPr="0003060A" w:rsidRDefault="00615267" w:rsidP="00F555AA">
      <w:pPr>
        <w:numPr>
          <w:ilvl w:val="0"/>
          <w:numId w:val="13"/>
        </w:numPr>
      </w:pPr>
      <w:r w:rsidRPr="0003060A">
        <w:t>Wayel Telha (</w:t>
      </w:r>
      <w:r w:rsidR="00F07DF6">
        <w:t xml:space="preserve">MSc Thesis: </w:t>
      </w:r>
      <w:r w:rsidRPr="0003060A">
        <w:t xml:space="preserve">2009), Neurosensory status of the premaxillary region after separation of the nasopalatine nerve bundle.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Technology.</w:t>
      </w:r>
    </w:p>
    <w:p w:rsidR="00615267" w:rsidRPr="0003060A" w:rsidRDefault="00615267" w:rsidP="00615267">
      <w:pPr>
        <w:ind w:left="720"/>
      </w:pPr>
      <w:r w:rsidRPr="0003060A">
        <w:t>Date of examination: August 2009</w:t>
      </w:r>
    </w:p>
    <w:p w:rsidR="00615267" w:rsidRPr="0003060A" w:rsidRDefault="00615267" w:rsidP="00615267">
      <w:pPr>
        <w:ind w:left="720"/>
      </w:pPr>
    </w:p>
    <w:p w:rsidR="00615267" w:rsidRPr="0003060A" w:rsidRDefault="00615267" w:rsidP="00F555AA">
      <w:pPr>
        <w:numPr>
          <w:ilvl w:val="0"/>
          <w:numId w:val="13"/>
        </w:numPr>
      </w:pPr>
      <w:r w:rsidRPr="0003060A">
        <w:t>Hamzeh Bani Younis (</w:t>
      </w:r>
      <w:r w:rsidR="00F07DF6">
        <w:t xml:space="preserve">MSc Thesis: </w:t>
      </w:r>
      <w:r w:rsidRPr="0003060A">
        <w:t xml:space="preserve">2007), Root and Canal Morphology of third molar in a Jordanian population. </w:t>
      </w: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&amp; </w:t>
      </w:r>
      <w:r w:rsidR="00F8222E" w:rsidRPr="0003060A">
        <w:t>Technology</w:t>
      </w:r>
      <w:r w:rsidRPr="0003060A">
        <w:t>.</w:t>
      </w:r>
    </w:p>
    <w:p w:rsidR="00615267" w:rsidRDefault="00615267" w:rsidP="00615267">
      <w:pPr>
        <w:ind w:left="720"/>
      </w:pPr>
      <w:r w:rsidRPr="0003060A">
        <w:t>Date of examination: August 2007</w:t>
      </w:r>
    </w:p>
    <w:p w:rsidR="00DD259D" w:rsidRDefault="00DD259D" w:rsidP="00615267">
      <w:pPr>
        <w:ind w:left="720"/>
      </w:pPr>
    </w:p>
    <w:p w:rsidR="00CD3DEE" w:rsidRDefault="00CD3DEE" w:rsidP="00615267">
      <w:pPr>
        <w:ind w:left="720"/>
      </w:pPr>
    </w:p>
    <w:p w:rsidR="00CD3DEE" w:rsidRDefault="00CD3DEE" w:rsidP="00615267">
      <w:pPr>
        <w:ind w:left="720"/>
      </w:pPr>
    </w:p>
    <w:p w:rsidR="00CD3DEE" w:rsidRDefault="00CD3DEE" w:rsidP="00615267">
      <w:pPr>
        <w:ind w:left="720"/>
      </w:pPr>
    </w:p>
    <w:p w:rsidR="00CD3DEE" w:rsidRDefault="00CD3DEE" w:rsidP="00615267">
      <w:pPr>
        <w:ind w:left="720"/>
      </w:pPr>
    </w:p>
    <w:p w:rsidR="00CD3DEE" w:rsidRDefault="00CD3DEE" w:rsidP="00615267">
      <w:pPr>
        <w:ind w:left="720"/>
      </w:pPr>
    </w:p>
    <w:p w:rsidR="00CD3DEE" w:rsidRDefault="00CD3DEE" w:rsidP="00615267">
      <w:pPr>
        <w:ind w:left="720"/>
      </w:pPr>
    </w:p>
    <w:p w:rsidR="00CD3DEE" w:rsidRDefault="00CD3DEE" w:rsidP="00615267">
      <w:pPr>
        <w:ind w:left="720"/>
      </w:pPr>
    </w:p>
    <w:p w:rsidR="00DD259D" w:rsidRDefault="00DD259D" w:rsidP="00615267">
      <w:pPr>
        <w:ind w:left="720"/>
      </w:pPr>
    </w:p>
    <w:p w:rsidR="00DD259D" w:rsidRDefault="00DD259D" w:rsidP="00DD259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IV. Grants</w:t>
      </w:r>
    </w:p>
    <w:p w:rsidR="00DD259D" w:rsidRDefault="00DD259D" w:rsidP="00DD259D">
      <w:pPr>
        <w:rPr>
          <w:b/>
          <w:bCs/>
          <w:sz w:val="28"/>
          <w:szCs w:val="28"/>
          <w:u w:val="single"/>
        </w:rPr>
      </w:pPr>
    </w:p>
    <w:p w:rsidR="006276ED" w:rsidRDefault="006276ED" w:rsidP="00615267">
      <w:pPr>
        <w:ind w:left="720"/>
      </w:pPr>
    </w:p>
    <w:p w:rsidR="00DD259D" w:rsidRDefault="00DD259D" w:rsidP="00DD259D">
      <w:pPr>
        <w:numPr>
          <w:ilvl w:val="0"/>
          <w:numId w:val="15"/>
        </w:numPr>
      </w:pPr>
      <w:r>
        <w:t>Chronology of eruption of permanent and deciduous teeth among the Jordanians, Jordan University of Science and Technology, 2007.</w:t>
      </w:r>
    </w:p>
    <w:p w:rsidR="00DD259D" w:rsidRDefault="00DD259D" w:rsidP="00DD259D"/>
    <w:p w:rsidR="00DD259D" w:rsidRPr="0003060A" w:rsidRDefault="00DD259D" w:rsidP="00DD259D">
      <w:pPr>
        <w:numPr>
          <w:ilvl w:val="0"/>
          <w:numId w:val="15"/>
        </w:numPr>
      </w:pPr>
      <w:r>
        <w:t xml:space="preserve">Investigation of the esthetic matching between gingival color and anterior tooth shade values. </w:t>
      </w:r>
      <w:r w:rsidRPr="0003060A">
        <w:t>Jordan Uni</w:t>
      </w:r>
      <w:r>
        <w:t>versity of Science &amp; Technology, 2015.</w:t>
      </w:r>
    </w:p>
    <w:p w:rsidR="00DD259D" w:rsidRDefault="00DD259D" w:rsidP="00DD259D"/>
    <w:p w:rsidR="00DD259D" w:rsidRPr="0003060A" w:rsidRDefault="00DD259D" w:rsidP="00DD259D">
      <w:pPr>
        <w:numPr>
          <w:ilvl w:val="0"/>
          <w:numId w:val="15"/>
        </w:numPr>
      </w:pPr>
      <w:r w:rsidRPr="00815C17">
        <w:t>Keeping dental records for medical and forensic uses by dental practitioners in Jordan</w:t>
      </w:r>
      <w:r>
        <w:t xml:space="preserve">. </w:t>
      </w:r>
      <w:r w:rsidRPr="0003060A">
        <w:t xml:space="preserve"> Jordan University</w:t>
      </w:r>
      <w:r>
        <w:t xml:space="preserve"> of Science &amp; Technology, 2015.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>
        <w:t>I</w:t>
      </w:r>
      <w:r w:rsidRPr="006B271A">
        <w:t xml:space="preserve">nfluence of dental malocclusion and other correlates on the timing of permanent tooth emergence in the </w:t>
      </w:r>
      <w:r>
        <w:t>J</w:t>
      </w:r>
      <w:r w:rsidRPr="006B271A">
        <w:t>ordanian population</w:t>
      </w:r>
      <w:r>
        <w:t xml:space="preserve">. </w:t>
      </w:r>
      <w:r w:rsidRPr="0003060A">
        <w:t>Jordan University of Science &amp; Technology</w:t>
      </w:r>
      <w:r>
        <w:t>, 2014.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 w:rsidRPr="0003060A">
        <w:t>Relationship between dental flu</w:t>
      </w:r>
      <w:r>
        <w:t xml:space="preserve">orosis and periodontal disease. </w:t>
      </w:r>
      <w:r w:rsidRPr="0003060A">
        <w:t>Jordan University of Science &amp; Technology</w:t>
      </w:r>
      <w:r>
        <w:t>, 2013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 w:rsidRPr="0003060A">
        <w:t>Quantification of the relationship between face form, arch form and central incisor tooth form using Fourier shape analysis</w:t>
      </w:r>
      <w:r>
        <w:t xml:space="preserve">. </w:t>
      </w:r>
      <w:r w:rsidRPr="0003060A">
        <w:t>Jordan University of Science &amp; Technology</w:t>
      </w:r>
      <w:r>
        <w:t>, 2013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>
        <w:t xml:space="preserve">Comparison between the attitudes of dental students, general dental partitioners and specialists regarding the restoration of endodontically treated teeth. </w:t>
      </w:r>
      <w:r w:rsidRPr="0003060A">
        <w:t>Jordan University of Science &amp; Technology</w:t>
      </w:r>
      <w:r>
        <w:t>, 2013.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 w:rsidRPr="0003060A">
        <w:t>Effect of variation in Frankfort-mandibular plane angle on the incisal biting force and tooth morphology. Jordan University of Science &amp; Technology</w:t>
      </w:r>
      <w:r>
        <w:t>, 2011.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 w:rsidRPr="0003060A">
        <w:t>Facial Anthropometric Norms of a young Jordanian population. Jordan University</w:t>
      </w:r>
      <w:r>
        <w:t xml:space="preserve"> of Science &amp; Technology, 2009</w:t>
      </w:r>
    </w:p>
    <w:p w:rsidR="00DD259D" w:rsidRDefault="00DD259D" w:rsidP="00DD259D"/>
    <w:p w:rsidR="00DD259D" w:rsidRPr="0003060A" w:rsidRDefault="00DD259D" w:rsidP="00DD259D">
      <w:pPr>
        <w:numPr>
          <w:ilvl w:val="0"/>
          <w:numId w:val="15"/>
        </w:numPr>
      </w:pPr>
      <w:r w:rsidRPr="0003060A">
        <w:t>Morphometric Correlations between the lower facial profile, the anterior bony outlines of the upper and the lower jaws, and the inter-incisal angle using Fourier Shape Analysis. Jordan University of Science &amp; Tech</w:t>
      </w:r>
      <w:r>
        <w:t>nology, 2009.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 w:rsidRPr="0003060A">
        <w:t xml:space="preserve">The relationship between skin colour and </w:t>
      </w:r>
      <w:r>
        <w:t>natural teeth shade value among Jordanians.</w:t>
      </w:r>
      <w:r w:rsidRPr="0003060A">
        <w:t xml:space="preserve"> Jordan University of Science &amp; Technology</w:t>
      </w:r>
      <w:r>
        <w:t xml:space="preserve"> 2012.</w:t>
      </w:r>
    </w:p>
    <w:p w:rsidR="00DD259D" w:rsidRDefault="00DD259D" w:rsidP="00DD259D"/>
    <w:p w:rsidR="00DD259D" w:rsidRDefault="00DD259D" w:rsidP="00DD259D">
      <w:pPr>
        <w:numPr>
          <w:ilvl w:val="0"/>
          <w:numId w:val="15"/>
        </w:numPr>
      </w:pPr>
      <w:r w:rsidRPr="0003060A">
        <w:lastRenderedPageBreak/>
        <w:t>Time and Sequence of emergence of primary teeth in Jordanian children. Jordan University of Science &amp; Technology</w:t>
      </w:r>
      <w:r>
        <w:t>, 2012.</w:t>
      </w:r>
    </w:p>
    <w:p w:rsidR="00DD259D" w:rsidRDefault="00DD259D" w:rsidP="00DD259D"/>
    <w:p w:rsidR="00DD259D" w:rsidRPr="0003060A" w:rsidRDefault="00DD259D" w:rsidP="00DD259D">
      <w:pPr>
        <w:numPr>
          <w:ilvl w:val="0"/>
          <w:numId w:val="15"/>
        </w:numPr>
      </w:pPr>
      <w:r w:rsidRPr="006B271A">
        <w:t>The correlation between occlusal, cervical tooth wear and maximum bite force. Jordan University of Science &amp; Technology</w:t>
      </w:r>
      <w:r>
        <w:t>, 2015.</w:t>
      </w:r>
    </w:p>
    <w:p w:rsidR="00DD259D" w:rsidRPr="0003060A" w:rsidRDefault="00DD259D" w:rsidP="00615267">
      <w:pPr>
        <w:ind w:left="720"/>
      </w:pPr>
    </w:p>
    <w:p w:rsidR="00CA787E" w:rsidRDefault="00CA787E" w:rsidP="00CA787E"/>
    <w:p w:rsidR="00CD3DEE" w:rsidRDefault="00CD3DEE" w:rsidP="00CA787E"/>
    <w:p w:rsidR="00CD3DEE" w:rsidRDefault="00CD3DEE" w:rsidP="00CA787E"/>
    <w:p w:rsidR="00CD3DEE" w:rsidRPr="00776238" w:rsidRDefault="00CD3DEE" w:rsidP="00CA787E"/>
    <w:p w:rsidR="00F777A1" w:rsidRDefault="00C70C6D" w:rsidP="003A2EF8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V. </w:t>
      </w:r>
      <w:r w:rsidR="00F777A1" w:rsidRPr="00C70C6D">
        <w:rPr>
          <w:b/>
          <w:bCs/>
          <w:sz w:val="28"/>
          <w:szCs w:val="28"/>
          <w:u w:val="single"/>
        </w:rPr>
        <w:t>Contributions to the academic</w:t>
      </w:r>
      <w:r w:rsidR="00F86B95" w:rsidRPr="00C70C6D">
        <w:rPr>
          <w:b/>
          <w:bCs/>
          <w:sz w:val="28"/>
          <w:szCs w:val="28"/>
          <w:u w:val="single"/>
        </w:rPr>
        <w:t xml:space="preserve"> &amp; research</w:t>
      </w:r>
      <w:r w:rsidR="00F777A1" w:rsidRPr="00C70C6D">
        <w:rPr>
          <w:b/>
          <w:bCs/>
          <w:sz w:val="28"/>
          <w:szCs w:val="28"/>
          <w:u w:val="single"/>
        </w:rPr>
        <w:t xml:space="preserve"> field</w:t>
      </w:r>
      <w:r w:rsidR="00F86B95" w:rsidRPr="00C70C6D">
        <w:rPr>
          <w:b/>
          <w:bCs/>
          <w:sz w:val="28"/>
          <w:szCs w:val="28"/>
          <w:u w:val="single"/>
        </w:rPr>
        <w:t>s</w:t>
      </w:r>
      <w:r w:rsidR="00F777A1" w:rsidRPr="00C70C6D">
        <w:rPr>
          <w:b/>
          <w:bCs/>
          <w:sz w:val="28"/>
          <w:szCs w:val="28"/>
          <w:u w:val="single"/>
        </w:rPr>
        <w:t xml:space="preserve"> of oral </w:t>
      </w:r>
      <w:r w:rsidR="003A2EF8">
        <w:rPr>
          <w:b/>
          <w:bCs/>
          <w:sz w:val="28"/>
          <w:szCs w:val="28"/>
          <w:u w:val="single"/>
        </w:rPr>
        <w:t>science</w:t>
      </w:r>
    </w:p>
    <w:p w:rsidR="00C70C6D" w:rsidRDefault="00C70C6D" w:rsidP="00F86B95">
      <w:pPr>
        <w:rPr>
          <w:b/>
          <w:bCs/>
          <w:sz w:val="28"/>
          <w:szCs w:val="28"/>
          <w:u w:val="single"/>
        </w:rPr>
      </w:pPr>
    </w:p>
    <w:p w:rsidR="00EA7E2C" w:rsidRDefault="00EA7E2C" w:rsidP="0081157D">
      <w:pPr>
        <w:numPr>
          <w:ilvl w:val="0"/>
          <w:numId w:val="10"/>
        </w:numPr>
      </w:pPr>
      <w:r>
        <w:t xml:space="preserve">An Examiner in Part-I Jordanian Board examinations at The Jordanian Medical Council. </w:t>
      </w:r>
    </w:p>
    <w:p w:rsidR="00C70C6D" w:rsidRPr="0003060A" w:rsidRDefault="00C70C6D" w:rsidP="0081157D">
      <w:pPr>
        <w:numPr>
          <w:ilvl w:val="0"/>
          <w:numId w:val="10"/>
        </w:numPr>
      </w:pPr>
      <w:r>
        <w:t xml:space="preserve">An invited </w:t>
      </w:r>
      <w:r w:rsidRPr="0003060A">
        <w:t xml:space="preserve">External Examiner to the Faculty of Dentistry, University of 7th October, </w:t>
      </w:r>
      <w:smartTag w:uri="urn:schemas-microsoft-com:office:smarttags" w:element="place">
        <w:smartTag w:uri="urn:schemas-microsoft-com:office:smarttags" w:element="City">
          <w:r w:rsidRPr="0003060A">
            <w:t>Misurata</w:t>
          </w:r>
        </w:smartTag>
        <w:r w:rsidRPr="0003060A">
          <w:t xml:space="preserve">, </w:t>
        </w:r>
        <w:smartTag w:uri="urn:schemas-microsoft-com:office:smarttags" w:element="country-region">
          <w:r w:rsidRPr="0003060A">
            <w:t>Libya</w:t>
          </w:r>
        </w:smartTag>
      </w:smartTag>
      <w:r w:rsidRPr="0003060A">
        <w:t>. From 29</w:t>
      </w:r>
      <w:r w:rsidRPr="0003060A">
        <w:rPr>
          <w:vertAlign w:val="superscript"/>
        </w:rPr>
        <w:t>th</w:t>
      </w:r>
      <w:r w:rsidRPr="0003060A">
        <w:t xml:space="preserve"> May to 5</w:t>
      </w:r>
      <w:r w:rsidRPr="0003060A">
        <w:rPr>
          <w:vertAlign w:val="superscript"/>
        </w:rPr>
        <w:t>th</w:t>
      </w:r>
      <w:r w:rsidRPr="0003060A">
        <w:t xml:space="preserve"> June 2010.</w:t>
      </w:r>
    </w:p>
    <w:p w:rsidR="00C70C6D" w:rsidRDefault="002E1AD1" w:rsidP="00C70C6D">
      <w:pPr>
        <w:ind w:firstLine="720"/>
      </w:pPr>
      <w:r>
        <w:t>Examination field</w:t>
      </w:r>
      <w:r w:rsidR="00C70C6D" w:rsidRPr="0003060A">
        <w:t>s: Dental Anatomy and Oral Histology and Embryology</w:t>
      </w:r>
    </w:p>
    <w:p w:rsidR="00F777A1" w:rsidRPr="0003060A" w:rsidRDefault="00F777A1" w:rsidP="0081157D">
      <w:pPr>
        <w:numPr>
          <w:ilvl w:val="0"/>
          <w:numId w:val="10"/>
        </w:numPr>
      </w:pPr>
      <w:r w:rsidRPr="0003060A">
        <w:t>An Examiner</w:t>
      </w:r>
      <w:r w:rsidR="0006184F" w:rsidRPr="0003060A">
        <w:t xml:space="preserve"> in Oral Anatomy and Histology</w:t>
      </w:r>
      <w:r w:rsidRPr="0003060A">
        <w:t xml:space="preserve"> for part I and Part II Examinations </w:t>
      </w:r>
      <w:r w:rsidR="0006184F" w:rsidRPr="0003060A">
        <w:t xml:space="preserve">(held in </w:t>
      </w:r>
      <w:smartTag w:uri="urn:schemas-microsoft-com:office:smarttags" w:element="country-region">
        <w:r w:rsidR="0006184F" w:rsidRPr="0003060A">
          <w:t>Jordan</w:t>
        </w:r>
      </w:smartTag>
      <w:r w:rsidR="0006184F" w:rsidRPr="0003060A">
        <w:t xml:space="preserve">) </w:t>
      </w:r>
      <w:r w:rsidRPr="0003060A">
        <w:t xml:space="preserve">for the Membership of the Faculty of Dentistry (MFD), the Royal College of Surgeons / </w:t>
      </w:r>
      <w:smartTag w:uri="urn:schemas-microsoft-com:office:smarttags" w:element="place">
        <w:smartTag w:uri="urn:schemas-microsoft-com:office:smarttags" w:element="country-region">
          <w:r w:rsidRPr="0003060A">
            <w:t>Ireland</w:t>
          </w:r>
        </w:smartTag>
      </w:smartTag>
    </w:p>
    <w:p w:rsidR="00311AEA" w:rsidRPr="0003060A" w:rsidRDefault="00F777A1" w:rsidP="0068483B">
      <w:pPr>
        <w:numPr>
          <w:ilvl w:val="0"/>
          <w:numId w:val="10"/>
        </w:numPr>
      </w:pPr>
      <w:r w:rsidRPr="0003060A">
        <w:t xml:space="preserve">An </w:t>
      </w:r>
      <w:r w:rsidR="00F7408E" w:rsidRPr="0003060A">
        <w:t xml:space="preserve">accredited </w:t>
      </w:r>
      <w:r w:rsidRPr="0003060A">
        <w:t xml:space="preserve">Examiner </w:t>
      </w:r>
      <w:r w:rsidR="0006184F" w:rsidRPr="0003060A">
        <w:t xml:space="preserve">in Oral </w:t>
      </w:r>
      <w:r w:rsidR="00F7408E" w:rsidRPr="0003060A">
        <w:t xml:space="preserve">Anatomy and </w:t>
      </w:r>
      <w:r w:rsidR="0006184F" w:rsidRPr="0003060A">
        <w:t>Histology</w:t>
      </w:r>
      <w:r w:rsidR="00F7408E" w:rsidRPr="0003060A">
        <w:t xml:space="preserve"> </w:t>
      </w:r>
      <w:r w:rsidRPr="0003060A">
        <w:t>for the Primary Examination</w:t>
      </w:r>
      <w:r w:rsidR="0068483B">
        <w:t xml:space="preserve"> </w:t>
      </w:r>
      <w:r w:rsidRPr="0003060A">
        <w:t>for the Fellowship of the Royal Australasian College of Dental Surgeo</w:t>
      </w:r>
      <w:r w:rsidR="0006184F" w:rsidRPr="0003060A">
        <w:t>ns/ The General Stream.</w:t>
      </w:r>
    </w:p>
    <w:p w:rsidR="003577FA" w:rsidRDefault="003577FA" w:rsidP="0081157D">
      <w:pPr>
        <w:numPr>
          <w:ilvl w:val="0"/>
          <w:numId w:val="10"/>
        </w:numPr>
      </w:pPr>
      <w:r w:rsidRPr="0003060A">
        <w:t>An Observer/Examiner in Oral Anatomy and Histology for the Primary Examination for the Fellowship of the Royal Australasian College of Dental Surgeons/ The General Stream (held i</w:t>
      </w:r>
      <w:r w:rsidR="00B714F4">
        <w:t>n</w:t>
      </w:r>
      <w:r w:rsidRPr="0003060A">
        <w:t xml:space="preserve"> Sydney – Australia in Nov 2011)</w:t>
      </w:r>
    </w:p>
    <w:p w:rsidR="00CA7C8B" w:rsidRPr="0003060A" w:rsidRDefault="00CA7C8B" w:rsidP="0081157D">
      <w:pPr>
        <w:numPr>
          <w:ilvl w:val="0"/>
          <w:numId w:val="10"/>
        </w:numPr>
      </w:pPr>
      <w:r>
        <w:t xml:space="preserve">An Editorial Board member for </w:t>
      </w:r>
      <w:r w:rsidRPr="00CA7C8B">
        <w:rPr>
          <w:i/>
          <w:iCs/>
        </w:rPr>
        <w:t>Medical Research and Innovation</w:t>
      </w:r>
    </w:p>
    <w:p w:rsidR="00797983" w:rsidRDefault="00311AEA" w:rsidP="009808B4">
      <w:pPr>
        <w:numPr>
          <w:ilvl w:val="0"/>
          <w:numId w:val="10"/>
        </w:numPr>
      </w:pPr>
      <w:r w:rsidRPr="0003060A">
        <w:t xml:space="preserve">A </w:t>
      </w:r>
      <w:r w:rsidR="00F86B95" w:rsidRPr="0003060A">
        <w:t>peer r</w:t>
      </w:r>
      <w:r w:rsidR="00797983">
        <w:t>eviewer for</w:t>
      </w:r>
      <w:r w:rsidR="009808B4">
        <w:t xml:space="preserve"> over a</w:t>
      </w:r>
      <w:r w:rsidR="00DD259D">
        <w:t xml:space="preserve"> dozen of journals, examples</w:t>
      </w:r>
      <w:r w:rsidR="00CA7C8B">
        <w:t xml:space="preserve"> but not limited to</w:t>
      </w:r>
      <w:r w:rsidR="00DD259D">
        <w:t>:</w:t>
      </w:r>
    </w:p>
    <w:p w:rsidR="00F777A1" w:rsidRPr="0003060A" w:rsidRDefault="00311AEA" w:rsidP="0081157D">
      <w:pPr>
        <w:numPr>
          <w:ilvl w:val="1"/>
          <w:numId w:val="10"/>
        </w:numPr>
      </w:pPr>
      <w:r w:rsidRPr="0003060A">
        <w:t>Wiley-Blackwell Publishing.</w:t>
      </w:r>
      <w:r w:rsidR="00F777A1" w:rsidRPr="0003060A">
        <w:t xml:space="preserve"> </w:t>
      </w:r>
    </w:p>
    <w:p w:rsidR="00F86B95" w:rsidRPr="0003060A" w:rsidRDefault="00F86B95" w:rsidP="0081157D">
      <w:pPr>
        <w:numPr>
          <w:ilvl w:val="1"/>
          <w:numId w:val="10"/>
        </w:numPr>
      </w:pPr>
      <w:r w:rsidRPr="0003060A">
        <w:rPr>
          <w:i/>
          <w:iCs/>
        </w:rPr>
        <w:t>Current Microbiology</w:t>
      </w:r>
    </w:p>
    <w:p w:rsidR="00F86B95" w:rsidRDefault="00F86B95" w:rsidP="0081157D">
      <w:pPr>
        <w:numPr>
          <w:ilvl w:val="1"/>
          <w:numId w:val="10"/>
        </w:numPr>
      </w:pPr>
      <w:r w:rsidRPr="0003060A">
        <w:rPr>
          <w:i/>
          <w:iCs/>
        </w:rPr>
        <w:t>Journal of Forensic Research</w:t>
      </w:r>
    </w:p>
    <w:p w:rsidR="00797983" w:rsidRDefault="00797983" w:rsidP="0081157D">
      <w:pPr>
        <w:numPr>
          <w:ilvl w:val="1"/>
          <w:numId w:val="10"/>
        </w:numPr>
      </w:pPr>
      <w:r w:rsidRPr="00797983">
        <w:rPr>
          <w:i/>
          <w:iCs/>
        </w:rPr>
        <w:t>African Journal of Microbiology Research</w:t>
      </w:r>
    </w:p>
    <w:p w:rsidR="00D62DFC" w:rsidRDefault="00D62DFC" w:rsidP="0081157D">
      <w:pPr>
        <w:numPr>
          <w:ilvl w:val="1"/>
          <w:numId w:val="10"/>
        </w:numPr>
        <w:rPr>
          <w:i/>
          <w:iCs/>
        </w:rPr>
      </w:pPr>
      <w:r w:rsidRPr="00D62DFC">
        <w:rPr>
          <w:i/>
          <w:iCs/>
        </w:rPr>
        <w:t>Journal of International Society of Preventive and Community Dentistry</w:t>
      </w:r>
    </w:p>
    <w:p w:rsidR="0011181D" w:rsidRDefault="0011181D" w:rsidP="0081157D">
      <w:pPr>
        <w:numPr>
          <w:ilvl w:val="1"/>
          <w:numId w:val="10"/>
        </w:numPr>
        <w:rPr>
          <w:i/>
          <w:iCs/>
        </w:rPr>
      </w:pPr>
      <w:r>
        <w:rPr>
          <w:i/>
          <w:iCs/>
        </w:rPr>
        <w:t>Journal of Dental Surgery</w:t>
      </w:r>
    </w:p>
    <w:p w:rsidR="00D92199" w:rsidRDefault="00D92199" w:rsidP="0081157D">
      <w:pPr>
        <w:numPr>
          <w:ilvl w:val="1"/>
          <w:numId w:val="10"/>
        </w:numPr>
        <w:rPr>
          <w:i/>
          <w:iCs/>
        </w:rPr>
      </w:pPr>
      <w:r>
        <w:rPr>
          <w:i/>
          <w:iCs/>
        </w:rPr>
        <w:t>Annals of Human Biology</w:t>
      </w:r>
    </w:p>
    <w:p w:rsidR="009808B4" w:rsidRPr="00D62DFC" w:rsidRDefault="009808B4" w:rsidP="0081157D">
      <w:pPr>
        <w:numPr>
          <w:ilvl w:val="1"/>
          <w:numId w:val="10"/>
        </w:numPr>
        <w:rPr>
          <w:i/>
          <w:iCs/>
        </w:rPr>
      </w:pPr>
      <w:r>
        <w:rPr>
          <w:i/>
          <w:iCs/>
        </w:rPr>
        <w:t>Acta Odontologica Scandinavica</w:t>
      </w:r>
    </w:p>
    <w:p w:rsidR="00700E9D" w:rsidRPr="0003060A" w:rsidRDefault="00700E9D" w:rsidP="00B75E75">
      <w:pPr>
        <w:pStyle w:val="Heading2"/>
        <w:jc w:val="both"/>
        <w:rPr>
          <w:rFonts w:ascii="Times New Roman" w:hAnsi="Times New Roman" w:cs="Times New Roman"/>
        </w:rPr>
      </w:pPr>
    </w:p>
    <w:p w:rsidR="00FF409A" w:rsidRPr="00C70C6D" w:rsidRDefault="00C70C6D" w:rsidP="00FF409A">
      <w:pPr>
        <w:pStyle w:val="Heading2"/>
        <w:jc w:val="both"/>
        <w:rPr>
          <w:rFonts w:ascii="Times New Roman" w:hAnsi="Times New Roman" w:cs="Times New Roman"/>
          <w:i w:val="0"/>
          <w:iCs w:val="0"/>
          <w:u w:val="single"/>
        </w:rPr>
      </w:pPr>
      <w:r>
        <w:rPr>
          <w:rFonts w:ascii="Times New Roman" w:hAnsi="Times New Roman" w:cs="Times New Roman"/>
          <w:i w:val="0"/>
          <w:iCs w:val="0"/>
          <w:u w:val="single"/>
        </w:rPr>
        <w:t>V</w:t>
      </w:r>
      <w:r w:rsidR="00840FD5">
        <w:rPr>
          <w:rFonts w:ascii="Times New Roman" w:hAnsi="Times New Roman" w:cs="Times New Roman"/>
          <w:i w:val="0"/>
          <w:iCs w:val="0"/>
          <w:u w:val="single"/>
        </w:rPr>
        <w:t>I</w:t>
      </w:r>
      <w:r>
        <w:rPr>
          <w:rFonts w:ascii="Times New Roman" w:hAnsi="Times New Roman" w:cs="Times New Roman"/>
          <w:i w:val="0"/>
          <w:iCs w:val="0"/>
          <w:u w:val="single"/>
        </w:rPr>
        <w:t xml:space="preserve">. </w:t>
      </w:r>
      <w:r w:rsidR="00FF409A" w:rsidRPr="00C70C6D">
        <w:rPr>
          <w:rFonts w:ascii="Times New Roman" w:hAnsi="Times New Roman" w:cs="Times New Roman"/>
          <w:i w:val="0"/>
          <w:iCs w:val="0"/>
          <w:u w:val="single"/>
        </w:rPr>
        <w:t>Research interests</w:t>
      </w:r>
    </w:p>
    <w:p w:rsidR="0011181D" w:rsidRDefault="0068483B" w:rsidP="0068483B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Mathematical quantification of hu</w:t>
      </w:r>
      <w:r w:rsidR="0011181D">
        <w:rPr>
          <w:color w:val="000000"/>
        </w:rPr>
        <w:t>man biological forms</w:t>
      </w:r>
      <w:r>
        <w:rPr>
          <w:color w:val="000000"/>
        </w:rPr>
        <w:t xml:space="preserve"> (e.g. using Fourier Shape Analysis)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Three and two-dimensional photogrammetry</w:t>
      </w:r>
      <w:r w:rsidR="00B656E1">
        <w:rPr>
          <w:color w:val="000000"/>
        </w:rPr>
        <w:t xml:space="preserve"> and radiogrammetry</w:t>
      </w:r>
      <w:r w:rsidRPr="0003060A">
        <w:rPr>
          <w:color w:val="000000"/>
        </w:rPr>
        <w:t xml:space="preserve"> for applications in craniofacial anthropology, forensic sciences, craniofacial dysmorphology and in planning and assessing surgical and orthodontic treatment.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 xml:space="preserve">Chronobiology: applications in maxillofacial </w:t>
      </w:r>
      <w:r w:rsidR="00B714F4">
        <w:rPr>
          <w:color w:val="000000"/>
        </w:rPr>
        <w:t xml:space="preserve">growth </w:t>
      </w:r>
      <w:r w:rsidRPr="0003060A">
        <w:rPr>
          <w:color w:val="000000"/>
        </w:rPr>
        <w:t>and tooth development.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Chronology of maxillofacial and dental development in cleft patients and other craniofacial abnormalities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 xml:space="preserve">Dynamic relationship between dental occlusion and the temporomandibular joints. 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 xml:space="preserve">Prevalence and quantitative analyses of developmental anomalies of teeth. 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Quantification of face and dental arch symmetry.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 xml:space="preserve">Water fluoridation and </w:t>
      </w:r>
      <w:r w:rsidR="0068483B">
        <w:rPr>
          <w:color w:val="000000"/>
        </w:rPr>
        <w:t xml:space="preserve">tooth </w:t>
      </w:r>
      <w:r w:rsidRPr="0003060A">
        <w:rPr>
          <w:color w:val="000000"/>
        </w:rPr>
        <w:t xml:space="preserve">enamel </w:t>
      </w:r>
      <w:r w:rsidR="00B714F4">
        <w:rPr>
          <w:color w:val="000000"/>
        </w:rPr>
        <w:t>mottling</w:t>
      </w:r>
    </w:p>
    <w:p w:rsidR="00FF409A" w:rsidRPr="0003060A" w:rsidRDefault="00FF409A" w:rsidP="0068483B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lastRenderedPageBreak/>
        <w:t>Facial bony and soft tissue profilometr</w:t>
      </w:r>
      <w:r w:rsidR="0068483B">
        <w:rPr>
          <w:color w:val="000000"/>
        </w:rPr>
        <w:t>ic analysis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Relationship between skin colour and tooth shade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Relationship between anterior facial height and bite force and tooth morphometry</w:t>
      </w:r>
    </w:p>
    <w:p w:rsidR="00FF409A" w:rsidRPr="0003060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Relationship between bite force and oral tori and exostoses.</w:t>
      </w:r>
    </w:p>
    <w:p w:rsidR="00FF409A" w:rsidRDefault="00FF409A" w:rsidP="0081157D">
      <w:pPr>
        <w:numPr>
          <w:ilvl w:val="0"/>
          <w:numId w:val="6"/>
        </w:numPr>
        <w:spacing w:before="100" w:beforeAutospacing="1" w:after="100" w:afterAutospacing="1"/>
        <w:rPr>
          <w:color w:val="000000"/>
        </w:rPr>
      </w:pPr>
      <w:r w:rsidRPr="0003060A">
        <w:rPr>
          <w:color w:val="000000"/>
        </w:rPr>
        <w:t>Quantification of tooth and arch morphology in prehistoric middle eastern skulls</w:t>
      </w:r>
    </w:p>
    <w:p w:rsidR="009808B4" w:rsidRPr="0003060A" w:rsidRDefault="009808B4" w:rsidP="009808B4">
      <w:pPr>
        <w:spacing w:before="100" w:beforeAutospacing="1" w:after="100" w:afterAutospacing="1"/>
        <w:rPr>
          <w:color w:val="000000"/>
        </w:rPr>
      </w:pPr>
    </w:p>
    <w:p w:rsidR="009078CD" w:rsidRDefault="009078CD" w:rsidP="009078CD">
      <w:pPr>
        <w:pStyle w:val="Heading2"/>
        <w:jc w:val="both"/>
        <w:rPr>
          <w:rFonts w:ascii="Times New Roman" w:hAnsi="Times New Roman" w:cs="Times New Roman"/>
          <w:i w:val="0"/>
          <w:iCs w:val="0"/>
          <w:u w:val="single"/>
        </w:rPr>
      </w:pPr>
      <w:r>
        <w:rPr>
          <w:rFonts w:ascii="Times New Roman" w:hAnsi="Times New Roman" w:cs="Times New Roman"/>
          <w:i w:val="0"/>
          <w:iCs w:val="0"/>
          <w:u w:val="single"/>
        </w:rPr>
        <w:t>VI</w:t>
      </w:r>
      <w:r w:rsidR="00840FD5">
        <w:rPr>
          <w:rFonts w:ascii="Times New Roman" w:hAnsi="Times New Roman" w:cs="Times New Roman"/>
          <w:i w:val="0"/>
          <w:iCs w:val="0"/>
          <w:u w:val="single"/>
        </w:rPr>
        <w:t>I</w:t>
      </w:r>
      <w:r>
        <w:rPr>
          <w:rFonts w:ascii="Times New Roman" w:hAnsi="Times New Roman" w:cs="Times New Roman"/>
          <w:i w:val="0"/>
          <w:iCs w:val="0"/>
          <w:u w:val="single"/>
        </w:rPr>
        <w:t xml:space="preserve">. Academic </w:t>
      </w:r>
      <w:r w:rsidR="009808B4">
        <w:rPr>
          <w:rFonts w:ascii="Times New Roman" w:hAnsi="Times New Roman" w:cs="Times New Roman"/>
          <w:i w:val="0"/>
          <w:iCs w:val="0"/>
          <w:u w:val="single"/>
        </w:rPr>
        <w:t xml:space="preserve">/ education / clinical </w:t>
      </w:r>
      <w:r>
        <w:rPr>
          <w:rFonts w:ascii="Times New Roman" w:hAnsi="Times New Roman" w:cs="Times New Roman"/>
          <w:i w:val="0"/>
          <w:iCs w:val="0"/>
          <w:u w:val="single"/>
        </w:rPr>
        <w:t>courses</w:t>
      </w:r>
      <w:r w:rsidR="00DD259D">
        <w:rPr>
          <w:rFonts w:ascii="Times New Roman" w:hAnsi="Times New Roman" w:cs="Times New Roman"/>
          <w:i w:val="0"/>
          <w:iCs w:val="0"/>
          <w:u w:val="single"/>
        </w:rPr>
        <w:t xml:space="preserve"> completed</w:t>
      </w:r>
    </w:p>
    <w:p w:rsidR="006A742A" w:rsidRDefault="006A742A" w:rsidP="006A742A"/>
    <w:p w:rsidR="00C70C6D" w:rsidRDefault="006A742A" w:rsidP="006A742A">
      <w:r>
        <w:t xml:space="preserve">Examples but not limited to the following list: </w:t>
      </w:r>
    </w:p>
    <w:p w:rsidR="009078CD" w:rsidRDefault="009078CD" w:rsidP="00DD259D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Self-Evaluation of Academic Programs</w:t>
      </w:r>
      <w:r w:rsidR="00772564">
        <w:rPr>
          <w:color w:val="000000"/>
          <w:lang w:val="en"/>
        </w:rPr>
        <w:t xml:space="preserve"> at JUST</w:t>
      </w:r>
    </w:p>
    <w:p w:rsidR="009078CD" w:rsidRDefault="009078CD" w:rsidP="0081157D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Theory and Practice of Problem Based Learning in Dental Education</w:t>
      </w:r>
      <w:r w:rsidR="00772564">
        <w:rPr>
          <w:color w:val="000000"/>
          <w:lang w:val="en"/>
        </w:rPr>
        <w:t xml:space="preserve"> at JUST</w:t>
      </w:r>
    </w:p>
    <w:p w:rsidR="009078CD" w:rsidRDefault="009078CD" w:rsidP="0081157D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Modern University Instructional Methods</w:t>
      </w:r>
      <w:r w:rsidR="00772564">
        <w:rPr>
          <w:color w:val="000000"/>
          <w:lang w:val="en"/>
        </w:rPr>
        <w:t xml:space="preserve"> at JUST</w:t>
      </w:r>
    </w:p>
    <w:p w:rsidR="009078CD" w:rsidRDefault="009078CD" w:rsidP="0081157D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Testing and Evaluation of University Examinations</w:t>
      </w:r>
      <w:r w:rsidR="00772564">
        <w:rPr>
          <w:color w:val="000000"/>
          <w:lang w:val="en"/>
        </w:rPr>
        <w:t xml:space="preserve"> at JUST</w:t>
      </w:r>
    </w:p>
    <w:p w:rsidR="009078CD" w:rsidRDefault="009078CD" w:rsidP="0081157D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Several courses in biostatistics (SPSS)</w:t>
      </w:r>
      <w:r w:rsidR="00772564">
        <w:rPr>
          <w:color w:val="000000"/>
          <w:lang w:val="en"/>
        </w:rPr>
        <w:t xml:space="preserve"> at JUST</w:t>
      </w:r>
    </w:p>
    <w:p w:rsidR="009808B4" w:rsidRDefault="00FA0FF1" w:rsidP="009808B4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Learning and Teaching at Charles Sturt University (completed in Oct 2017, grade: DI)</w:t>
      </w:r>
    </w:p>
    <w:p w:rsidR="009808B4" w:rsidRPr="006D78C0" w:rsidRDefault="009808B4" w:rsidP="009808B4">
      <w:pPr>
        <w:pStyle w:val="ListParagraph"/>
        <w:numPr>
          <w:ilvl w:val="0"/>
          <w:numId w:val="11"/>
        </w:numPr>
        <w:shd w:val="clear" w:color="auto" w:fill="FFFFFF"/>
        <w:bidi w:val="0"/>
        <w:spacing w:line="348" w:lineRule="auto"/>
        <w:rPr>
          <w:color w:val="000000"/>
          <w:lang w:val="en"/>
        </w:rPr>
      </w:pPr>
      <w:r>
        <w:rPr>
          <w:color w:val="000000"/>
          <w:lang w:val="en"/>
        </w:rPr>
        <w:t>Cardio</w:t>
      </w:r>
      <w:r w:rsidR="00FA0FF1">
        <w:rPr>
          <w:color w:val="000000"/>
          <w:lang w:val="en"/>
        </w:rPr>
        <w:t>-</w:t>
      </w:r>
      <w:r>
        <w:rPr>
          <w:color w:val="000000"/>
          <w:lang w:val="en"/>
        </w:rPr>
        <w:t xml:space="preserve">Pulmonary Resuscitation with Royal Life Saving </w:t>
      </w:r>
      <w:r w:rsidR="00FA0FF1">
        <w:rPr>
          <w:color w:val="000000"/>
          <w:lang w:val="en"/>
        </w:rPr>
        <w:t>–</w:t>
      </w:r>
      <w:r>
        <w:rPr>
          <w:color w:val="000000"/>
          <w:lang w:val="en"/>
        </w:rPr>
        <w:t xml:space="preserve"> Australia</w:t>
      </w:r>
      <w:r w:rsidR="00FA0FF1">
        <w:rPr>
          <w:color w:val="000000"/>
          <w:lang w:val="en"/>
        </w:rPr>
        <w:t xml:space="preserve"> (completed in Feb 2018)</w:t>
      </w:r>
    </w:p>
    <w:p w:rsidR="00C70C6D" w:rsidRDefault="00C70C6D" w:rsidP="00FB63F3">
      <w:pPr>
        <w:rPr>
          <w:b/>
          <w:bCs/>
        </w:rPr>
      </w:pPr>
    </w:p>
    <w:p w:rsidR="00840FD5" w:rsidRPr="00840FD5" w:rsidRDefault="00840FD5" w:rsidP="00FB63F3">
      <w:pPr>
        <w:rPr>
          <w:b/>
          <w:bCs/>
          <w:sz w:val="28"/>
          <w:szCs w:val="28"/>
          <w:u w:val="single"/>
        </w:rPr>
      </w:pPr>
      <w:r w:rsidRPr="00840FD5">
        <w:rPr>
          <w:b/>
          <w:bCs/>
          <w:sz w:val="28"/>
          <w:szCs w:val="28"/>
          <w:u w:val="single"/>
        </w:rPr>
        <w:t>VII</w:t>
      </w:r>
      <w:r>
        <w:rPr>
          <w:b/>
          <w:bCs/>
          <w:sz w:val="28"/>
          <w:szCs w:val="28"/>
          <w:u w:val="single"/>
        </w:rPr>
        <w:t>I</w:t>
      </w:r>
      <w:r w:rsidRPr="00840FD5">
        <w:rPr>
          <w:b/>
          <w:bCs/>
          <w:sz w:val="28"/>
          <w:szCs w:val="28"/>
          <w:u w:val="single"/>
        </w:rPr>
        <w:t>. Outreach activities</w:t>
      </w:r>
    </w:p>
    <w:p w:rsidR="00840FD5" w:rsidRDefault="00840FD5" w:rsidP="00FB63F3">
      <w:pPr>
        <w:rPr>
          <w:b/>
          <w:bCs/>
        </w:rPr>
      </w:pPr>
    </w:p>
    <w:p w:rsidR="00840FD5" w:rsidRDefault="00840FD5" w:rsidP="00840FD5">
      <w:pPr>
        <w:pStyle w:val="ListParagraph"/>
        <w:numPr>
          <w:ilvl w:val="0"/>
          <w:numId w:val="20"/>
        </w:numPr>
        <w:bidi w:val="0"/>
      </w:pPr>
      <w:r w:rsidRPr="00840FD5">
        <w:t>A visit to Wagga Wagga Catholic Collage for dental awareness and promoting the CSU’s Bachelor of Oral Health and Dental Science courses.</w:t>
      </w:r>
    </w:p>
    <w:p w:rsidR="00840FD5" w:rsidRDefault="00840FD5" w:rsidP="00840FD5">
      <w:pPr>
        <w:pStyle w:val="ListParagraph"/>
        <w:numPr>
          <w:ilvl w:val="0"/>
          <w:numId w:val="20"/>
        </w:numPr>
        <w:bidi w:val="0"/>
      </w:pPr>
      <w:r>
        <w:t>In collaboration with the National TV of Jordan in 2010, delivering weekly episodes on dental awareness to the public.</w:t>
      </w:r>
    </w:p>
    <w:p w:rsidR="00840FD5" w:rsidRPr="00840FD5" w:rsidRDefault="00840FD5" w:rsidP="00840FD5">
      <w:pPr>
        <w:pStyle w:val="ListParagraph"/>
        <w:numPr>
          <w:ilvl w:val="0"/>
          <w:numId w:val="20"/>
        </w:numPr>
        <w:bidi w:val="0"/>
      </w:pPr>
      <w:r>
        <w:t>Over a dozen of dental awareness campaigns at JUST delivered to public and UNRWA schools</w:t>
      </w:r>
    </w:p>
    <w:p w:rsidR="00840FD5" w:rsidRDefault="00840FD5" w:rsidP="00AE4588">
      <w:pPr>
        <w:pStyle w:val="Heading2"/>
        <w:jc w:val="both"/>
        <w:rPr>
          <w:rFonts w:ascii="Times New Roman" w:hAnsi="Times New Roman" w:cs="Times New Roman"/>
          <w:i w:val="0"/>
          <w:iCs w:val="0"/>
          <w:u w:val="single"/>
        </w:rPr>
      </w:pPr>
    </w:p>
    <w:p w:rsidR="00840FD5" w:rsidRDefault="00840FD5" w:rsidP="00AE4588">
      <w:pPr>
        <w:pStyle w:val="Heading2"/>
        <w:jc w:val="both"/>
        <w:rPr>
          <w:rFonts w:ascii="Times New Roman" w:hAnsi="Times New Roman" w:cs="Times New Roman"/>
          <w:i w:val="0"/>
          <w:iCs w:val="0"/>
          <w:u w:val="single"/>
        </w:rPr>
      </w:pPr>
    </w:p>
    <w:p w:rsidR="00AE4588" w:rsidRPr="00B02AD2" w:rsidRDefault="00840FD5" w:rsidP="00AE4588">
      <w:pPr>
        <w:pStyle w:val="Heading2"/>
        <w:jc w:val="both"/>
        <w:rPr>
          <w:rFonts w:ascii="Times New Roman" w:hAnsi="Times New Roman" w:cs="Times New Roman"/>
          <w:i w:val="0"/>
          <w:iCs w:val="0"/>
          <w:u w:val="single"/>
        </w:rPr>
      </w:pPr>
      <w:r>
        <w:rPr>
          <w:rFonts w:ascii="Times New Roman" w:hAnsi="Times New Roman" w:cs="Times New Roman"/>
          <w:i w:val="0"/>
          <w:iCs w:val="0"/>
          <w:u w:val="single"/>
        </w:rPr>
        <w:t>IX</w:t>
      </w:r>
      <w:r w:rsidR="00B02AD2" w:rsidRPr="00B02AD2">
        <w:rPr>
          <w:rFonts w:ascii="Times New Roman" w:hAnsi="Times New Roman" w:cs="Times New Roman"/>
          <w:i w:val="0"/>
          <w:iCs w:val="0"/>
          <w:u w:val="single"/>
        </w:rPr>
        <w:t xml:space="preserve">. </w:t>
      </w:r>
      <w:r w:rsidR="00AE4588" w:rsidRPr="00B02AD2">
        <w:rPr>
          <w:rFonts w:ascii="Times New Roman" w:hAnsi="Times New Roman" w:cs="Times New Roman"/>
          <w:i w:val="0"/>
          <w:iCs w:val="0"/>
          <w:u w:val="single"/>
        </w:rPr>
        <w:t>Publications</w:t>
      </w:r>
    </w:p>
    <w:p w:rsidR="00AE4588" w:rsidRPr="00A74365" w:rsidRDefault="00AE4588" w:rsidP="00AE4588">
      <w:pPr>
        <w:pStyle w:val="BodyTextIndent"/>
        <w:jc w:val="both"/>
      </w:pPr>
    </w:p>
    <w:p w:rsidR="00772564" w:rsidRPr="00772564" w:rsidRDefault="00772564" w:rsidP="00A51503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 w:rsidRPr="00772564">
        <w:rPr>
          <w:b/>
          <w:bCs/>
          <w:color w:val="000000"/>
          <w:shd w:val="clear" w:color="auto" w:fill="FFFFFF"/>
          <w:lang w:val="en-US"/>
        </w:rPr>
        <w:t>Shaweesh A.</w:t>
      </w:r>
      <w:r>
        <w:rPr>
          <w:color w:val="000000"/>
          <w:shd w:val="clear" w:color="auto" w:fill="FFFFFF"/>
          <w:lang w:val="en-US"/>
        </w:rPr>
        <w:t xml:space="preserve"> </w:t>
      </w:r>
      <w:r w:rsidRPr="00094CEA">
        <w:rPr>
          <w:rFonts w:asciiTheme="majorBidi" w:hAnsiTheme="majorBidi" w:cstheme="majorBidi"/>
        </w:rPr>
        <w:t xml:space="preserve">Duration and rate of clinical eruption of </w:t>
      </w:r>
      <w:r>
        <w:rPr>
          <w:rFonts w:asciiTheme="majorBidi" w:hAnsiTheme="majorBidi" w:cstheme="majorBidi"/>
        </w:rPr>
        <w:t>third</w:t>
      </w:r>
      <w:r w:rsidRPr="00094CEA">
        <w:rPr>
          <w:rFonts w:asciiTheme="majorBidi" w:hAnsiTheme="majorBidi" w:cstheme="majorBidi"/>
        </w:rPr>
        <w:t xml:space="preserve"> molars</w:t>
      </w:r>
      <w:r>
        <w:rPr>
          <w:rFonts w:asciiTheme="majorBidi" w:hAnsiTheme="majorBidi" w:cstheme="majorBidi"/>
        </w:rPr>
        <w:t xml:space="preserve">. Acta Odontologica Scandinavica. 2017. </w:t>
      </w:r>
      <w:r w:rsidR="00A51503">
        <w:rPr>
          <w:rFonts w:asciiTheme="majorBidi" w:hAnsiTheme="majorBidi" w:cstheme="majorBidi"/>
        </w:rPr>
        <w:t>Under Review</w:t>
      </w:r>
      <w:r w:rsidR="00B86B7A">
        <w:rPr>
          <w:rFonts w:asciiTheme="majorBidi" w:hAnsiTheme="majorBidi" w:cstheme="majorBidi"/>
        </w:rPr>
        <w:t>.</w:t>
      </w:r>
    </w:p>
    <w:p w:rsidR="00772564" w:rsidRPr="00772564" w:rsidRDefault="00772564" w:rsidP="00772564">
      <w:pPr>
        <w:shd w:val="clear" w:color="auto" w:fill="FFFFFF"/>
        <w:rPr>
          <w:color w:val="000000"/>
          <w:shd w:val="clear" w:color="auto" w:fill="FFFFFF"/>
          <w:lang w:val="en-US"/>
        </w:rPr>
      </w:pPr>
    </w:p>
    <w:p w:rsidR="00772564" w:rsidRDefault="00772564" w:rsidP="00A51503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 w:rsidRPr="00772564">
        <w:rPr>
          <w:b/>
          <w:bCs/>
          <w:color w:val="000000"/>
          <w:shd w:val="clear" w:color="auto" w:fill="FFFFFF"/>
          <w:lang w:val="en-US"/>
        </w:rPr>
        <w:t>Shaweesh A</w:t>
      </w:r>
      <w:r>
        <w:rPr>
          <w:color w:val="000000"/>
          <w:shd w:val="clear" w:color="auto" w:fill="FFFFFF"/>
          <w:lang w:val="en-US"/>
        </w:rPr>
        <w:t xml:space="preserve"> &amp; Qasim M. Tooth eruption versus emergence, a common misconception. </w:t>
      </w:r>
      <w:r w:rsidR="00A51503" w:rsidRPr="00B44092">
        <w:rPr>
          <w:color w:val="000000"/>
          <w:shd w:val="clear" w:color="auto" w:fill="FFFFFF"/>
        </w:rPr>
        <w:t>. J Stomatol Oral Maxillofac Surg.</w:t>
      </w:r>
      <w:r>
        <w:rPr>
          <w:color w:val="000000"/>
          <w:shd w:val="clear" w:color="auto" w:fill="FFFFFF"/>
          <w:lang w:val="en-US"/>
        </w:rPr>
        <w:t xml:space="preserve"> 201</w:t>
      </w:r>
      <w:r w:rsidR="00A51503">
        <w:rPr>
          <w:color w:val="000000"/>
          <w:shd w:val="clear" w:color="auto" w:fill="FFFFFF"/>
          <w:lang w:val="en-US"/>
        </w:rPr>
        <w:t>8</w:t>
      </w:r>
      <w:r>
        <w:rPr>
          <w:color w:val="000000"/>
          <w:shd w:val="clear" w:color="auto" w:fill="FFFFFF"/>
          <w:lang w:val="en-US"/>
        </w:rPr>
        <w:t xml:space="preserve">. </w:t>
      </w:r>
      <w:r w:rsidR="00A51503">
        <w:rPr>
          <w:color w:val="000000"/>
          <w:shd w:val="clear" w:color="auto" w:fill="FFFFFF"/>
          <w:lang w:val="en-US"/>
        </w:rPr>
        <w:t>Under Review</w:t>
      </w:r>
      <w:r>
        <w:rPr>
          <w:color w:val="000000"/>
          <w:shd w:val="clear" w:color="auto" w:fill="FFFFFF"/>
          <w:lang w:val="en-US"/>
        </w:rPr>
        <w:t>.</w:t>
      </w:r>
    </w:p>
    <w:p w:rsidR="00772564" w:rsidRPr="00772564" w:rsidRDefault="00772564" w:rsidP="00772564">
      <w:pPr>
        <w:shd w:val="clear" w:color="auto" w:fill="FFFFFF"/>
        <w:rPr>
          <w:color w:val="000000"/>
          <w:shd w:val="clear" w:color="auto" w:fill="FFFFFF"/>
          <w:lang w:val="en-US"/>
        </w:rPr>
      </w:pPr>
    </w:p>
    <w:p w:rsidR="00B44092" w:rsidRDefault="00B44092" w:rsidP="00A51503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Al-Batayneh &amp; </w:t>
      </w:r>
      <w:r w:rsidRPr="00B44092">
        <w:rPr>
          <w:b/>
          <w:bCs/>
          <w:color w:val="000000"/>
          <w:shd w:val="clear" w:color="auto" w:fill="FFFFFF"/>
          <w:lang w:val="en-US"/>
        </w:rPr>
        <w:t>Shaweesh A.</w:t>
      </w:r>
      <w:r>
        <w:rPr>
          <w:color w:val="000000"/>
          <w:shd w:val="clear" w:color="auto" w:fill="FFFFFF"/>
          <w:lang w:val="en-US"/>
        </w:rPr>
        <w:t xml:space="preserve"> </w:t>
      </w:r>
      <w:r w:rsidRPr="00B86B7A">
        <w:rPr>
          <w:color w:val="000000"/>
          <w:shd w:val="clear" w:color="auto" w:fill="FFFFFF"/>
          <w:lang w:val="en-US"/>
        </w:rPr>
        <w:t>Clinical duration of eruption of deciduous teeth in Jordanian children: a cross-sectional study</w:t>
      </w:r>
      <w:r>
        <w:rPr>
          <w:color w:val="000000"/>
          <w:shd w:val="clear" w:color="auto" w:fill="FFFFFF"/>
          <w:lang w:val="en-US"/>
        </w:rPr>
        <w:t xml:space="preserve">. Archives of Oral Biology 2017. </w:t>
      </w:r>
      <w:r w:rsidR="00A51503">
        <w:rPr>
          <w:color w:val="000000"/>
          <w:shd w:val="clear" w:color="auto" w:fill="FFFFFF"/>
          <w:lang w:val="en-US"/>
        </w:rPr>
        <w:t>Under Review</w:t>
      </w:r>
      <w:bookmarkStart w:id="2" w:name="_GoBack"/>
      <w:bookmarkEnd w:id="2"/>
      <w:r>
        <w:rPr>
          <w:color w:val="000000"/>
          <w:shd w:val="clear" w:color="auto" w:fill="FFFFFF"/>
          <w:lang w:val="en-US"/>
        </w:rPr>
        <w:t>.</w:t>
      </w:r>
    </w:p>
    <w:p w:rsidR="00B44092" w:rsidRDefault="00B44092" w:rsidP="00B44092">
      <w:pPr>
        <w:pStyle w:val="ListParagraph"/>
        <w:rPr>
          <w:color w:val="000000"/>
          <w:shd w:val="clear" w:color="auto" w:fill="FFFFFF"/>
        </w:rPr>
      </w:pPr>
    </w:p>
    <w:p w:rsidR="00772564" w:rsidRPr="00B44092" w:rsidRDefault="00977F86" w:rsidP="00B44092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</w:rPr>
      </w:pPr>
      <w:r w:rsidRPr="00B44092">
        <w:rPr>
          <w:b/>
          <w:bCs/>
          <w:color w:val="000000"/>
          <w:shd w:val="clear" w:color="auto" w:fill="FFFFFF"/>
          <w:lang w:val="en-US"/>
        </w:rPr>
        <w:t>Shaweesh A</w:t>
      </w:r>
      <w:r w:rsidRPr="00B44092">
        <w:rPr>
          <w:color w:val="000000"/>
          <w:shd w:val="clear" w:color="auto" w:fill="FFFFFF"/>
          <w:lang w:val="en-US"/>
        </w:rPr>
        <w:t xml:space="preserve"> &amp; Al-Batayneh, O. </w:t>
      </w:r>
      <w:r w:rsidR="00B44092" w:rsidRPr="00B44092">
        <w:rPr>
          <w:color w:val="000000"/>
          <w:shd w:val="clear" w:color="auto" w:fill="FFFFFF"/>
          <w:lang w:val="en-US"/>
        </w:rPr>
        <w:t>Association of weight and height with timing of deciduous tooth emergence.</w:t>
      </w:r>
      <w:r w:rsidRPr="00B44092">
        <w:rPr>
          <w:color w:val="000000"/>
          <w:shd w:val="clear" w:color="auto" w:fill="FFFFFF"/>
          <w:lang w:val="en-US"/>
        </w:rPr>
        <w:t xml:space="preserve"> Archives of Oral Biology. 2017</w:t>
      </w:r>
      <w:r w:rsidR="00B44092" w:rsidRPr="00B44092">
        <w:rPr>
          <w:color w:val="000000"/>
          <w:shd w:val="clear" w:color="auto" w:fill="FFFFFF"/>
          <w:lang w:val="en-US"/>
        </w:rPr>
        <w:t>; 87:168-171</w:t>
      </w:r>
      <w:r w:rsidRPr="00B44092">
        <w:rPr>
          <w:color w:val="000000"/>
          <w:shd w:val="clear" w:color="auto" w:fill="FFFFFF"/>
          <w:lang w:val="en-US"/>
        </w:rPr>
        <w:t>.</w:t>
      </w:r>
      <w:r w:rsidR="00B44092">
        <w:rPr>
          <w:color w:val="000000"/>
          <w:shd w:val="clear" w:color="auto" w:fill="FFFFFF"/>
          <w:lang w:val="en-US"/>
        </w:rPr>
        <w:t xml:space="preserve"> </w:t>
      </w:r>
      <w:r w:rsidR="00B44092" w:rsidRPr="00B44092">
        <w:rPr>
          <w:color w:val="000000"/>
          <w:shd w:val="clear" w:color="auto" w:fill="FFFFFF"/>
          <w:lang w:val="en-US"/>
        </w:rPr>
        <w:t>doi: 10.1016/j.archoralbio.2017.12.030</w:t>
      </w:r>
    </w:p>
    <w:p w:rsidR="00B44092" w:rsidRDefault="00B44092" w:rsidP="00B44092">
      <w:pPr>
        <w:pStyle w:val="ListParagraph"/>
        <w:rPr>
          <w:color w:val="000000"/>
          <w:shd w:val="clear" w:color="auto" w:fill="FFFFFF"/>
        </w:rPr>
      </w:pPr>
    </w:p>
    <w:p w:rsidR="00B44092" w:rsidRPr="00B44092" w:rsidRDefault="00B44092" w:rsidP="007C4B45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</w:rPr>
      </w:pPr>
      <w:r w:rsidRPr="00B44092">
        <w:rPr>
          <w:color w:val="000000"/>
          <w:shd w:val="clear" w:color="auto" w:fill="FFFFFF"/>
        </w:rPr>
        <w:t xml:space="preserve">Safadi RA, </w:t>
      </w:r>
      <w:r w:rsidRPr="00B44092">
        <w:rPr>
          <w:b/>
          <w:bCs/>
          <w:color w:val="000000"/>
          <w:shd w:val="clear" w:color="auto" w:fill="FFFFFF"/>
        </w:rPr>
        <w:t>Shaweesh AI</w:t>
      </w:r>
      <w:r w:rsidRPr="00B44092">
        <w:rPr>
          <w:color w:val="000000"/>
          <w:shd w:val="clear" w:color="auto" w:fill="FFFFFF"/>
        </w:rPr>
        <w:t>, Hamasha AA, Azzam R, Alazzam MF, Devang Divakar D. The significance of age group, gender and skin complexion in relation to the clinical distribution of developmental oral mucosal alterations in 5-13 year-old children. J Stomatol Oral Maxillofac Surg. 2017; pii: S2468-7855(17)30238-0. doi: 10.1016/j.jormas.2017.12.002.</w:t>
      </w:r>
    </w:p>
    <w:p w:rsidR="00977F86" w:rsidRDefault="00977F86" w:rsidP="00977F86">
      <w:pPr>
        <w:shd w:val="clear" w:color="auto" w:fill="FFFFFF"/>
        <w:rPr>
          <w:color w:val="000000"/>
          <w:shd w:val="clear" w:color="auto" w:fill="FFFFFF"/>
          <w:lang w:val="en-US"/>
        </w:rPr>
      </w:pPr>
    </w:p>
    <w:p w:rsidR="006F78F7" w:rsidRDefault="006F78F7" w:rsidP="006F78F7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 w:rsidRPr="006F78F7">
        <w:rPr>
          <w:color w:val="000000"/>
          <w:shd w:val="clear" w:color="auto" w:fill="FFFFFF"/>
          <w:lang w:val="en-US"/>
        </w:rPr>
        <w:t>Alsoleihat</w:t>
      </w:r>
      <w:r>
        <w:rPr>
          <w:color w:val="000000"/>
          <w:shd w:val="clear" w:color="auto" w:fill="FFFFFF"/>
          <w:lang w:val="en-US"/>
        </w:rPr>
        <w:t xml:space="preserve">  F, </w:t>
      </w:r>
      <w:r w:rsidRPr="006F78F7">
        <w:rPr>
          <w:color w:val="000000"/>
          <w:shd w:val="clear" w:color="auto" w:fill="FFFFFF"/>
          <w:lang w:val="en-US"/>
        </w:rPr>
        <w:t>Al-Shayyab</w:t>
      </w:r>
      <w:r>
        <w:rPr>
          <w:color w:val="000000"/>
          <w:shd w:val="clear" w:color="auto" w:fill="FFFFFF"/>
          <w:lang w:val="en-US"/>
        </w:rPr>
        <w:t xml:space="preserve"> MH, </w:t>
      </w:r>
      <w:r w:rsidRPr="006F78F7">
        <w:rPr>
          <w:color w:val="000000"/>
          <w:shd w:val="clear" w:color="auto" w:fill="FFFFFF"/>
          <w:lang w:val="en-US"/>
        </w:rPr>
        <w:t>Kalbouneh</w:t>
      </w:r>
      <w:r>
        <w:rPr>
          <w:color w:val="000000"/>
          <w:shd w:val="clear" w:color="auto" w:fill="FFFFFF"/>
          <w:lang w:val="en-US"/>
        </w:rPr>
        <w:t xml:space="preserve"> H, </w:t>
      </w:r>
      <w:r w:rsidRPr="006F78F7">
        <w:rPr>
          <w:color w:val="000000"/>
          <w:shd w:val="clear" w:color="auto" w:fill="FFFFFF"/>
          <w:lang w:val="en-US"/>
        </w:rPr>
        <w:t>Al-Zer</w:t>
      </w:r>
      <w:r>
        <w:rPr>
          <w:color w:val="000000"/>
          <w:shd w:val="clear" w:color="auto" w:fill="FFFFFF"/>
          <w:lang w:val="en-US"/>
        </w:rPr>
        <w:t xml:space="preserve"> H, </w:t>
      </w:r>
      <w:r w:rsidRPr="006F78F7">
        <w:rPr>
          <w:color w:val="000000"/>
          <w:shd w:val="clear" w:color="auto" w:fill="FFFFFF"/>
          <w:lang w:val="en-US"/>
        </w:rPr>
        <w:t>Ryalat</w:t>
      </w:r>
      <w:r>
        <w:rPr>
          <w:color w:val="000000"/>
          <w:shd w:val="clear" w:color="auto" w:fill="FFFFFF"/>
          <w:lang w:val="en-US"/>
        </w:rPr>
        <w:t xml:space="preserve"> S, </w:t>
      </w:r>
      <w:r w:rsidRPr="006F78F7">
        <w:rPr>
          <w:color w:val="000000"/>
          <w:shd w:val="clear" w:color="auto" w:fill="FFFFFF"/>
          <w:lang w:val="en-US"/>
        </w:rPr>
        <w:t>Alhadidi</w:t>
      </w:r>
      <w:r>
        <w:rPr>
          <w:color w:val="000000"/>
          <w:shd w:val="clear" w:color="auto" w:fill="FFFFFF"/>
          <w:lang w:val="en-US"/>
        </w:rPr>
        <w:t xml:space="preserve"> A, </w:t>
      </w:r>
      <w:r w:rsidRPr="006F78F7">
        <w:rPr>
          <w:color w:val="000000"/>
          <w:shd w:val="clear" w:color="auto" w:fill="FFFFFF"/>
          <w:lang w:val="en-US"/>
        </w:rPr>
        <w:t>Saoud</w:t>
      </w:r>
      <w:r>
        <w:rPr>
          <w:color w:val="000000"/>
          <w:shd w:val="clear" w:color="auto" w:fill="FFFFFF"/>
          <w:lang w:val="en-US"/>
        </w:rPr>
        <w:t xml:space="preserve"> H, </w:t>
      </w:r>
      <w:r w:rsidRPr="006F78F7">
        <w:rPr>
          <w:b/>
          <w:bCs/>
          <w:color w:val="000000"/>
          <w:shd w:val="clear" w:color="auto" w:fill="FFFFFF"/>
          <w:lang w:val="en-US"/>
        </w:rPr>
        <w:t>Shaweesh, AI</w:t>
      </w:r>
      <w:r>
        <w:rPr>
          <w:color w:val="000000"/>
          <w:shd w:val="clear" w:color="auto" w:fill="FFFFFF"/>
          <w:lang w:val="en-US"/>
        </w:rPr>
        <w:t xml:space="preserve">, </w:t>
      </w:r>
      <w:r w:rsidRPr="006F78F7">
        <w:rPr>
          <w:color w:val="000000"/>
          <w:shd w:val="clear" w:color="auto" w:fill="FFFFFF"/>
          <w:lang w:val="en-US"/>
        </w:rPr>
        <w:t>Al-Omoush</w:t>
      </w:r>
      <w:r>
        <w:rPr>
          <w:color w:val="000000"/>
          <w:shd w:val="clear" w:color="auto" w:fill="FFFFFF"/>
          <w:lang w:val="en-US"/>
        </w:rPr>
        <w:t xml:space="preserve"> S, </w:t>
      </w:r>
      <w:r w:rsidRPr="006F78F7">
        <w:rPr>
          <w:color w:val="000000"/>
          <w:shd w:val="clear" w:color="auto" w:fill="FFFFFF"/>
          <w:lang w:val="en-US"/>
        </w:rPr>
        <w:t>Khraisat</w:t>
      </w:r>
      <w:r>
        <w:rPr>
          <w:color w:val="000000"/>
          <w:shd w:val="clear" w:color="auto" w:fill="FFFFFF"/>
          <w:lang w:val="en-US"/>
        </w:rPr>
        <w:t xml:space="preserve"> A. A</w:t>
      </w:r>
      <w:r w:rsidRPr="006F78F7">
        <w:rPr>
          <w:color w:val="000000"/>
          <w:shd w:val="clear" w:color="auto" w:fill="FFFFFF"/>
          <w:lang w:val="en-US"/>
        </w:rPr>
        <w:t>ge Prediction in the Adult based on the Pulp-to-Tooth Ratio in lower third molars: A Cone-beam CT study</w:t>
      </w:r>
      <w:r>
        <w:rPr>
          <w:color w:val="000000"/>
          <w:shd w:val="clear" w:color="auto" w:fill="FFFFFF"/>
          <w:lang w:val="en-US"/>
        </w:rPr>
        <w:t xml:space="preserve">. </w:t>
      </w:r>
      <w:r w:rsidRPr="006F78F7">
        <w:rPr>
          <w:color w:val="000000"/>
          <w:shd w:val="clear" w:color="auto" w:fill="FFFFFF"/>
          <w:lang w:val="en-US"/>
        </w:rPr>
        <w:t>International Journal of Morphology</w:t>
      </w:r>
      <w:r w:rsidR="006A742A">
        <w:rPr>
          <w:color w:val="000000"/>
          <w:shd w:val="clear" w:color="auto" w:fill="FFFFFF"/>
          <w:lang w:val="en-US"/>
        </w:rPr>
        <w:t>. 2017; 35:488-493.</w:t>
      </w:r>
    </w:p>
    <w:p w:rsidR="006F78F7" w:rsidRPr="006F78F7" w:rsidRDefault="006F78F7" w:rsidP="006F78F7">
      <w:pPr>
        <w:shd w:val="clear" w:color="auto" w:fill="FFFFFF"/>
        <w:rPr>
          <w:color w:val="000000"/>
          <w:shd w:val="clear" w:color="auto" w:fill="FFFFFF"/>
          <w:lang w:val="en-US"/>
        </w:rPr>
      </w:pPr>
    </w:p>
    <w:p w:rsidR="006F472A" w:rsidRDefault="006F472A" w:rsidP="009C2C1A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 w:rsidRPr="0068483B">
        <w:rPr>
          <w:b/>
          <w:bCs/>
          <w:color w:val="000000"/>
          <w:shd w:val="clear" w:color="auto" w:fill="FFFFFF"/>
          <w:lang w:val="en-US"/>
        </w:rPr>
        <w:t>Shaweesh A</w:t>
      </w:r>
      <w:r>
        <w:rPr>
          <w:color w:val="000000"/>
          <w:shd w:val="clear" w:color="auto" w:fill="FFFFFF"/>
          <w:lang w:val="en-US"/>
        </w:rPr>
        <w:t xml:space="preserve">. </w:t>
      </w:r>
      <w:r w:rsidRPr="006F472A">
        <w:rPr>
          <w:color w:val="000000"/>
          <w:shd w:val="clear" w:color="auto" w:fill="FFFFFF"/>
          <w:lang w:val="en-US"/>
        </w:rPr>
        <w:t>Mesiodistal and faciolingual diameters of the permanent teeth in a Jordanian population</w:t>
      </w:r>
      <w:r>
        <w:rPr>
          <w:color w:val="000000"/>
          <w:shd w:val="clear" w:color="auto" w:fill="FFFFFF"/>
          <w:lang w:val="en-US"/>
        </w:rPr>
        <w:t xml:space="preserve">. </w:t>
      </w:r>
      <w:r w:rsidRPr="006F472A">
        <w:rPr>
          <w:i/>
          <w:iCs/>
          <w:color w:val="000000"/>
          <w:shd w:val="clear" w:color="auto" w:fill="FFFFFF"/>
          <w:lang w:val="en-US"/>
        </w:rPr>
        <w:t>Archives of Oral Biology</w:t>
      </w:r>
      <w:r>
        <w:rPr>
          <w:color w:val="000000"/>
          <w:shd w:val="clear" w:color="auto" w:fill="FFFFFF"/>
          <w:lang w:val="en-US"/>
        </w:rPr>
        <w:t xml:space="preserve">. </w:t>
      </w:r>
      <w:r w:rsidR="009C2C1A">
        <w:rPr>
          <w:color w:val="000000"/>
          <w:shd w:val="clear" w:color="auto" w:fill="FFFFFF"/>
          <w:lang w:val="en-US"/>
        </w:rPr>
        <w:t>2017;73:253-258. DOI:1</w:t>
      </w:r>
      <w:r w:rsidR="009C2C1A" w:rsidRPr="009C2C1A">
        <w:rPr>
          <w:color w:val="000000"/>
          <w:shd w:val="clear" w:color="auto" w:fill="FFFFFF"/>
          <w:lang w:val="en-US"/>
        </w:rPr>
        <w:t>0.1016/j.archoralbio.2016.10.026</w:t>
      </w:r>
    </w:p>
    <w:p w:rsidR="006F472A" w:rsidRPr="006F472A" w:rsidRDefault="006F472A" w:rsidP="006F472A">
      <w:pPr>
        <w:shd w:val="clear" w:color="auto" w:fill="FFFFFF"/>
        <w:rPr>
          <w:color w:val="000000"/>
          <w:shd w:val="clear" w:color="auto" w:fill="FFFFFF"/>
          <w:lang w:val="en-US"/>
        </w:rPr>
      </w:pPr>
    </w:p>
    <w:p w:rsidR="006F472A" w:rsidRDefault="006F472A" w:rsidP="009C2C1A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 w:rsidRPr="0068483B">
        <w:rPr>
          <w:b/>
          <w:bCs/>
          <w:color w:val="000000"/>
          <w:shd w:val="clear" w:color="auto" w:fill="FFFFFF"/>
          <w:lang w:val="en-US"/>
        </w:rPr>
        <w:t>Shaweesh A.</w:t>
      </w:r>
      <w:r>
        <w:rPr>
          <w:color w:val="000000"/>
          <w:shd w:val="clear" w:color="auto" w:fill="FFFFFF"/>
          <w:lang w:val="en-US"/>
        </w:rPr>
        <w:t xml:space="preserve"> </w:t>
      </w:r>
      <w:r w:rsidRPr="006F472A">
        <w:rPr>
          <w:color w:val="000000"/>
          <w:shd w:val="clear" w:color="auto" w:fill="FFFFFF"/>
          <w:lang w:val="en-US"/>
        </w:rPr>
        <w:t>Timing of clinical eruption of third molars in a Jordanian population</w:t>
      </w:r>
      <w:r>
        <w:rPr>
          <w:color w:val="000000"/>
          <w:shd w:val="clear" w:color="auto" w:fill="FFFFFF"/>
          <w:lang w:val="en-US"/>
        </w:rPr>
        <w:t xml:space="preserve">. </w:t>
      </w:r>
      <w:r w:rsidRPr="006F472A">
        <w:rPr>
          <w:i/>
          <w:iCs/>
          <w:color w:val="000000"/>
          <w:shd w:val="clear" w:color="auto" w:fill="FFFFFF"/>
          <w:lang w:val="en-US"/>
        </w:rPr>
        <w:t>Archives of Oral Biology</w:t>
      </w:r>
      <w:r>
        <w:rPr>
          <w:color w:val="000000"/>
          <w:shd w:val="clear" w:color="auto" w:fill="FFFFFF"/>
          <w:lang w:val="en-US"/>
        </w:rPr>
        <w:t xml:space="preserve">. </w:t>
      </w:r>
      <w:r w:rsidR="009C2C1A">
        <w:rPr>
          <w:color w:val="000000"/>
          <w:shd w:val="clear" w:color="auto" w:fill="FFFFFF"/>
          <w:lang w:val="en-US"/>
        </w:rPr>
        <w:t>2016</w:t>
      </w:r>
      <w:r w:rsidR="009C2C1A" w:rsidRPr="009C2C1A">
        <w:rPr>
          <w:color w:val="000000"/>
          <w:shd w:val="clear" w:color="auto" w:fill="FFFFFF"/>
          <w:lang w:val="en-US"/>
        </w:rPr>
        <w:t xml:space="preserve">;72:157-163. </w:t>
      </w:r>
      <w:r w:rsidR="009C2C1A">
        <w:rPr>
          <w:color w:val="000000"/>
          <w:shd w:val="clear" w:color="auto" w:fill="FFFFFF"/>
          <w:lang w:val="en-US"/>
        </w:rPr>
        <w:t>DOI</w:t>
      </w:r>
      <w:r w:rsidR="009C2C1A" w:rsidRPr="009C2C1A">
        <w:rPr>
          <w:color w:val="000000"/>
          <w:shd w:val="clear" w:color="auto" w:fill="FFFFFF"/>
          <w:lang w:val="en-US"/>
        </w:rPr>
        <w:t>: 10.1016/j.archoralbio.2016.08.031.</w:t>
      </w:r>
    </w:p>
    <w:p w:rsidR="006F472A" w:rsidRDefault="006F472A" w:rsidP="006F472A">
      <w:pPr>
        <w:shd w:val="clear" w:color="auto" w:fill="FFFFFF"/>
        <w:rPr>
          <w:color w:val="000000"/>
          <w:shd w:val="clear" w:color="auto" w:fill="FFFFFF"/>
          <w:lang w:val="en-US"/>
        </w:rPr>
      </w:pPr>
    </w:p>
    <w:p w:rsidR="0069757A" w:rsidRPr="004657A4" w:rsidRDefault="0069757A" w:rsidP="00EC3F1D">
      <w:pPr>
        <w:numPr>
          <w:ilvl w:val="0"/>
          <w:numId w:val="5"/>
        </w:numPr>
        <w:shd w:val="clear" w:color="auto" w:fill="FFFFFF"/>
        <w:rPr>
          <w:color w:val="000000"/>
          <w:shd w:val="clear" w:color="auto" w:fill="FFFFFF"/>
          <w:lang w:val="en-US"/>
        </w:rPr>
      </w:pPr>
      <w:r w:rsidRPr="004657A4">
        <w:rPr>
          <w:color w:val="000000"/>
          <w:shd w:val="clear" w:color="auto" w:fill="FFFFFF"/>
        </w:rPr>
        <w:t xml:space="preserve">Alkhader M, Hudieb M, Jarab F, </w:t>
      </w:r>
      <w:r w:rsidRPr="004657A4">
        <w:rPr>
          <w:b/>
          <w:bCs/>
          <w:color w:val="000000"/>
          <w:shd w:val="clear" w:color="auto" w:fill="FFFFFF"/>
        </w:rPr>
        <w:t>Shaweesh A</w:t>
      </w:r>
      <w:r w:rsidRPr="004657A4">
        <w:rPr>
          <w:color w:val="000000"/>
          <w:shd w:val="clear" w:color="auto" w:fill="FFFFFF"/>
        </w:rPr>
        <w:t xml:space="preserve">. Visibility of the Mandibular Canal on Orthoradial and Oblique CBCT Slices at Molar Implant Sites. </w:t>
      </w:r>
      <w:r w:rsidRPr="006F472A">
        <w:rPr>
          <w:i/>
          <w:iCs/>
          <w:color w:val="000000"/>
          <w:shd w:val="clear" w:color="auto" w:fill="FFFFFF"/>
        </w:rPr>
        <w:t>Biotechnology and biotechnological equipment</w:t>
      </w:r>
      <w:r w:rsidR="00EC3F1D">
        <w:rPr>
          <w:color w:val="000000"/>
          <w:shd w:val="clear" w:color="auto" w:fill="FFFFFF"/>
        </w:rPr>
        <w:t>. 2016;30(4):770-776</w:t>
      </w:r>
      <w:r w:rsidRPr="004657A4">
        <w:rPr>
          <w:color w:val="000000"/>
          <w:shd w:val="clear" w:color="auto" w:fill="FFFFFF"/>
        </w:rPr>
        <w:t xml:space="preserve">. </w:t>
      </w:r>
      <w:r w:rsidR="00EE6366">
        <w:rPr>
          <w:color w:val="000000"/>
          <w:shd w:val="clear" w:color="auto" w:fill="FFFFFF"/>
        </w:rPr>
        <w:t xml:space="preserve">Published online. </w:t>
      </w:r>
      <w:r w:rsidR="00EE6366" w:rsidRPr="00EE6366">
        <w:rPr>
          <w:color w:val="000000"/>
          <w:shd w:val="clear" w:color="auto" w:fill="FFFFFF"/>
        </w:rPr>
        <w:t>DOI:10.1080/13102818.2016.1166349</w:t>
      </w:r>
      <w:r w:rsidR="00EC3F1D">
        <w:rPr>
          <w:color w:val="000000"/>
          <w:shd w:val="clear" w:color="auto" w:fill="FFFFFF"/>
        </w:rPr>
        <w:t>.</w:t>
      </w:r>
    </w:p>
    <w:p w:rsidR="0069757A" w:rsidRPr="0069757A" w:rsidRDefault="0069757A" w:rsidP="0069757A">
      <w:pPr>
        <w:pStyle w:val="BlockText"/>
        <w:ind w:left="0" w:right="0"/>
        <w:jc w:val="lowKashida"/>
        <w:rPr>
          <w:bCs w:val="0"/>
          <w:szCs w:val="24"/>
        </w:rPr>
      </w:pPr>
    </w:p>
    <w:p w:rsidR="004C16B6" w:rsidRPr="00D33403" w:rsidRDefault="00D33403" w:rsidP="006F472A">
      <w:pPr>
        <w:pStyle w:val="BlockText"/>
        <w:numPr>
          <w:ilvl w:val="0"/>
          <w:numId w:val="5"/>
        </w:numPr>
        <w:ind w:right="0"/>
        <w:jc w:val="lowKashida"/>
        <w:rPr>
          <w:szCs w:val="24"/>
        </w:rPr>
      </w:pPr>
      <w:r w:rsidRPr="00D33403">
        <w:rPr>
          <w:szCs w:val="24"/>
        </w:rPr>
        <w:t>Al Habashneh RA</w:t>
      </w:r>
      <w:r>
        <w:rPr>
          <w:szCs w:val="24"/>
        </w:rPr>
        <w:t xml:space="preserve">, Azar WZ, </w:t>
      </w:r>
      <w:r w:rsidRPr="00D33403">
        <w:rPr>
          <w:b/>
          <w:bCs w:val="0"/>
          <w:szCs w:val="24"/>
        </w:rPr>
        <w:t>Shaweesh AI</w:t>
      </w:r>
      <w:r>
        <w:rPr>
          <w:szCs w:val="24"/>
        </w:rPr>
        <w:t xml:space="preserve">, Khader Y. The relationship between body mass index and periodontitis among postmenopausal women. </w:t>
      </w:r>
      <w:r w:rsidRPr="006F472A">
        <w:rPr>
          <w:i/>
          <w:iCs/>
          <w:szCs w:val="24"/>
        </w:rPr>
        <w:t>Obesity Research and Clinical Practice</w:t>
      </w:r>
      <w:r>
        <w:rPr>
          <w:szCs w:val="24"/>
        </w:rPr>
        <w:t>.</w:t>
      </w:r>
      <w:r w:rsidR="0004586F">
        <w:rPr>
          <w:szCs w:val="24"/>
        </w:rPr>
        <w:t xml:space="preserve"> 2015.</w:t>
      </w:r>
      <w:r w:rsidR="006F472A">
        <w:rPr>
          <w:szCs w:val="24"/>
        </w:rPr>
        <w:t xml:space="preserve"> </w:t>
      </w:r>
      <w:r w:rsidR="006F472A" w:rsidRPr="006F472A">
        <w:rPr>
          <w:szCs w:val="24"/>
        </w:rPr>
        <w:t>10(1):15-23</w:t>
      </w:r>
      <w:r w:rsidR="006F472A">
        <w:rPr>
          <w:szCs w:val="24"/>
        </w:rPr>
        <w:t xml:space="preserve">. </w:t>
      </w:r>
      <w:r w:rsidR="0004586F" w:rsidRPr="0004586F">
        <w:rPr>
          <w:szCs w:val="24"/>
        </w:rPr>
        <w:t>DOI: http://dx.doi.org/10.1016/j.orcp.2015.03.010</w:t>
      </w:r>
      <w:r w:rsidR="0004586F">
        <w:rPr>
          <w:szCs w:val="24"/>
        </w:rPr>
        <w:t>.</w:t>
      </w:r>
    </w:p>
    <w:p w:rsidR="004C16B6" w:rsidRPr="004C16B6" w:rsidRDefault="004C16B6" w:rsidP="004C16B6">
      <w:pPr>
        <w:pStyle w:val="BlockText"/>
        <w:ind w:left="0" w:right="0"/>
        <w:jc w:val="lowKashida"/>
        <w:rPr>
          <w:b/>
          <w:bCs w:val="0"/>
          <w:szCs w:val="24"/>
        </w:rPr>
      </w:pPr>
    </w:p>
    <w:p w:rsidR="00F56B9E" w:rsidRDefault="00F56B9E" w:rsidP="001363D7">
      <w:pPr>
        <w:pStyle w:val="BlockText"/>
        <w:numPr>
          <w:ilvl w:val="0"/>
          <w:numId w:val="5"/>
        </w:numPr>
        <w:ind w:right="0"/>
        <w:jc w:val="lowKashida"/>
        <w:rPr>
          <w:rStyle w:val="Strong"/>
          <w:szCs w:val="24"/>
        </w:rPr>
      </w:pPr>
      <w:r w:rsidRPr="00C44C94">
        <w:rPr>
          <w:rFonts w:eastAsia="Calibri"/>
          <w:b/>
          <w:bCs w:val="0"/>
          <w:noProof/>
          <w:szCs w:val="24"/>
        </w:rPr>
        <w:t>Shaweesh AI</w:t>
      </w:r>
      <w:r>
        <w:rPr>
          <w:rFonts w:eastAsia="Calibri"/>
          <w:noProof/>
          <w:szCs w:val="24"/>
        </w:rPr>
        <w:t xml:space="preserve">, Al-Dwairi ZN, Shamkhey HD. </w:t>
      </w:r>
      <w:r w:rsidRPr="00CF4424">
        <w:rPr>
          <w:rFonts w:eastAsia="Calibri"/>
          <w:noProof/>
          <w:szCs w:val="24"/>
        </w:rPr>
        <w:t xml:space="preserve">Studying the relationships between the outlines of </w:t>
      </w:r>
      <w:r>
        <w:rPr>
          <w:rFonts w:eastAsia="Calibri"/>
          <w:noProof/>
          <w:szCs w:val="24"/>
        </w:rPr>
        <w:t xml:space="preserve">the </w:t>
      </w:r>
      <w:r w:rsidRPr="00CF4424">
        <w:rPr>
          <w:rFonts w:eastAsia="Calibri"/>
          <w:noProof/>
          <w:szCs w:val="24"/>
        </w:rPr>
        <w:t>face, maxillary central incisor</w:t>
      </w:r>
      <w:r>
        <w:rPr>
          <w:rFonts w:eastAsia="Calibri"/>
          <w:noProof/>
          <w:szCs w:val="24"/>
        </w:rPr>
        <w:t>,</w:t>
      </w:r>
      <w:r w:rsidRPr="00CF4424">
        <w:rPr>
          <w:rFonts w:eastAsia="Calibri"/>
          <w:noProof/>
          <w:szCs w:val="24"/>
        </w:rPr>
        <w:t xml:space="preserve"> and maxillary arch in Jordanian adults </w:t>
      </w:r>
      <w:r>
        <w:rPr>
          <w:rFonts w:eastAsia="Calibri"/>
          <w:noProof/>
          <w:szCs w:val="24"/>
        </w:rPr>
        <w:t>by using</w:t>
      </w:r>
      <w:r w:rsidRPr="00CF4424">
        <w:rPr>
          <w:rFonts w:eastAsia="Calibri"/>
          <w:noProof/>
          <w:szCs w:val="24"/>
        </w:rPr>
        <w:t xml:space="preserve"> Fourier analysis</w:t>
      </w:r>
      <w:r>
        <w:rPr>
          <w:rFonts w:eastAsia="Calibri"/>
          <w:noProof/>
          <w:szCs w:val="24"/>
        </w:rPr>
        <w:t xml:space="preserve">. </w:t>
      </w:r>
      <w:r>
        <w:rPr>
          <w:i/>
          <w:lang w:bidi="ar-JO"/>
        </w:rPr>
        <w:t>Journal of Prosthetic Dentistry</w:t>
      </w:r>
      <w:r>
        <w:rPr>
          <w:rStyle w:val="Strong"/>
          <w:b w:val="0"/>
          <w:bCs/>
          <w:szCs w:val="24"/>
        </w:rPr>
        <w:t xml:space="preserve"> </w:t>
      </w:r>
      <w:r w:rsidR="001363D7" w:rsidRPr="001363D7">
        <w:rPr>
          <w:szCs w:val="24"/>
        </w:rPr>
        <w:t>J Prosthet Dent. 2015</w:t>
      </w:r>
      <w:r w:rsidR="001363D7">
        <w:rPr>
          <w:szCs w:val="24"/>
        </w:rPr>
        <w:t>;</w:t>
      </w:r>
      <w:r w:rsidR="001363D7" w:rsidRPr="001363D7">
        <w:rPr>
          <w:szCs w:val="24"/>
        </w:rPr>
        <w:t>113(3):198-204</w:t>
      </w:r>
      <w:r>
        <w:rPr>
          <w:rStyle w:val="Strong"/>
          <w:szCs w:val="24"/>
        </w:rPr>
        <w:t>.</w:t>
      </w:r>
      <w:r w:rsidR="001363D7">
        <w:rPr>
          <w:rStyle w:val="Strong"/>
          <w:szCs w:val="24"/>
        </w:rPr>
        <w:t xml:space="preserve"> </w:t>
      </w:r>
      <w:r w:rsidR="009C2C1A">
        <w:rPr>
          <w:szCs w:val="24"/>
        </w:rPr>
        <w:t>DOI</w:t>
      </w:r>
      <w:r w:rsidR="001363D7" w:rsidRPr="001363D7">
        <w:rPr>
          <w:szCs w:val="24"/>
        </w:rPr>
        <w:t>: 10.1016/j.prosdent.2014.08.009. Epub 2014 Oct 29</w:t>
      </w:r>
      <w:r w:rsidR="00EC3F1D">
        <w:rPr>
          <w:szCs w:val="24"/>
        </w:rPr>
        <w:t>.</w:t>
      </w:r>
    </w:p>
    <w:p w:rsidR="000B56E1" w:rsidRDefault="000B56E1" w:rsidP="000B56E1">
      <w:pPr>
        <w:pStyle w:val="BlockText"/>
        <w:ind w:left="0" w:right="0"/>
        <w:jc w:val="lowKashida"/>
        <w:rPr>
          <w:rStyle w:val="Strong"/>
          <w:szCs w:val="24"/>
        </w:rPr>
      </w:pPr>
    </w:p>
    <w:p w:rsidR="000B56E1" w:rsidRPr="0003060A" w:rsidRDefault="000B56E1" w:rsidP="0081157D">
      <w:pPr>
        <w:pStyle w:val="BlockText"/>
        <w:numPr>
          <w:ilvl w:val="0"/>
          <w:numId w:val="5"/>
        </w:numPr>
        <w:ind w:right="0"/>
        <w:jc w:val="lowKashida"/>
        <w:rPr>
          <w:rStyle w:val="Strong"/>
          <w:szCs w:val="24"/>
        </w:rPr>
      </w:pPr>
      <w:r>
        <w:rPr>
          <w:szCs w:val="24"/>
        </w:rPr>
        <w:t xml:space="preserve">Al-Batayneh OB, </w:t>
      </w:r>
      <w:r w:rsidRPr="00756AD3">
        <w:rPr>
          <w:b/>
          <w:bCs w:val="0"/>
          <w:szCs w:val="24"/>
        </w:rPr>
        <w:t>Shaweesh AI,</w:t>
      </w:r>
      <w:r>
        <w:rPr>
          <w:szCs w:val="24"/>
        </w:rPr>
        <w:t xml:space="preserve"> Alsoreeky E. </w:t>
      </w:r>
      <w:r w:rsidRPr="009F3001">
        <w:rPr>
          <w:szCs w:val="24"/>
        </w:rPr>
        <w:t xml:space="preserve">Timing and sequence of emergence of deciduous teeth </w:t>
      </w:r>
      <w:r>
        <w:rPr>
          <w:szCs w:val="24"/>
        </w:rPr>
        <w:t>in</w:t>
      </w:r>
      <w:r w:rsidRPr="009F3001">
        <w:rPr>
          <w:szCs w:val="24"/>
        </w:rPr>
        <w:t xml:space="preserve"> Jordanian children</w:t>
      </w:r>
      <w:r w:rsidRPr="00756AD3">
        <w:rPr>
          <w:rStyle w:val="Strong"/>
          <w:b w:val="0"/>
          <w:bCs/>
          <w:szCs w:val="24"/>
        </w:rPr>
        <w:t xml:space="preserve">. </w:t>
      </w:r>
      <w:r w:rsidRPr="00756AD3">
        <w:rPr>
          <w:i/>
          <w:lang w:bidi="ar-JO"/>
        </w:rPr>
        <w:t>Archives of Oral Biology</w:t>
      </w:r>
      <w:r w:rsidRPr="00756AD3">
        <w:rPr>
          <w:rStyle w:val="Strong"/>
          <w:b w:val="0"/>
          <w:bCs/>
          <w:szCs w:val="24"/>
        </w:rPr>
        <w:t xml:space="preserve"> </w:t>
      </w:r>
      <w:r w:rsidR="00E137F8">
        <w:rPr>
          <w:rStyle w:val="Strong"/>
          <w:b w:val="0"/>
          <w:bCs/>
          <w:szCs w:val="24"/>
        </w:rPr>
        <w:t>2014;</w:t>
      </w:r>
      <w:r w:rsidR="00E137F8" w:rsidRPr="00E137F8">
        <w:rPr>
          <w:rStyle w:val="Strong"/>
          <w:b w:val="0"/>
          <w:bCs/>
          <w:szCs w:val="24"/>
        </w:rPr>
        <w:t>60(1):126-133.</w:t>
      </w:r>
      <w:r w:rsidR="00E137F8">
        <w:rPr>
          <w:rStyle w:val="Strong"/>
          <w:b w:val="0"/>
          <w:bCs/>
          <w:szCs w:val="24"/>
        </w:rPr>
        <w:t xml:space="preserve"> </w:t>
      </w:r>
      <w:r w:rsidR="009C2C1A">
        <w:rPr>
          <w:rStyle w:val="Strong"/>
          <w:b w:val="0"/>
          <w:bCs/>
          <w:szCs w:val="24"/>
        </w:rPr>
        <w:t>DOI</w:t>
      </w:r>
      <w:r w:rsidR="00E137F8" w:rsidRPr="00E137F8">
        <w:rPr>
          <w:rStyle w:val="Strong"/>
          <w:b w:val="0"/>
          <w:bCs/>
          <w:szCs w:val="24"/>
        </w:rPr>
        <w:t>: 10.1016/j.archoralbio.2014.08.014</w:t>
      </w:r>
      <w:r w:rsidR="00E137F8">
        <w:rPr>
          <w:rStyle w:val="Strong"/>
          <w:b w:val="0"/>
          <w:bCs/>
          <w:szCs w:val="24"/>
        </w:rPr>
        <w:t>.</w:t>
      </w:r>
    </w:p>
    <w:p w:rsidR="00F56B9E" w:rsidRDefault="00F56B9E" w:rsidP="00F56B9E">
      <w:pPr>
        <w:autoSpaceDE w:val="0"/>
        <w:autoSpaceDN w:val="0"/>
        <w:adjustRightInd w:val="0"/>
        <w:rPr>
          <w:bCs/>
        </w:rPr>
      </w:pPr>
    </w:p>
    <w:p w:rsidR="00AE4588" w:rsidRDefault="00AE4588" w:rsidP="0081157D">
      <w:pPr>
        <w:numPr>
          <w:ilvl w:val="0"/>
          <w:numId w:val="5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Al-Dwairi ZN, </w:t>
      </w:r>
      <w:r w:rsidRPr="00AE4588">
        <w:rPr>
          <w:b/>
        </w:rPr>
        <w:t>Shaweesh AI</w:t>
      </w:r>
      <w:r>
        <w:rPr>
          <w:bCs/>
        </w:rPr>
        <w:t xml:space="preserve">, Kamkarfar, S. </w:t>
      </w:r>
      <w:r w:rsidR="00900F9C" w:rsidRPr="00900F9C">
        <w:rPr>
          <w:bCs/>
        </w:rPr>
        <w:t>Tooth shade measurements under standard and non-standard illumination and their agreement with skin color</w:t>
      </w:r>
      <w:r>
        <w:rPr>
          <w:bCs/>
        </w:rPr>
        <w:t xml:space="preserve">. </w:t>
      </w:r>
      <w:r w:rsidRPr="00280A2F">
        <w:rPr>
          <w:bCs/>
          <w:i/>
          <w:iCs/>
        </w:rPr>
        <w:t>International Journal of Prosthodontics</w:t>
      </w:r>
      <w:r w:rsidR="00280A2F">
        <w:rPr>
          <w:bCs/>
        </w:rPr>
        <w:t xml:space="preserve"> </w:t>
      </w:r>
      <w:r w:rsidR="009C2C1A">
        <w:rPr>
          <w:bCs/>
        </w:rPr>
        <w:t>2014;27:458–460. DOI</w:t>
      </w:r>
      <w:r w:rsidR="00FB016E" w:rsidRPr="00FB016E">
        <w:rPr>
          <w:bCs/>
        </w:rPr>
        <w:t>: 10.11607/ijp.3826</w:t>
      </w:r>
      <w:r w:rsidR="009C2C1A">
        <w:rPr>
          <w:bCs/>
        </w:rPr>
        <w:t>.</w:t>
      </w:r>
    </w:p>
    <w:p w:rsidR="00FB016E" w:rsidRDefault="00FB016E" w:rsidP="00FB016E">
      <w:pPr>
        <w:autoSpaceDE w:val="0"/>
        <w:autoSpaceDN w:val="0"/>
        <w:adjustRightInd w:val="0"/>
        <w:rPr>
          <w:bCs/>
        </w:rPr>
      </w:pPr>
    </w:p>
    <w:p w:rsidR="00AE4588" w:rsidRPr="00A61959" w:rsidRDefault="00AE4588" w:rsidP="0081157D">
      <w:pPr>
        <w:numPr>
          <w:ilvl w:val="0"/>
          <w:numId w:val="5"/>
        </w:numPr>
        <w:autoSpaceDE w:val="0"/>
        <w:autoSpaceDN w:val="0"/>
        <w:adjustRightInd w:val="0"/>
        <w:jc w:val="lowKashida"/>
        <w:rPr>
          <w:bCs/>
        </w:rPr>
      </w:pPr>
      <w:r w:rsidRPr="0003060A">
        <w:rPr>
          <w:b/>
        </w:rPr>
        <w:t>Shaweesh AI</w:t>
      </w:r>
      <w:r>
        <w:rPr>
          <w:b/>
        </w:rPr>
        <w:t xml:space="preserve"> </w:t>
      </w:r>
      <w:r w:rsidRPr="00BD0357">
        <w:t>and</w:t>
      </w:r>
      <w:r w:rsidRPr="0003060A">
        <w:t xml:space="preserve"> Alsoleihat F</w:t>
      </w:r>
      <w:r>
        <w:t>D</w:t>
      </w:r>
      <w:r w:rsidRPr="00BD0357">
        <w:t xml:space="preserve">. </w:t>
      </w:r>
      <w:r>
        <w:t>Association between body mass index and</w:t>
      </w:r>
      <w:r w:rsidRPr="00BD0357">
        <w:t xml:space="preserve"> timing of permanent tooth emergence in Jordanian children and adolescents</w:t>
      </w:r>
      <w:r>
        <w:t xml:space="preserve">. </w:t>
      </w:r>
      <w:r w:rsidRPr="0003060A">
        <w:rPr>
          <w:i/>
          <w:iCs/>
        </w:rPr>
        <w:t>International Journal of Stomatology and Occlusion Medicine</w:t>
      </w:r>
      <w:r w:rsidRPr="0003060A">
        <w:t xml:space="preserve"> </w:t>
      </w:r>
      <w:r w:rsidR="009C2C1A">
        <w:t>2013;</w:t>
      </w:r>
      <w:r>
        <w:t>6(2):50-58</w:t>
      </w:r>
      <w:r w:rsidR="009C2C1A">
        <w:t>.</w:t>
      </w:r>
    </w:p>
    <w:p w:rsidR="00AE4588" w:rsidRDefault="00AE4588" w:rsidP="00AE4588">
      <w:pPr>
        <w:autoSpaceDE w:val="0"/>
        <w:autoSpaceDN w:val="0"/>
        <w:adjustRightInd w:val="0"/>
        <w:jc w:val="lowKashida"/>
        <w:rPr>
          <w:bCs/>
        </w:rPr>
      </w:pPr>
    </w:p>
    <w:p w:rsidR="00AE4588" w:rsidRDefault="00AE4588" w:rsidP="0081157D">
      <w:pPr>
        <w:numPr>
          <w:ilvl w:val="0"/>
          <w:numId w:val="5"/>
        </w:numPr>
        <w:autoSpaceDE w:val="0"/>
        <w:autoSpaceDN w:val="0"/>
        <w:adjustRightInd w:val="0"/>
        <w:jc w:val="lowKashida"/>
        <w:rPr>
          <w:bCs/>
        </w:rPr>
      </w:pPr>
      <w:r w:rsidRPr="0003060A">
        <w:rPr>
          <w:rStyle w:val="Strong"/>
        </w:rPr>
        <w:t>Shaweesh AI</w:t>
      </w:r>
      <w:r w:rsidRPr="0003060A">
        <w:rPr>
          <w:rStyle w:val="Strong"/>
          <w:b w:val="0"/>
          <w:bCs w:val="0"/>
        </w:rPr>
        <w:t xml:space="preserve">. </w:t>
      </w:r>
      <w:r w:rsidRPr="0003060A">
        <w:t xml:space="preserve">Polymorphisms in sequence of permanent tooth emergence:  a cross-sectional study on Jordanian children and adolescents. </w:t>
      </w:r>
      <w:r w:rsidRPr="0003060A">
        <w:rPr>
          <w:i/>
          <w:iCs/>
        </w:rPr>
        <w:t>Acta Odontologica Scandinavica</w:t>
      </w:r>
      <w:r w:rsidRPr="0003060A">
        <w:t xml:space="preserve"> </w:t>
      </w:r>
      <w:r w:rsidRPr="00BD7431">
        <w:t>2013;71(1):32-</w:t>
      </w:r>
      <w:r>
        <w:t>3</w:t>
      </w:r>
      <w:r w:rsidRPr="00BD7431">
        <w:t>7</w:t>
      </w:r>
      <w:r>
        <w:t>.</w:t>
      </w:r>
    </w:p>
    <w:p w:rsidR="00AE4588" w:rsidRDefault="00AE4588" w:rsidP="00AE4588">
      <w:pPr>
        <w:autoSpaceDE w:val="0"/>
        <w:autoSpaceDN w:val="0"/>
        <w:adjustRightInd w:val="0"/>
        <w:jc w:val="lowKashida"/>
        <w:rPr>
          <w:bCs/>
        </w:rPr>
      </w:pPr>
    </w:p>
    <w:p w:rsidR="00AE4588" w:rsidRPr="0003060A" w:rsidRDefault="00AE4588" w:rsidP="0081157D">
      <w:pPr>
        <w:numPr>
          <w:ilvl w:val="0"/>
          <w:numId w:val="5"/>
        </w:numPr>
        <w:autoSpaceDE w:val="0"/>
        <w:autoSpaceDN w:val="0"/>
        <w:adjustRightInd w:val="0"/>
        <w:jc w:val="lowKashida"/>
        <w:rPr>
          <w:lang w:val="en-US"/>
        </w:rPr>
      </w:pPr>
      <w:r w:rsidRPr="0003060A">
        <w:rPr>
          <w:lang w:val="en-US"/>
        </w:rPr>
        <w:t xml:space="preserve">AL-Omiri MK, Barghout NH, </w:t>
      </w:r>
      <w:r w:rsidRPr="0003060A">
        <w:rPr>
          <w:b/>
          <w:bCs/>
          <w:lang w:val="en-US"/>
        </w:rPr>
        <w:t>Shaweesh AI,</w:t>
      </w:r>
      <w:r w:rsidRPr="0003060A">
        <w:rPr>
          <w:lang w:val="en-US"/>
        </w:rPr>
        <w:t xml:space="preserve"> Malkawi Z. </w:t>
      </w:r>
      <w:r>
        <w:t>L</w:t>
      </w:r>
      <w:r w:rsidRPr="00A74365">
        <w:t>evel of education and gender-specific self-reported oral health behavior among dental students</w:t>
      </w:r>
      <w:r>
        <w:rPr>
          <w:lang w:val="en-US"/>
        </w:rPr>
        <w:t>.</w:t>
      </w:r>
      <w:r w:rsidRPr="0003060A">
        <w:rPr>
          <w:lang w:val="en-US"/>
        </w:rPr>
        <w:t xml:space="preserve"> </w:t>
      </w:r>
      <w:r w:rsidRPr="0003060A">
        <w:rPr>
          <w:i/>
          <w:iCs/>
          <w:lang w:val="en-US"/>
        </w:rPr>
        <w:t>Oral Health and Preventive Dentistry</w:t>
      </w:r>
      <w:r w:rsidRPr="0003060A">
        <w:rPr>
          <w:lang w:val="en-US"/>
        </w:rPr>
        <w:t xml:space="preserve"> </w:t>
      </w:r>
      <w:r>
        <w:t>2012;10(1):29-35</w:t>
      </w:r>
      <w:r w:rsidR="009C2C1A">
        <w:t>.</w:t>
      </w:r>
    </w:p>
    <w:p w:rsidR="00AE4588" w:rsidRPr="00B37C2C" w:rsidRDefault="00AE4588" w:rsidP="00AE4588">
      <w:pPr>
        <w:autoSpaceDE w:val="0"/>
        <w:autoSpaceDN w:val="0"/>
        <w:adjustRightInd w:val="0"/>
        <w:jc w:val="lowKashida"/>
        <w:rPr>
          <w:rStyle w:val="Strong"/>
          <w:b w:val="0"/>
          <w:bCs w:val="0"/>
          <w:lang w:val="en-US"/>
        </w:rPr>
      </w:pPr>
    </w:p>
    <w:p w:rsidR="00AE4588" w:rsidRPr="0003060A" w:rsidRDefault="00AE4588" w:rsidP="0081157D">
      <w:pPr>
        <w:numPr>
          <w:ilvl w:val="0"/>
          <w:numId w:val="5"/>
        </w:numPr>
        <w:autoSpaceDE w:val="0"/>
        <w:autoSpaceDN w:val="0"/>
        <w:adjustRightInd w:val="0"/>
        <w:jc w:val="lowKashida"/>
        <w:rPr>
          <w:lang w:val="en-US"/>
        </w:rPr>
      </w:pPr>
      <w:r w:rsidRPr="0003060A">
        <w:rPr>
          <w:rStyle w:val="Strong"/>
        </w:rPr>
        <w:lastRenderedPageBreak/>
        <w:t>Shaweesh AI</w:t>
      </w:r>
      <w:r w:rsidRPr="0003060A">
        <w:t xml:space="preserve">. Expression of Carabelli's trait in the Jordanian population. </w:t>
      </w:r>
      <w:r w:rsidRPr="0003060A">
        <w:rPr>
          <w:i/>
          <w:iCs/>
        </w:rPr>
        <w:t>International Journal of Stomatology and Occlusion Medicine</w:t>
      </w:r>
      <w:r w:rsidRPr="0003060A">
        <w:t xml:space="preserve"> 2012; 5(2):77-82</w:t>
      </w:r>
      <w:r w:rsidR="009C2C1A">
        <w:t>.</w:t>
      </w:r>
    </w:p>
    <w:p w:rsidR="00AE4588" w:rsidRPr="0003060A" w:rsidRDefault="00AE4588" w:rsidP="00AE4588">
      <w:pPr>
        <w:autoSpaceDE w:val="0"/>
        <w:autoSpaceDN w:val="0"/>
        <w:adjustRightInd w:val="0"/>
        <w:jc w:val="lowKashida"/>
        <w:rPr>
          <w:lang w:val="en-US"/>
        </w:rPr>
      </w:pPr>
    </w:p>
    <w:p w:rsidR="00AE4588" w:rsidRPr="0003060A" w:rsidRDefault="00AE4588" w:rsidP="0081157D">
      <w:pPr>
        <w:numPr>
          <w:ilvl w:val="0"/>
          <w:numId w:val="5"/>
        </w:numPr>
        <w:autoSpaceDE w:val="0"/>
        <w:autoSpaceDN w:val="0"/>
        <w:adjustRightInd w:val="0"/>
        <w:jc w:val="lowKashida"/>
        <w:rPr>
          <w:lang w:val="en-US"/>
        </w:rPr>
      </w:pPr>
      <w:r w:rsidRPr="0003060A">
        <w:rPr>
          <w:rStyle w:val="Strong"/>
        </w:rPr>
        <w:t>Shaweesh AI</w:t>
      </w:r>
      <w:r w:rsidRPr="0003060A">
        <w:t xml:space="preserve">. Clinical duration of permanent tooth eruption in Jordanians: from emergence to functional eruption. </w:t>
      </w:r>
      <w:r w:rsidRPr="0003060A">
        <w:rPr>
          <w:i/>
          <w:iCs/>
        </w:rPr>
        <w:t>International Journal of Stomatology and Occlusion Medicine</w:t>
      </w:r>
      <w:r w:rsidR="009C2C1A">
        <w:t xml:space="preserve"> 2012;</w:t>
      </w:r>
      <w:r w:rsidRPr="0003060A">
        <w:t>5(2):70-76</w:t>
      </w:r>
      <w:r w:rsidR="009C2C1A">
        <w:t>.</w:t>
      </w:r>
    </w:p>
    <w:p w:rsidR="00AE4588" w:rsidRPr="0003060A" w:rsidRDefault="00AE4588" w:rsidP="00AE4588">
      <w:pPr>
        <w:autoSpaceDE w:val="0"/>
        <w:autoSpaceDN w:val="0"/>
        <w:adjustRightInd w:val="0"/>
        <w:jc w:val="lowKashida"/>
        <w:rPr>
          <w:lang w:val="en-US"/>
        </w:rPr>
      </w:pPr>
    </w:p>
    <w:p w:rsidR="00AE4588" w:rsidRPr="0003060A" w:rsidRDefault="00AE4588" w:rsidP="0081157D">
      <w:pPr>
        <w:numPr>
          <w:ilvl w:val="0"/>
          <w:numId w:val="5"/>
        </w:numPr>
        <w:spacing w:after="200"/>
        <w:jc w:val="lowKashida"/>
      </w:pPr>
      <w:r w:rsidRPr="0003060A">
        <w:rPr>
          <w:lang w:val="en-US"/>
        </w:rPr>
        <w:t xml:space="preserve">Masadeh MM, Mhaidat NM, Alzoubi KH, Al-Azzam SI, </w:t>
      </w:r>
      <w:r w:rsidRPr="0003060A">
        <w:rPr>
          <w:b/>
          <w:bCs/>
        </w:rPr>
        <w:t>Shaweesh AI.</w:t>
      </w:r>
      <w:r w:rsidRPr="0003060A">
        <w:t xml:space="preserve"> </w:t>
      </w:r>
      <w:r w:rsidRPr="0003060A">
        <w:rPr>
          <w:lang w:val="en-US"/>
        </w:rPr>
        <w:t xml:space="preserve">Ciprofloxacin-induced antibacterial activity is reversed by vitamin E and vitamin C. </w:t>
      </w:r>
      <w:r w:rsidRPr="0003060A">
        <w:rPr>
          <w:i/>
          <w:iCs/>
          <w:lang w:val="en-US"/>
        </w:rPr>
        <w:t>Current Microbiology</w:t>
      </w:r>
      <w:r w:rsidRPr="0003060A">
        <w:rPr>
          <w:lang w:val="en-US"/>
        </w:rPr>
        <w:t xml:space="preserve"> 2012; </w:t>
      </w:r>
      <w:r w:rsidRPr="0003060A">
        <w:t>64(5):457-462</w:t>
      </w:r>
      <w:r w:rsidR="009C2C1A">
        <w:t>.</w:t>
      </w:r>
    </w:p>
    <w:p w:rsidR="00AE4588" w:rsidRDefault="00AE4588" w:rsidP="0081157D">
      <w:pPr>
        <w:numPr>
          <w:ilvl w:val="0"/>
          <w:numId w:val="5"/>
        </w:numPr>
        <w:spacing w:after="200"/>
        <w:jc w:val="lowKashida"/>
        <w:rPr>
          <w:rStyle w:val="Strong"/>
        </w:rPr>
      </w:pPr>
      <w:r w:rsidRPr="0003060A">
        <w:rPr>
          <w:rStyle w:val="Strong"/>
        </w:rPr>
        <w:t>Shaweesh AI.</w:t>
      </w:r>
      <w:r w:rsidRPr="0003060A">
        <w:t xml:space="preserve"> Timing and sequence of emergence of permanent teeth in the Jordanian population. </w:t>
      </w:r>
      <w:r w:rsidRPr="0003060A">
        <w:rPr>
          <w:i/>
          <w:lang w:bidi="ar-JO"/>
        </w:rPr>
        <w:t>Archives of Oral Biology</w:t>
      </w:r>
      <w:r w:rsidR="009C2C1A">
        <w:rPr>
          <w:lang w:bidi="ar-JO"/>
        </w:rPr>
        <w:t xml:space="preserve"> 2012; 57(2):</w:t>
      </w:r>
      <w:r w:rsidRPr="0003060A">
        <w:rPr>
          <w:lang w:bidi="ar-JO"/>
        </w:rPr>
        <w:t>122-130</w:t>
      </w:r>
      <w:r w:rsidR="009C2C1A">
        <w:rPr>
          <w:lang w:bidi="ar-JO"/>
        </w:rPr>
        <w:t>.</w:t>
      </w:r>
    </w:p>
    <w:p w:rsidR="00AE4588" w:rsidRPr="0003060A" w:rsidRDefault="00AE4588" w:rsidP="0081157D">
      <w:pPr>
        <w:numPr>
          <w:ilvl w:val="0"/>
          <w:numId w:val="5"/>
        </w:numPr>
        <w:autoSpaceDE w:val="0"/>
        <w:autoSpaceDN w:val="0"/>
        <w:adjustRightInd w:val="0"/>
        <w:jc w:val="lowKashida"/>
        <w:rPr>
          <w:lang w:val="en-US"/>
        </w:rPr>
      </w:pPr>
      <w:r w:rsidRPr="0003060A">
        <w:rPr>
          <w:lang w:val="en-US"/>
        </w:rPr>
        <w:t xml:space="preserve">Khraisat A, Alsoleihat F, </w:t>
      </w:r>
      <w:r w:rsidRPr="0003060A">
        <w:rPr>
          <w:b/>
          <w:bCs/>
          <w:lang w:val="en-US"/>
        </w:rPr>
        <w:t>Shaweesh AI,</w:t>
      </w:r>
      <w:r w:rsidRPr="0003060A">
        <w:rPr>
          <w:lang w:val="en-US"/>
        </w:rPr>
        <w:t xml:space="preserve"> Sawair FA. </w:t>
      </w:r>
      <w:r w:rsidRPr="0003060A">
        <w:t>Entoconulid (cusp 6), metaconulid (cusp 7), post-metaconulid and pre-entoconulid expression on the permanent mandibular first molar in the living Jordanian population and inter-trait interactions</w:t>
      </w:r>
      <w:r w:rsidRPr="0003060A">
        <w:rPr>
          <w:lang w:val="en-US"/>
        </w:rPr>
        <w:t xml:space="preserve">. </w:t>
      </w:r>
      <w:r w:rsidRPr="0003060A">
        <w:rPr>
          <w:i/>
          <w:iCs/>
          <w:lang w:val="en-US"/>
        </w:rPr>
        <w:t xml:space="preserve">Odontostomatol Trop – Tropical Dental Journal (O.S.T – T. D. J) </w:t>
      </w:r>
      <w:r w:rsidR="009C2C1A">
        <w:rPr>
          <w:lang w:val="en-US"/>
        </w:rPr>
        <w:t>2011;34(136):</w:t>
      </w:r>
      <w:r w:rsidRPr="0003060A">
        <w:rPr>
          <w:lang w:val="en-US"/>
        </w:rPr>
        <w:t>11-19</w:t>
      </w:r>
      <w:r w:rsidR="009C2C1A">
        <w:rPr>
          <w:lang w:val="en-US"/>
        </w:rPr>
        <w:t>.</w:t>
      </w:r>
    </w:p>
    <w:p w:rsidR="00AE4588" w:rsidRPr="0003060A" w:rsidRDefault="00AE4588" w:rsidP="00AE4588">
      <w:pPr>
        <w:pStyle w:val="BodyText"/>
        <w:jc w:val="lowKashida"/>
        <w:rPr>
          <w:rStyle w:val="Strong"/>
        </w:rPr>
      </w:pPr>
    </w:p>
    <w:p w:rsidR="00AE4588" w:rsidRPr="0003060A" w:rsidRDefault="00AE4588" w:rsidP="0081157D">
      <w:pPr>
        <w:numPr>
          <w:ilvl w:val="0"/>
          <w:numId w:val="5"/>
        </w:numPr>
        <w:spacing w:after="200"/>
        <w:jc w:val="lowKashida"/>
        <w:rPr>
          <w:rStyle w:val="Strong"/>
        </w:rPr>
      </w:pPr>
      <w:r w:rsidRPr="0003060A">
        <w:rPr>
          <w:rStyle w:val="Strong"/>
        </w:rPr>
        <w:t xml:space="preserve">Shaweesh AI, </w:t>
      </w:r>
      <w:r w:rsidRPr="0003060A">
        <w:rPr>
          <w:rStyle w:val="Strong"/>
          <w:b w:val="0"/>
          <w:bCs w:val="0"/>
        </w:rPr>
        <w:t xml:space="preserve">Al-Omiri MK, Alsoleihat FD. </w:t>
      </w:r>
      <w:r w:rsidRPr="0003060A">
        <w:t xml:space="preserve">Variation in time of emergence of permanent teeth among urban and rural Jordanian school children. </w:t>
      </w:r>
      <w:r w:rsidRPr="0003060A">
        <w:rPr>
          <w:i/>
          <w:iCs/>
        </w:rPr>
        <w:t>Saudi Medical Journal</w:t>
      </w:r>
      <w:r w:rsidRPr="0003060A">
        <w:t xml:space="preserve"> 2011; 32(10):1066-1072</w:t>
      </w:r>
    </w:p>
    <w:p w:rsidR="006276ED" w:rsidRDefault="006276ED" w:rsidP="006276ED">
      <w:pPr>
        <w:numPr>
          <w:ilvl w:val="0"/>
          <w:numId w:val="5"/>
        </w:numPr>
        <w:jc w:val="lowKashida"/>
        <w:rPr>
          <w:lang w:bidi="ar-JO"/>
        </w:rPr>
      </w:pPr>
      <w:r w:rsidRPr="0003060A">
        <w:rPr>
          <w:lang w:bidi="ar-JO"/>
        </w:rPr>
        <w:t xml:space="preserve">Thomas CDL, Claes PDH, </w:t>
      </w:r>
      <w:r w:rsidRPr="0003060A">
        <w:rPr>
          <w:b/>
          <w:bCs/>
          <w:lang w:bidi="ar-JO"/>
        </w:rPr>
        <w:t>Shaweesh AI</w:t>
      </w:r>
      <w:r w:rsidRPr="0003060A">
        <w:rPr>
          <w:lang w:bidi="ar-JO"/>
        </w:rPr>
        <w:t xml:space="preserve">, Clement JG. </w:t>
      </w:r>
      <w:r>
        <w:rPr>
          <w:lang w:bidi="ar-JO"/>
        </w:rPr>
        <w:t xml:space="preserve">(2011). </w:t>
      </w:r>
      <w:r w:rsidRPr="0003060A">
        <w:rPr>
          <w:lang w:bidi="ar-JO"/>
        </w:rPr>
        <w:t xml:space="preserve">Three-dimensional facial shape archetypes for identification and diagnosis. In: Lestrel PE., </w:t>
      </w:r>
      <w:r w:rsidRPr="0003060A">
        <w:rPr>
          <w:i/>
          <w:iCs/>
          <w:lang w:bidi="ar-JO"/>
        </w:rPr>
        <w:t>Biological Shape Analysis</w:t>
      </w:r>
      <w:r w:rsidRPr="0003060A">
        <w:rPr>
          <w:lang w:bidi="ar-JO"/>
        </w:rPr>
        <w:t xml:space="preserve"> – Proceedings of the 1</w:t>
      </w:r>
      <w:r w:rsidRPr="0003060A">
        <w:rPr>
          <w:vertAlign w:val="superscript"/>
          <w:lang w:bidi="ar-JO"/>
        </w:rPr>
        <w:t>st</w:t>
      </w:r>
      <w:r w:rsidRPr="0003060A">
        <w:rPr>
          <w:lang w:bidi="ar-JO"/>
        </w:rPr>
        <w:t xml:space="preserve"> International Symposium. </w:t>
      </w:r>
      <w:r w:rsidRPr="00165797">
        <w:rPr>
          <w:lang w:val="en"/>
        </w:rPr>
        <w:t>World Scientific Publishing Co</w:t>
      </w:r>
      <w:r w:rsidRPr="0003060A">
        <w:rPr>
          <w:lang w:bidi="ar-JO"/>
        </w:rPr>
        <w:t>,</w:t>
      </w:r>
      <w:r>
        <w:rPr>
          <w:lang w:bidi="ar-JO"/>
        </w:rPr>
        <w:t xml:space="preserve"> , </w:t>
      </w:r>
      <w:r w:rsidRPr="0003060A">
        <w:rPr>
          <w:lang w:bidi="ar-JO"/>
        </w:rPr>
        <w:t>pp 131-144.</w:t>
      </w:r>
    </w:p>
    <w:p w:rsidR="006276ED" w:rsidRPr="0003060A" w:rsidRDefault="006276ED" w:rsidP="006276ED">
      <w:pPr>
        <w:ind w:left="360"/>
        <w:jc w:val="lowKashida"/>
        <w:rPr>
          <w:lang w:bidi="ar-JO"/>
        </w:rPr>
      </w:pPr>
    </w:p>
    <w:p w:rsidR="00AE4588" w:rsidRDefault="00AE4588" w:rsidP="0081157D">
      <w:pPr>
        <w:numPr>
          <w:ilvl w:val="0"/>
          <w:numId w:val="5"/>
        </w:numPr>
        <w:jc w:val="lowKashida"/>
        <w:rPr>
          <w:lang w:bidi="ar-JO"/>
        </w:rPr>
      </w:pPr>
      <w:r>
        <w:rPr>
          <w:b/>
          <w:bCs/>
        </w:rPr>
        <w:t>Shaweesh, A</w:t>
      </w:r>
      <w:r w:rsidRPr="005C2238">
        <w:rPr>
          <w:b/>
          <w:bCs/>
        </w:rPr>
        <w:t>I</w:t>
      </w:r>
      <w:r>
        <w:t>, Clement, J</w:t>
      </w:r>
      <w:r w:rsidRPr="0003060A">
        <w:t>G, T</w:t>
      </w:r>
      <w:r>
        <w:t>homas, CD</w:t>
      </w:r>
      <w:r w:rsidRPr="0003060A">
        <w:t xml:space="preserve">L &amp; Bankier A. (2009). </w:t>
      </w:r>
      <w:r w:rsidRPr="005D53D7">
        <w:rPr>
          <w:lang w:bidi="ar-JO"/>
        </w:rPr>
        <w:t>Construction of facial anatomical archetypes for use in forensic science, syndrome diagnosis and experimental psychology published in Combined Abstracts of 2009 Australian Psychology Conferences</w:t>
      </w:r>
      <w:r w:rsidR="009C2C1A">
        <w:rPr>
          <w:lang w:bidi="ar-JO"/>
        </w:rPr>
        <w:t xml:space="preserve"> (2.2mb)</w:t>
      </w:r>
    </w:p>
    <w:p w:rsidR="00AE4588" w:rsidRDefault="00AE4588" w:rsidP="00AE4588">
      <w:pPr>
        <w:jc w:val="lowKashida"/>
        <w:rPr>
          <w:lang w:bidi="ar-JO"/>
        </w:rPr>
      </w:pPr>
    </w:p>
    <w:p w:rsidR="00AE4588" w:rsidRPr="0003060A" w:rsidRDefault="00AE4588" w:rsidP="0081157D">
      <w:pPr>
        <w:pStyle w:val="BlockText"/>
        <w:numPr>
          <w:ilvl w:val="0"/>
          <w:numId w:val="5"/>
        </w:numPr>
        <w:ind w:right="0"/>
        <w:jc w:val="lowKashida"/>
        <w:rPr>
          <w:szCs w:val="24"/>
        </w:rPr>
      </w:pPr>
      <w:r w:rsidRPr="0003060A">
        <w:rPr>
          <w:rStyle w:val="Strong"/>
          <w:szCs w:val="24"/>
        </w:rPr>
        <w:t>Shaweesh AIM,</w:t>
      </w:r>
      <w:r w:rsidRPr="0003060A">
        <w:t xml:space="preserve"> Clement JG, Thomas CDL, Bankier A. Construction and use of facial archetypes in anthropology and syndrome diagnosis. </w:t>
      </w:r>
      <w:r w:rsidRPr="0003060A">
        <w:rPr>
          <w:rStyle w:val="Emphasis"/>
          <w:szCs w:val="24"/>
        </w:rPr>
        <w:t>Forensic Science International</w:t>
      </w:r>
      <w:r w:rsidRPr="0003060A">
        <w:t xml:space="preserve"> </w:t>
      </w:r>
      <w:r w:rsidRPr="0003060A">
        <w:rPr>
          <w:rStyle w:val="Emphasis"/>
          <w:szCs w:val="24"/>
        </w:rPr>
        <w:t>(Supplement)</w:t>
      </w:r>
      <w:r w:rsidRPr="0003060A">
        <w:t xml:space="preserve"> 2006; 159</w:t>
      </w:r>
      <w:r w:rsidRPr="0003060A">
        <w:rPr>
          <w:rStyle w:val="Strong"/>
          <w:szCs w:val="24"/>
        </w:rPr>
        <w:t>:</w:t>
      </w:r>
      <w:r w:rsidRPr="0003060A">
        <w:t>175-185.</w:t>
      </w:r>
    </w:p>
    <w:p w:rsidR="00AE4588" w:rsidRPr="0003060A" w:rsidRDefault="00AE4588" w:rsidP="00AE4588">
      <w:pPr>
        <w:pStyle w:val="BlockText"/>
        <w:ind w:left="0" w:right="0"/>
        <w:jc w:val="lowKashida"/>
        <w:rPr>
          <w:szCs w:val="24"/>
        </w:rPr>
      </w:pPr>
    </w:p>
    <w:p w:rsidR="00AE4588" w:rsidRPr="0003060A" w:rsidRDefault="00AE4588" w:rsidP="0081157D">
      <w:pPr>
        <w:numPr>
          <w:ilvl w:val="0"/>
          <w:numId w:val="5"/>
        </w:numPr>
        <w:jc w:val="lowKashida"/>
        <w:rPr>
          <w:lang w:bidi="ar-JO"/>
        </w:rPr>
      </w:pPr>
      <w:r w:rsidRPr="0003060A">
        <w:rPr>
          <w:b/>
          <w:bCs/>
        </w:rPr>
        <w:t>Shaweesh AI</w:t>
      </w:r>
      <w:r w:rsidRPr="0003060A">
        <w:t xml:space="preserve">, Thomas CDL, Clement JG. Investigation of ethnic differences in facial morphology by three-dimensional averaging, Chapter 16 In:  Clement JG. &amp; Marks MK. Computer-graphic facial reconstruction. </w:t>
      </w:r>
      <w:smartTag w:uri="urn:schemas-microsoft-com:office:smarttags" w:element="place">
        <w:smartTag w:uri="urn:schemas-microsoft-com:office:smarttags" w:element="City">
          <w:r w:rsidRPr="0003060A">
            <w:t>Boston</w:t>
          </w:r>
        </w:smartTag>
        <w:r w:rsidRPr="0003060A">
          <w:t xml:space="preserve">, </w:t>
        </w:r>
        <w:smartTag w:uri="urn:schemas-microsoft-com:office:smarttags" w:element="State">
          <w:r w:rsidRPr="0003060A">
            <w:t>MA</w:t>
          </w:r>
        </w:smartTag>
      </w:smartTag>
      <w:r w:rsidRPr="0003060A">
        <w:t>, Academic Press. 2005; pp307-324.</w:t>
      </w:r>
    </w:p>
    <w:p w:rsidR="00AE4588" w:rsidRPr="0003060A" w:rsidRDefault="00AE4588" w:rsidP="00AE4588">
      <w:pPr>
        <w:jc w:val="lowKashida"/>
        <w:rPr>
          <w:lang w:bidi="ar-JO"/>
        </w:rPr>
      </w:pPr>
    </w:p>
    <w:p w:rsidR="00AE4588" w:rsidRPr="00840FD5" w:rsidRDefault="00AE4588" w:rsidP="0081157D">
      <w:pPr>
        <w:pStyle w:val="BlockText"/>
        <w:numPr>
          <w:ilvl w:val="0"/>
          <w:numId w:val="5"/>
        </w:numPr>
        <w:ind w:right="0"/>
        <w:jc w:val="lowKashida"/>
        <w:rPr>
          <w:b/>
          <w:bCs w:val="0"/>
          <w:szCs w:val="24"/>
        </w:rPr>
      </w:pPr>
      <w:r w:rsidRPr="0003060A">
        <w:rPr>
          <w:b/>
        </w:rPr>
        <w:t>Shaweesh AI</w:t>
      </w:r>
      <w:r w:rsidRPr="0003060A">
        <w:t xml:space="preserve">, Thomas CDL, Clement JG, Bankier A. Delineation of facial archetype by three-dimensional averaging. </w:t>
      </w:r>
      <w:r w:rsidRPr="0003060A">
        <w:rPr>
          <w:i/>
          <w:iCs/>
        </w:rPr>
        <w:t xml:space="preserve">Annals of </w:t>
      </w:r>
      <w:smartTag w:uri="urn:schemas-microsoft-com:office:smarttags" w:element="place">
        <w:smartTag w:uri="urn:schemas-microsoft-com:office:smarttags" w:element="PlaceName">
          <w:r w:rsidRPr="0003060A">
            <w:rPr>
              <w:i/>
              <w:iCs/>
            </w:rPr>
            <w:t>Royal</w:t>
          </w:r>
        </w:smartTag>
        <w:r w:rsidRPr="0003060A">
          <w:rPr>
            <w:i/>
            <w:iCs/>
          </w:rPr>
          <w:t xml:space="preserve"> </w:t>
        </w:r>
        <w:smartTag w:uri="urn:schemas-microsoft-com:office:smarttags" w:element="PlaceName">
          <w:r w:rsidRPr="0003060A">
            <w:rPr>
              <w:i/>
              <w:iCs/>
            </w:rPr>
            <w:t>Australasian</w:t>
          </w:r>
        </w:smartTag>
        <w:r w:rsidRPr="0003060A">
          <w:rPr>
            <w:i/>
            <w:iCs/>
          </w:rPr>
          <w:t xml:space="preserve"> </w:t>
        </w:r>
        <w:smartTag w:uri="urn:schemas-microsoft-com:office:smarttags" w:element="PlaceType">
          <w:r w:rsidRPr="0003060A">
            <w:rPr>
              <w:i/>
              <w:iCs/>
            </w:rPr>
            <w:t>College</w:t>
          </w:r>
        </w:smartTag>
      </w:smartTag>
      <w:r w:rsidRPr="0003060A">
        <w:rPr>
          <w:i/>
          <w:iCs/>
        </w:rPr>
        <w:t xml:space="preserve"> of Dental Surgeons</w:t>
      </w:r>
      <w:r w:rsidRPr="0003060A">
        <w:t xml:space="preserve"> 2004; 17</w:t>
      </w:r>
      <w:r w:rsidRPr="0003060A">
        <w:rPr>
          <w:b/>
        </w:rPr>
        <w:t>,</w:t>
      </w:r>
      <w:r w:rsidRPr="0003060A">
        <w:t xml:space="preserve"> 73-79.</w:t>
      </w:r>
    </w:p>
    <w:p w:rsidR="00840FD5" w:rsidRDefault="00840FD5" w:rsidP="00840FD5">
      <w:pPr>
        <w:pStyle w:val="ListParagraph"/>
        <w:rPr>
          <w:rStyle w:val="Strong"/>
        </w:rPr>
      </w:pPr>
    </w:p>
    <w:p w:rsidR="00840FD5" w:rsidRDefault="00840FD5" w:rsidP="00840FD5">
      <w:pPr>
        <w:pStyle w:val="BlockText"/>
        <w:ind w:left="0" w:right="0"/>
        <w:jc w:val="lowKashida"/>
        <w:rPr>
          <w:rStyle w:val="Strong"/>
          <w:szCs w:val="24"/>
        </w:rPr>
      </w:pPr>
    </w:p>
    <w:p w:rsidR="00840FD5" w:rsidRPr="00840FD5" w:rsidRDefault="00840FD5" w:rsidP="00840FD5">
      <w:pPr>
        <w:pStyle w:val="Heading2"/>
        <w:jc w:val="both"/>
        <w:rPr>
          <w:rFonts w:ascii="Times New Roman" w:hAnsi="Times New Roman" w:cs="Times New Roman"/>
          <w:i w:val="0"/>
          <w:iCs w:val="0"/>
          <w:u w:val="single"/>
        </w:rPr>
      </w:pPr>
      <w:r>
        <w:rPr>
          <w:rFonts w:ascii="Times New Roman" w:hAnsi="Times New Roman" w:cs="Times New Roman"/>
          <w:i w:val="0"/>
          <w:iCs w:val="0"/>
          <w:u w:val="single"/>
        </w:rPr>
        <w:t>X</w:t>
      </w:r>
      <w:r w:rsidRPr="00840FD5">
        <w:rPr>
          <w:rFonts w:ascii="Times New Roman" w:hAnsi="Times New Roman" w:cs="Times New Roman"/>
          <w:i w:val="0"/>
          <w:iCs w:val="0"/>
          <w:u w:val="single"/>
        </w:rPr>
        <w:t>. Oral and Poster Presentations</w:t>
      </w:r>
    </w:p>
    <w:p w:rsidR="00840FD5" w:rsidRPr="0003060A" w:rsidRDefault="00840FD5" w:rsidP="00840FD5">
      <w:pPr>
        <w:pStyle w:val="Heading3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Presentations at scientific conferences</w:t>
      </w:r>
    </w:p>
    <w:p w:rsidR="00840FD5" w:rsidRPr="0003060A" w:rsidRDefault="00840FD5" w:rsidP="00840FD5">
      <w:pPr>
        <w:pStyle w:val="BodyText"/>
      </w:pPr>
    </w:p>
    <w:p w:rsidR="00840FD5" w:rsidRPr="007C1D7C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Shaweesh, A. I. &amp; Alsoleihat FD (2013</w:t>
      </w:r>
      <w:r w:rsidRPr="0003060A">
        <w:t xml:space="preserve">). </w:t>
      </w:r>
      <w:r>
        <w:t>Association between body mass index and timing of permanent tooth emergence in Jordanian children and adolescents</w:t>
      </w:r>
      <w:r w:rsidRPr="0003060A">
        <w:t>.</w:t>
      </w:r>
      <w:r w:rsidRPr="0003060A">
        <w:rPr>
          <w:lang w:val="en-US"/>
        </w:rPr>
        <w:t xml:space="preserve"> Presented at the 1</w:t>
      </w:r>
      <w:r>
        <w:rPr>
          <w:lang w:val="en-US"/>
        </w:rPr>
        <w:t>8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International Dental Congress of the Jordanian Dental Association / Irbid Branch, </w:t>
      </w:r>
      <w:r>
        <w:rPr>
          <w:lang w:val="en-US"/>
        </w:rPr>
        <w:t>10</w:t>
      </w:r>
      <w:r w:rsidRPr="007C1D7C">
        <w:rPr>
          <w:vertAlign w:val="superscript"/>
          <w:lang w:val="en-US"/>
        </w:rPr>
        <w:t>th</w:t>
      </w:r>
      <w:r>
        <w:rPr>
          <w:lang w:val="en-US"/>
        </w:rPr>
        <w:t xml:space="preserve"> -12</w:t>
      </w:r>
      <w:r w:rsidRPr="007C1D7C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03060A">
        <w:rPr>
          <w:lang w:val="en-US"/>
        </w:rPr>
        <w:t>April 2011, Irbid, Jordan.</w:t>
      </w:r>
    </w:p>
    <w:p w:rsidR="00840FD5" w:rsidRDefault="00840FD5" w:rsidP="00840FD5">
      <w:pPr>
        <w:pStyle w:val="BodyText"/>
        <w:rPr>
          <w:lang w:val="en-US"/>
        </w:rPr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 (2011). Timing and sequence of permanent tooth emergence in the Jordanian population.</w:t>
      </w:r>
      <w:r w:rsidRPr="0003060A">
        <w:rPr>
          <w:lang w:val="en-US"/>
        </w:rPr>
        <w:t xml:space="preserve"> Presented at the 17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International Dental Congress of the Jordanian Dental Association / Irbid Branch, 20-22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April 2011, </w:t>
      </w:r>
      <w:smartTag w:uri="urn:schemas-microsoft-com:office:smarttags" w:element="place">
        <w:smartTag w:uri="urn:schemas-microsoft-com:office:smarttags" w:element="City">
          <w:r w:rsidRPr="0003060A">
            <w:rPr>
              <w:lang w:val="en-US"/>
            </w:rPr>
            <w:t>Irbid</w:t>
          </w:r>
        </w:smartTag>
        <w:r w:rsidRPr="0003060A">
          <w:rPr>
            <w:lang w:val="en-US"/>
          </w:rPr>
          <w:t xml:space="preserve">, </w:t>
        </w:r>
        <w:smartTag w:uri="urn:schemas-microsoft-com:office:smarttags" w:element="country-region">
          <w:r w:rsidRPr="0003060A">
            <w:rPr>
              <w:lang w:val="en-US"/>
            </w:rPr>
            <w:t>Jordan</w:t>
          </w:r>
        </w:smartTag>
      </w:smartTag>
      <w:r w:rsidRPr="0003060A">
        <w:rPr>
          <w:lang w:val="en-US"/>
        </w:rPr>
        <w:t>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I., Abu al-haija, E. S., Alhaj, B. F. (2010). Quantification of relationships between the bony and soft-tissue profiles of the lower face.</w:t>
      </w:r>
      <w:r w:rsidRPr="0003060A">
        <w:rPr>
          <w:lang w:val="en-US"/>
        </w:rPr>
        <w:t xml:space="preserve"> Presented at the 17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International Dental Congress of the Turkish Dental Association, 24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-26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June 2010, </w:t>
      </w:r>
      <w:smartTag w:uri="urn:schemas-microsoft-com:office:smarttags" w:element="place">
        <w:smartTag w:uri="urn:schemas-microsoft-com:office:smarttags" w:element="City">
          <w:r w:rsidRPr="0003060A">
            <w:rPr>
              <w:lang w:val="en-US"/>
            </w:rPr>
            <w:t>Bursa</w:t>
          </w:r>
        </w:smartTag>
        <w:r w:rsidRPr="0003060A">
          <w:rPr>
            <w:lang w:val="en-US"/>
          </w:rPr>
          <w:t xml:space="preserve">, </w:t>
        </w:r>
        <w:smartTag w:uri="urn:schemas-microsoft-com:office:smarttags" w:element="country-region">
          <w:r w:rsidRPr="0003060A">
            <w:rPr>
              <w:lang w:val="en-US"/>
            </w:rPr>
            <w:t>Turkey</w:t>
          </w:r>
        </w:smartTag>
      </w:smartTag>
      <w:r w:rsidRPr="0003060A">
        <w:rPr>
          <w:lang w:val="en-US"/>
        </w:rPr>
        <w:t>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I., Alkhatib, S. N., Alomar H. M. (2010). Facial anthropometric norms of a young Jordanian population.</w:t>
      </w:r>
      <w:r w:rsidRPr="0003060A">
        <w:rPr>
          <w:lang w:val="en-US"/>
        </w:rPr>
        <w:t xml:space="preserve"> Presented at the 4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Congress in Dentistry, 15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-18</w:t>
      </w:r>
      <w:r w:rsidRPr="0003060A">
        <w:rPr>
          <w:vertAlign w:val="superscript"/>
          <w:lang w:val="en-US"/>
        </w:rPr>
        <w:t>h</w:t>
      </w:r>
      <w:r w:rsidRPr="0003060A">
        <w:rPr>
          <w:lang w:val="en-US"/>
        </w:rPr>
        <w:t xml:space="preserve"> April 2010, </w:t>
      </w:r>
      <w:smartTag w:uri="urn:schemas-microsoft-com:office:smarttags" w:element="place">
        <w:smartTag w:uri="urn:schemas-microsoft-com:office:smarttags" w:element="City">
          <w:r w:rsidRPr="0003060A">
            <w:rPr>
              <w:lang w:val="en-US"/>
            </w:rPr>
            <w:t>Damsacus</w:t>
          </w:r>
        </w:smartTag>
        <w:r w:rsidRPr="0003060A">
          <w:rPr>
            <w:lang w:val="en-US"/>
          </w:rPr>
          <w:t xml:space="preserve">, </w:t>
        </w:r>
        <w:smartTag w:uri="urn:schemas-microsoft-com:office:smarttags" w:element="country-region">
          <w:r w:rsidRPr="0003060A">
            <w:rPr>
              <w:lang w:val="en-US"/>
            </w:rPr>
            <w:t>Syria</w:t>
          </w:r>
        </w:smartTag>
      </w:smartTag>
      <w:r w:rsidRPr="0003060A">
        <w:rPr>
          <w:lang w:val="en-US"/>
        </w:rPr>
        <w:t>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 xml:space="preserve">Shaweesh, A. </w:t>
      </w:r>
      <w:smartTag w:uri="urn:schemas-microsoft-com:office:smarttags" w:element="place">
        <w:r w:rsidRPr="0003060A">
          <w:t>I.</w:t>
        </w:r>
      </w:smartTag>
      <w:r w:rsidRPr="0003060A">
        <w:t>, Clement, J. G., Thomas, C. D. L &amp; Bankier A. (2009). Construction of facial anatomical archetypes for use in forensic science, syndrome diagnosis and experimental psychology. Presented at the 36</w:t>
      </w:r>
      <w:r w:rsidRPr="0003060A">
        <w:rPr>
          <w:vertAlign w:val="superscript"/>
        </w:rPr>
        <w:t>th</w:t>
      </w:r>
      <w:r w:rsidRPr="0003060A">
        <w:t xml:space="preserve"> Australasian Experimental Psychology Conference, 17</w:t>
      </w:r>
      <w:r w:rsidRPr="0003060A">
        <w:rPr>
          <w:vertAlign w:val="superscript"/>
        </w:rPr>
        <w:t>th</w:t>
      </w:r>
      <w:r w:rsidRPr="0003060A">
        <w:t xml:space="preserve"> – 19</w:t>
      </w:r>
      <w:r w:rsidRPr="0003060A">
        <w:rPr>
          <w:vertAlign w:val="superscript"/>
        </w:rPr>
        <w:t>th</w:t>
      </w:r>
      <w:r w:rsidRPr="0003060A">
        <w:t xml:space="preserve"> April 2009, The </w:t>
      </w:r>
      <w:smartTag w:uri="urn:schemas-microsoft-com:office:smarttags" w:element="PlaceType">
        <w:r w:rsidRPr="0003060A">
          <w:t>University</w:t>
        </w:r>
      </w:smartTag>
      <w:r w:rsidRPr="0003060A">
        <w:t xml:space="preserve"> of </w:t>
      </w:r>
      <w:smartTag w:uri="urn:schemas-microsoft-com:office:smarttags" w:element="PlaceName">
        <w:r w:rsidRPr="0003060A">
          <w:t>Wollongong</w:t>
        </w:r>
      </w:smartTag>
      <w:r w:rsidRPr="0003060A">
        <w:t xml:space="preserve">, </w:t>
      </w:r>
      <w:smartTag w:uri="urn:schemas-microsoft-com:office:smarttags" w:element="City">
        <w:r w:rsidRPr="0003060A">
          <w:t>Wollongong</w:t>
        </w:r>
      </w:smartTag>
      <w:r w:rsidRPr="0003060A">
        <w:t>, NSA, Australia.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I., Abu al-haija, E. S., Alhaj, B. F. (2009). Morphometric correlation between the bony and soft-tissue profiles of the lower Face using Fourier shape analysis.</w:t>
      </w:r>
      <w:r w:rsidRPr="0003060A">
        <w:rPr>
          <w:lang w:val="en-US"/>
        </w:rPr>
        <w:t xml:space="preserve"> Presented at the 16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Conference of Jordan Dental Association / Irbid Branch, 18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– 20</w:t>
      </w:r>
      <w:r w:rsidRPr="0003060A">
        <w:rPr>
          <w:vertAlign w:val="superscript"/>
          <w:lang w:val="en-US"/>
        </w:rPr>
        <w:t>th</w:t>
      </w:r>
      <w:r w:rsidRPr="0003060A">
        <w:rPr>
          <w:lang w:val="en-US"/>
        </w:rPr>
        <w:t xml:space="preserve"> March 2009, </w:t>
      </w:r>
      <w:smartTag w:uri="urn:schemas-microsoft-com:office:smarttags" w:element="place">
        <w:smartTag w:uri="urn:schemas-microsoft-com:office:smarttags" w:element="City">
          <w:r w:rsidRPr="0003060A">
            <w:rPr>
              <w:lang w:val="en-US"/>
            </w:rPr>
            <w:t>Irbid</w:t>
          </w:r>
        </w:smartTag>
        <w:r w:rsidRPr="0003060A">
          <w:rPr>
            <w:lang w:val="en-US"/>
          </w:rPr>
          <w:t xml:space="preserve">, </w:t>
        </w:r>
        <w:smartTag w:uri="urn:schemas-microsoft-com:office:smarttags" w:element="country-region">
          <w:r w:rsidRPr="0003060A">
            <w:rPr>
              <w:lang w:val="en-US"/>
            </w:rPr>
            <w:t>Jordan</w:t>
          </w:r>
        </w:smartTag>
      </w:smartTag>
      <w:r w:rsidRPr="0003060A">
        <w:rPr>
          <w:lang w:val="en-US"/>
        </w:rPr>
        <w:t>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I., Thomas, C. D. L., Clement, J. G. &amp; Bankier A. (2004) A classification protocol for abnormalities characterised by atypical faces. Presented at the Annual Scientific Meeting of the Australian Birth Defects Society and Update on Drugs in Pregnancy and Lactation, 28</w:t>
      </w:r>
      <w:r w:rsidRPr="0003060A">
        <w:rPr>
          <w:vertAlign w:val="superscript"/>
        </w:rPr>
        <w:t>th</w:t>
      </w:r>
      <w:r w:rsidRPr="0003060A">
        <w:t>-29</w:t>
      </w:r>
      <w:r w:rsidRPr="0003060A">
        <w:rPr>
          <w:vertAlign w:val="superscript"/>
        </w:rPr>
        <w:t>th</w:t>
      </w:r>
      <w:r w:rsidRPr="0003060A">
        <w:t xml:space="preserve"> April 2005, Royal Children’s Hospital, </w:t>
      </w:r>
      <w:smartTag w:uri="urn:schemas-microsoft-com:office:smarttags" w:element="place">
        <w:r w:rsidRPr="0003060A">
          <w:t xml:space="preserve">Melbourne, </w:t>
        </w:r>
        <w:smartTag w:uri="urn:schemas-microsoft-com:office:smarttags" w:element="country-region">
          <w:r w:rsidRPr="0003060A">
            <w:t>Australia</w:t>
          </w:r>
        </w:smartTag>
      </w:smartTag>
      <w:r w:rsidRPr="0003060A">
        <w:t>.</w:t>
      </w:r>
    </w:p>
    <w:p w:rsidR="00840FD5" w:rsidRPr="0003060A" w:rsidRDefault="00840FD5" w:rsidP="00840FD5">
      <w:pPr>
        <w:pStyle w:val="BodyText"/>
        <w:tabs>
          <w:tab w:val="num" w:pos="1440"/>
        </w:tabs>
        <w:ind w:left="1080" w:hanging="720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I., Thomas, C. D. L., Clement, J. G. &amp; Bankier A. (2004) Delineation of facial archetype by three-dimensional averaging. Presented towards the Young Lecturer Award in conjunction with the 17</w:t>
      </w:r>
      <w:r w:rsidRPr="0003060A">
        <w:rPr>
          <w:vertAlign w:val="superscript"/>
        </w:rPr>
        <w:t>th</w:t>
      </w:r>
      <w:r w:rsidRPr="0003060A">
        <w:t xml:space="preserve"> Convocation of the </w:t>
      </w:r>
      <w:smartTag w:uri="urn:schemas-microsoft-com:office:smarttags" w:element="PlaceName">
        <w:r w:rsidRPr="0003060A">
          <w:t>Royal</w:t>
        </w:r>
      </w:smartTag>
      <w:r w:rsidRPr="0003060A">
        <w:t xml:space="preserve"> </w:t>
      </w:r>
      <w:smartTag w:uri="urn:schemas-microsoft-com:office:smarttags" w:element="PlaceName">
        <w:r w:rsidRPr="0003060A">
          <w:t>Australasian</w:t>
        </w:r>
      </w:smartTag>
      <w:r w:rsidRPr="0003060A">
        <w:t xml:space="preserve"> </w:t>
      </w:r>
      <w:smartTag w:uri="urn:schemas-microsoft-com:office:smarttags" w:element="PlaceType">
        <w:r w:rsidRPr="0003060A">
          <w:t>College</w:t>
        </w:r>
      </w:smartTag>
      <w:r w:rsidRPr="0003060A">
        <w:t xml:space="preserve"> of Dental Surgeons, 14</w:t>
      </w:r>
      <w:r w:rsidRPr="0003060A">
        <w:rPr>
          <w:vertAlign w:val="superscript"/>
        </w:rPr>
        <w:t>th</w:t>
      </w:r>
      <w:r w:rsidRPr="0003060A">
        <w:t>-17</w:t>
      </w:r>
      <w:r w:rsidRPr="0003060A">
        <w:rPr>
          <w:vertAlign w:val="superscript"/>
        </w:rPr>
        <w:t>th</w:t>
      </w:r>
      <w:r w:rsidRPr="0003060A">
        <w:t xml:space="preserve"> October 2004, </w:t>
      </w:r>
      <w:smartTag w:uri="urn:schemas-microsoft-com:office:smarttags" w:element="place">
        <w:smartTag w:uri="urn:schemas-microsoft-com:office:smarttags" w:element="City">
          <w:r w:rsidRPr="0003060A">
            <w:t>Darwin</w:t>
          </w:r>
        </w:smartTag>
        <w:r w:rsidRPr="0003060A">
          <w:t xml:space="preserve">, </w:t>
        </w:r>
        <w:smartTag w:uri="urn:schemas-microsoft-com:office:smarttags" w:element="country-region">
          <w:r w:rsidRPr="0003060A">
            <w:t>Australia</w:t>
          </w:r>
        </w:smartTag>
      </w:smartTag>
      <w:r w:rsidRPr="0003060A">
        <w:t>.</w:t>
      </w:r>
    </w:p>
    <w:p w:rsidR="00840FD5" w:rsidRPr="0003060A" w:rsidRDefault="00840FD5" w:rsidP="00840FD5">
      <w:pPr>
        <w:pStyle w:val="BodyText"/>
        <w:tabs>
          <w:tab w:val="num" w:pos="1440"/>
        </w:tabs>
        <w:ind w:left="1080" w:hanging="720"/>
      </w:pPr>
    </w:p>
    <w:p w:rsidR="00840FD5" w:rsidRPr="0003060A" w:rsidRDefault="00840FD5" w:rsidP="00840FD5">
      <w:pPr>
        <w:pStyle w:val="Body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03060A">
        <w:t>Shaweesh, A. I., Thomas, C. D. L., Clement, J. G. &amp; Bankier A. (2005) Investigation of morphological facial differences by three-dimensional averaging. Poster presented at the 44</w:t>
      </w:r>
      <w:r w:rsidRPr="0003060A">
        <w:rPr>
          <w:vertAlign w:val="superscript"/>
        </w:rPr>
        <w:t>th</w:t>
      </w:r>
      <w:r w:rsidRPr="0003060A">
        <w:t xml:space="preserve"> Annual Meeting of the International Association for Dental Research (Australian and New Zealand Division), 27</w:t>
      </w:r>
      <w:r w:rsidRPr="0003060A">
        <w:rPr>
          <w:vertAlign w:val="superscript"/>
        </w:rPr>
        <w:t>th</w:t>
      </w:r>
      <w:r w:rsidRPr="0003060A">
        <w:t>-29</w:t>
      </w:r>
      <w:r w:rsidRPr="0003060A">
        <w:rPr>
          <w:vertAlign w:val="superscript"/>
        </w:rPr>
        <w:t>th</w:t>
      </w:r>
      <w:r w:rsidRPr="0003060A">
        <w:t xml:space="preserve"> September 2004, </w:t>
      </w:r>
      <w:smartTag w:uri="urn:schemas-microsoft-com:office:smarttags" w:element="place">
        <w:smartTag w:uri="urn:schemas-microsoft-com:office:smarttags" w:element="City">
          <w:r w:rsidRPr="0003060A">
            <w:t>Nadi</w:t>
          </w:r>
        </w:smartTag>
        <w:r w:rsidRPr="0003060A">
          <w:t xml:space="preserve">, </w:t>
        </w:r>
        <w:smartTag w:uri="urn:schemas-microsoft-com:office:smarttags" w:element="country-region">
          <w:r w:rsidRPr="0003060A">
            <w:t>Fiji</w:t>
          </w:r>
        </w:smartTag>
      </w:smartTag>
      <w:r w:rsidRPr="0003060A">
        <w:t>.</w:t>
      </w:r>
    </w:p>
    <w:p w:rsidR="00840FD5" w:rsidRPr="0003060A" w:rsidRDefault="00840FD5" w:rsidP="00840FD5">
      <w:pPr>
        <w:pStyle w:val="BodyText"/>
      </w:pPr>
    </w:p>
    <w:p w:rsidR="00840FD5" w:rsidRDefault="00840FD5" w:rsidP="00840FD5">
      <w:pPr>
        <w:pStyle w:val="Heading3"/>
        <w:jc w:val="both"/>
        <w:rPr>
          <w:rFonts w:ascii="Times New Roman" w:hAnsi="Times New Roman" w:cs="Times New Roman"/>
        </w:rPr>
      </w:pPr>
    </w:p>
    <w:p w:rsidR="00840FD5" w:rsidRPr="0003060A" w:rsidRDefault="00840FD5" w:rsidP="00840FD5">
      <w:pPr>
        <w:pStyle w:val="Heading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Scientific t</w:t>
      </w:r>
      <w:r w:rsidRPr="0003060A">
        <w:rPr>
          <w:rFonts w:ascii="Times New Roman" w:hAnsi="Times New Roman" w:cs="Times New Roman"/>
        </w:rPr>
        <w:t>alks</w:t>
      </w:r>
    </w:p>
    <w:p w:rsidR="00840FD5" w:rsidRPr="0003060A" w:rsidRDefault="00840FD5" w:rsidP="00840FD5">
      <w:pPr>
        <w:pStyle w:val="BodyText"/>
        <w:tabs>
          <w:tab w:val="num" w:pos="1080"/>
        </w:tabs>
        <w:rPr>
          <w:b/>
        </w:rPr>
      </w:pPr>
    </w:p>
    <w:p w:rsidR="00840FD5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t>Shaweesh, A. I. (201</w:t>
      </w:r>
      <w:r>
        <w:t>2</w:t>
      </w:r>
      <w:r w:rsidRPr="0003060A">
        <w:t xml:space="preserve">). </w:t>
      </w:r>
      <w:r>
        <w:t xml:space="preserve">Local Complication of </w:t>
      </w:r>
      <w:r w:rsidRPr="0003060A">
        <w:t>Local Anaesthesia in Dentistry. Presented at Jordan Dental Association, Irbid bra</w:t>
      </w:r>
      <w:r>
        <w:t>nch on 06</w:t>
      </w:r>
      <w:r w:rsidRPr="0003060A">
        <w:rPr>
          <w:vertAlign w:val="superscript"/>
        </w:rPr>
        <w:t>th</w:t>
      </w:r>
      <w:r w:rsidRPr="0003060A">
        <w:t xml:space="preserve"> </w:t>
      </w:r>
      <w:r>
        <w:t xml:space="preserve">Nov </w:t>
      </w:r>
      <w:r w:rsidRPr="0003060A">
        <w:t>201</w:t>
      </w:r>
      <w:r>
        <w:t>2</w:t>
      </w:r>
      <w:r w:rsidRPr="0003060A">
        <w:t>.</w:t>
      </w:r>
    </w:p>
    <w:p w:rsidR="00840FD5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t>Shaweesh, A. I. (2010). Applied Anatomy for Local Anaesthesia in Dentistry. Presented at Jordan Dental Association, Irbid branch on 18</w:t>
      </w:r>
      <w:r w:rsidRPr="0003060A">
        <w:rPr>
          <w:vertAlign w:val="superscript"/>
        </w:rPr>
        <w:t>th</w:t>
      </w:r>
      <w:r w:rsidRPr="0003060A">
        <w:t xml:space="preserve"> July 2010.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lastRenderedPageBreak/>
        <w:t xml:space="preserve">Shaweesh, A. I. (2006) Three-Dimensional Quantitative Analysis of Facial Morphotypes. Presented at the </w:t>
      </w:r>
      <w:smartTag w:uri="urn:schemas-microsoft-com:office:smarttags" w:element="place">
        <w:smartTag w:uri="urn:schemas-microsoft-com:office:smarttags" w:element="PlaceType">
          <w:r w:rsidRPr="0003060A">
            <w:t>School</w:t>
          </w:r>
        </w:smartTag>
        <w:r w:rsidRPr="0003060A">
          <w:t xml:space="preserve"> of </w:t>
        </w:r>
        <w:smartTag w:uri="urn:schemas-microsoft-com:office:smarttags" w:element="PlaceName">
          <w:r w:rsidRPr="0003060A">
            <w:t>Dental Science</w:t>
          </w:r>
        </w:smartTag>
      </w:smartTag>
      <w:r w:rsidRPr="0003060A">
        <w:t xml:space="preserve"> – The University of Melbourne in May 2006 towards the fulfilment of the Doctoral degree in the Faculty of Medicine, dentistry and Health Sciences”.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t>Shaweesh, A. I. (2004) Definition and delineation of facial dysmorphic patterns of syndromes using 3D facial imaging technology. Presented at the Genetic Health Services Victoria and the Murdoch Children’s Research Institute, 21</w:t>
      </w:r>
      <w:r w:rsidRPr="0003060A">
        <w:rPr>
          <w:vertAlign w:val="superscript"/>
        </w:rPr>
        <w:t>st</w:t>
      </w:r>
      <w:r w:rsidRPr="0003060A">
        <w:t xml:space="preserve"> October 2004.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t xml:space="preserve">Shaweesh, A. I. (2004) Assessing the role 3D photogrammetry in facial identification: To what extent can this help </w:t>
      </w:r>
      <w:r w:rsidRPr="0003060A">
        <w:rPr>
          <w:lang w:val="en-US"/>
        </w:rPr>
        <w:t>in diagnosis of craniofacial anomalies</w:t>
      </w:r>
      <w:r w:rsidRPr="0003060A">
        <w:t>. Presented at the second Information Day of Williams Syndrome Family Support Group, Royal Children’s Hospital, 29</w:t>
      </w:r>
      <w:r w:rsidRPr="0003060A">
        <w:rPr>
          <w:vertAlign w:val="superscript"/>
        </w:rPr>
        <w:t>th</w:t>
      </w:r>
      <w:r w:rsidRPr="0003060A">
        <w:t xml:space="preserve"> May 2004.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t xml:space="preserve">Shaweesh, A. I. (2004) Assessing the role 3D photogrammetry in facial identification: To what extent can this help </w:t>
      </w:r>
      <w:r w:rsidRPr="0003060A">
        <w:rPr>
          <w:lang w:val="en-US"/>
        </w:rPr>
        <w:t>in diagnosis of craniofacial anomalies</w:t>
      </w:r>
      <w:r w:rsidRPr="0003060A">
        <w:t>? Presented at the Genetic Health Services Victoria and the Murdoch Children’s Research Institute, 28</w:t>
      </w:r>
      <w:r w:rsidRPr="0003060A">
        <w:rPr>
          <w:vertAlign w:val="superscript"/>
        </w:rPr>
        <w:t>th</w:t>
      </w:r>
      <w:r w:rsidRPr="0003060A">
        <w:t xml:space="preserve"> May 2004.</w:t>
      </w:r>
    </w:p>
    <w:p w:rsidR="00840FD5" w:rsidRPr="0003060A" w:rsidRDefault="00840FD5" w:rsidP="00840FD5">
      <w:pPr>
        <w:pStyle w:val="BodyText"/>
      </w:pPr>
    </w:p>
    <w:p w:rsidR="00840FD5" w:rsidRPr="0003060A" w:rsidRDefault="00840FD5" w:rsidP="00840FD5">
      <w:pPr>
        <w:pStyle w:val="BodyText"/>
        <w:numPr>
          <w:ilvl w:val="0"/>
          <w:numId w:val="4"/>
        </w:numPr>
        <w:tabs>
          <w:tab w:val="clear" w:pos="720"/>
          <w:tab w:val="num" w:pos="360"/>
        </w:tabs>
        <w:ind w:left="360"/>
      </w:pPr>
      <w:r w:rsidRPr="0003060A">
        <w:t>Shaweesh, A. I. (2003) Assessing the role of non-contact measurements as an aid to diagnosis of craniofacial anomalies. Presented at the Craniofacial Forum in Royal Children’s Hospital, 29</w:t>
      </w:r>
      <w:r w:rsidRPr="0003060A">
        <w:rPr>
          <w:vertAlign w:val="superscript"/>
        </w:rPr>
        <w:t>th</w:t>
      </w:r>
      <w:r w:rsidRPr="0003060A">
        <w:t xml:space="preserve"> April 2003.</w:t>
      </w:r>
    </w:p>
    <w:p w:rsidR="00840FD5" w:rsidRDefault="00840FD5" w:rsidP="00840FD5">
      <w:pPr>
        <w:pStyle w:val="BlockText"/>
        <w:ind w:left="0" w:right="0"/>
        <w:jc w:val="lowKashida"/>
        <w:rPr>
          <w:rStyle w:val="Strong"/>
          <w:szCs w:val="24"/>
        </w:rPr>
      </w:pPr>
    </w:p>
    <w:p w:rsidR="00B1368F" w:rsidRPr="0003060A" w:rsidRDefault="00EC3F1D" w:rsidP="00B1368F">
      <w:pPr>
        <w:pStyle w:val="Heading2"/>
        <w:jc w:val="both"/>
        <w:rPr>
          <w:rFonts w:ascii="Times New Roman" w:hAnsi="Times New Roman" w:cs="Times New Roman"/>
        </w:rPr>
      </w:pPr>
      <w:bookmarkStart w:id="3" w:name="_Toc123912264"/>
      <w:bookmarkStart w:id="4" w:name="_Toc123912425"/>
      <w:bookmarkStart w:id="5" w:name="_Toc124003938"/>
      <w:bookmarkStart w:id="6" w:name="_Toc124004900"/>
      <w:r>
        <w:rPr>
          <w:rFonts w:ascii="Times New Roman" w:hAnsi="Times New Roman" w:cs="Times New Roman"/>
        </w:rPr>
        <w:br w:type="page"/>
      </w:r>
      <w:r w:rsidR="00B1368F">
        <w:rPr>
          <w:rFonts w:ascii="Times New Roman" w:hAnsi="Times New Roman" w:cs="Times New Roman"/>
        </w:rPr>
        <w:lastRenderedPageBreak/>
        <w:t>Academic Referees</w:t>
      </w:r>
    </w:p>
    <w:bookmarkEnd w:id="3"/>
    <w:bookmarkEnd w:id="4"/>
    <w:bookmarkEnd w:id="5"/>
    <w:bookmarkEnd w:id="6"/>
    <w:p w:rsidR="00100C00" w:rsidRPr="0003060A" w:rsidRDefault="00100C00" w:rsidP="00100C00">
      <w:pPr>
        <w:pStyle w:val="Heading3"/>
        <w:jc w:val="both"/>
        <w:rPr>
          <w:rFonts w:ascii="Times New Roman" w:hAnsi="Times New Roman" w:cs="Times New Roman"/>
        </w:rPr>
      </w:pPr>
      <w:r w:rsidRPr="0003060A">
        <w:rPr>
          <w:rFonts w:ascii="Times New Roman" w:hAnsi="Times New Roman" w:cs="Times New Roman"/>
        </w:rPr>
        <w:t>Professor John G Clement</w:t>
      </w:r>
    </w:p>
    <w:p w:rsidR="00AA52CE" w:rsidRDefault="00AA52CE" w:rsidP="00100C00">
      <w:pPr>
        <w:jc w:val="both"/>
      </w:pPr>
      <w:r>
        <w:t>Emeritus Professor</w:t>
      </w:r>
    </w:p>
    <w:p w:rsidR="00100C00" w:rsidRPr="0003060A" w:rsidRDefault="00100C00" w:rsidP="00100C00">
      <w:pPr>
        <w:jc w:val="both"/>
      </w:pPr>
      <w:r>
        <w:t>Oral Anatomy, Medicine,</w:t>
      </w:r>
      <w:r w:rsidRPr="0003060A">
        <w:t xml:space="preserve"> Surgery </w:t>
      </w:r>
      <w:r>
        <w:t xml:space="preserve">and Special Need Dentistry </w:t>
      </w:r>
      <w:r w:rsidRPr="0003060A">
        <w:t>Unit</w:t>
      </w:r>
    </w:p>
    <w:p w:rsidR="00100C00" w:rsidRPr="0003060A" w:rsidRDefault="00100C00" w:rsidP="00100C00">
      <w:pPr>
        <w:jc w:val="both"/>
      </w:pPr>
      <w:r>
        <w:t>Melbourne</w:t>
      </w:r>
      <w:r w:rsidRPr="0003060A">
        <w:t xml:space="preserve"> Dental Sc</w:t>
      </w:r>
      <w:r>
        <w:t>hool</w:t>
      </w:r>
    </w:p>
    <w:p w:rsidR="00100C00" w:rsidRPr="0003060A" w:rsidRDefault="00100C00" w:rsidP="00100C00">
      <w:pPr>
        <w:jc w:val="both"/>
      </w:pPr>
      <w:r w:rsidRPr="0003060A">
        <w:t xml:space="preserve">The </w:t>
      </w:r>
      <w:smartTag w:uri="urn:schemas-microsoft-com:office:smarttags" w:element="place">
        <w:smartTag w:uri="urn:schemas-microsoft-com:office:smarttags" w:element="PlaceType">
          <w:r w:rsidRPr="0003060A">
            <w:t>University</w:t>
          </w:r>
        </w:smartTag>
        <w:r w:rsidRPr="0003060A">
          <w:t xml:space="preserve"> of </w:t>
        </w:r>
        <w:smartTag w:uri="urn:schemas-microsoft-com:office:smarttags" w:element="PlaceName">
          <w:r w:rsidRPr="0003060A">
            <w:t>Melbourne</w:t>
          </w:r>
        </w:smartTag>
      </w:smartTag>
    </w:p>
    <w:p w:rsidR="00100C00" w:rsidRPr="0003060A" w:rsidRDefault="00100C00" w:rsidP="00100C00">
      <w:pPr>
        <w:jc w:val="both"/>
      </w:pPr>
      <w:r w:rsidRPr="0003060A">
        <w:t>720 Swanston Street</w:t>
      </w:r>
      <w:r w:rsidR="009C3C72">
        <w:t>, Carlton</w:t>
      </w:r>
    </w:p>
    <w:p w:rsidR="00100C00" w:rsidRPr="0003060A" w:rsidRDefault="00100C00" w:rsidP="00100C00">
      <w:pPr>
        <w:jc w:val="both"/>
      </w:pPr>
      <w:smartTag w:uri="urn:schemas-microsoft-com:office:smarttags" w:element="State">
        <w:r w:rsidRPr="0003060A">
          <w:t>Victoria</w:t>
        </w:r>
      </w:smartTag>
      <w:r w:rsidRPr="0003060A">
        <w:t xml:space="preserve"> 3010 </w:t>
      </w:r>
      <w:smartTag w:uri="urn:schemas-microsoft-com:office:smarttags" w:element="country-region">
        <w:smartTag w:uri="urn:schemas-microsoft-com:office:smarttags" w:element="place">
          <w:r w:rsidRPr="0003060A">
            <w:t>Australia</w:t>
          </w:r>
        </w:smartTag>
      </w:smartTag>
    </w:p>
    <w:p w:rsidR="00100C00" w:rsidRPr="0003060A" w:rsidRDefault="00100C00" w:rsidP="00100C00">
      <w:pPr>
        <w:jc w:val="both"/>
      </w:pPr>
      <w:r w:rsidRPr="0003060A">
        <w:t>Telephone: +61 3 9341 1485</w:t>
      </w:r>
    </w:p>
    <w:p w:rsidR="00100C00" w:rsidRPr="0003060A" w:rsidRDefault="00100C00" w:rsidP="00100C00">
      <w:pPr>
        <w:jc w:val="both"/>
      </w:pPr>
      <w:r w:rsidRPr="0003060A">
        <w:t>Fax: +61 3 9341 1594</w:t>
      </w:r>
    </w:p>
    <w:p w:rsidR="00A67C82" w:rsidRPr="00A67C82" w:rsidRDefault="00100C00" w:rsidP="00A67C82">
      <w:pPr>
        <w:jc w:val="both"/>
        <w:rPr>
          <w:color w:val="0000FF"/>
          <w:u w:val="single"/>
        </w:rPr>
      </w:pPr>
      <w:r w:rsidRPr="0003060A">
        <w:t xml:space="preserve">E-mail: </w:t>
      </w:r>
      <w:hyperlink r:id="rId15" w:history="1">
        <w:r w:rsidRPr="0003060A">
          <w:rPr>
            <w:rStyle w:val="Hyperlink"/>
          </w:rPr>
          <w:t>johngc@unimelb.edu.au</w:t>
        </w:r>
      </w:hyperlink>
    </w:p>
    <w:p w:rsidR="00100C00" w:rsidRDefault="00A67C82" w:rsidP="00100C00">
      <w:pPr>
        <w:jc w:val="both"/>
      </w:pPr>
      <w:r>
        <w:t>Relationship: my PhD advisor and my supervisor while an Honorary Research Fellow in 2015 / 2016</w:t>
      </w:r>
    </w:p>
    <w:p w:rsidR="00B671D9" w:rsidRPr="0003060A" w:rsidRDefault="00E47A4B" w:rsidP="00E47A4B">
      <w:pPr>
        <w:pStyle w:val="Heading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Heather Cameron</w:t>
      </w:r>
    </w:p>
    <w:p w:rsidR="00B671D9" w:rsidRPr="0003060A" w:rsidRDefault="00E47A4B" w:rsidP="00B671D9">
      <w:pPr>
        <w:jc w:val="both"/>
      </w:pPr>
      <w:r>
        <w:t>Discipline Lead</w:t>
      </w:r>
    </w:p>
    <w:p w:rsidR="00B671D9" w:rsidRDefault="00B671D9" w:rsidP="00B671D9">
      <w:r>
        <w:t>School of Dentistry and Health Sciences,</w:t>
      </w:r>
    </w:p>
    <w:p w:rsidR="00B671D9" w:rsidRDefault="00B671D9" w:rsidP="00B671D9">
      <w:r>
        <w:t>Faculty of Science,</w:t>
      </w:r>
    </w:p>
    <w:p w:rsidR="00B671D9" w:rsidRDefault="00B671D9" w:rsidP="00B671D9">
      <w:r>
        <w:t>Charles Sturt University,</w:t>
      </w:r>
    </w:p>
    <w:p w:rsidR="00B671D9" w:rsidRDefault="00B671D9" w:rsidP="00B671D9">
      <w:r>
        <w:t>Leeds Parade</w:t>
      </w:r>
    </w:p>
    <w:p w:rsidR="00B671D9" w:rsidRDefault="00B671D9" w:rsidP="00B671D9">
      <w:r>
        <w:t>Orange NSW 2800</w:t>
      </w:r>
    </w:p>
    <w:p w:rsidR="00B671D9" w:rsidRDefault="00B671D9" w:rsidP="00B671D9">
      <w:r>
        <w:t>Australia</w:t>
      </w:r>
    </w:p>
    <w:p w:rsidR="00B671D9" w:rsidRDefault="00B671D9" w:rsidP="00E47A4B">
      <w:r>
        <w:t xml:space="preserve">Orange Campus Office Tel: </w:t>
      </w:r>
      <w:r w:rsidR="00E47A4B">
        <w:rPr>
          <w:rFonts w:ascii="Arial" w:hAnsi="Arial" w:cs="Arial"/>
          <w:color w:val="000000"/>
          <w:sz w:val="22"/>
          <w:szCs w:val="22"/>
          <w:shd w:val="clear" w:color="auto" w:fill="FFFFFF"/>
        </w:rPr>
        <w:t>02 636 57647</w:t>
      </w:r>
    </w:p>
    <w:p w:rsidR="00E47A4B" w:rsidRDefault="00B671D9" w:rsidP="00E47A4B">
      <w:r>
        <w:t xml:space="preserve">Head of School Email: </w:t>
      </w:r>
      <w:hyperlink r:id="rId16" w:history="1">
        <w:r w:rsidR="00E47A4B">
          <w:rPr>
            <w:rStyle w:val="Hyperlink"/>
            <w:rFonts w:ascii="Arial" w:hAnsi="Arial" w:cs="Arial"/>
            <w:color w:val="5D700C"/>
            <w:sz w:val="22"/>
            <w:szCs w:val="22"/>
            <w:shd w:val="clear" w:color="auto" w:fill="FFFFFF"/>
          </w:rPr>
          <w:t>hcameron@csu.edu.au</w:t>
        </w:r>
      </w:hyperlink>
    </w:p>
    <w:p w:rsidR="00A67C82" w:rsidRDefault="00A67C82" w:rsidP="00A67C82">
      <w:pPr>
        <w:jc w:val="both"/>
      </w:pPr>
      <w:r>
        <w:t>Relationship: my clinical supervisor at CSU</w:t>
      </w:r>
    </w:p>
    <w:p w:rsidR="00B671D9" w:rsidRPr="0003060A" w:rsidRDefault="00B671D9" w:rsidP="00100C00">
      <w:pPr>
        <w:jc w:val="both"/>
      </w:pPr>
    </w:p>
    <w:p w:rsidR="00770A20" w:rsidRPr="0003060A" w:rsidRDefault="00100C00" w:rsidP="0092227A">
      <w:pPr>
        <w:pStyle w:val="Heading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A34CD" w:rsidRPr="0003060A">
        <w:rPr>
          <w:rFonts w:ascii="Times New Roman" w:hAnsi="Times New Roman" w:cs="Times New Roman"/>
        </w:rPr>
        <w:t xml:space="preserve">rofessor </w:t>
      </w:r>
      <w:r w:rsidR="00CE12C3">
        <w:rPr>
          <w:rFonts w:ascii="Times New Roman" w:hAnsi="Times New Roman" w:cs="Times New Roman"/>
        </w:rPr>
        <w:t>Suhad Aljundi</w:t>
      </w:r>
    </w:p>
    <w:p w:rsidR="00DA34CD" w:rsidRPr="0003060A" w:rsidRDefault="00DA34CD" w:rsidP="00B75E75">
      <w:pPr>
        <w:jc w:val="both"/>
      </w:pPr>
      <w:r w:rsidRPr="0003060A">
        <w:t>Dean</w:t>
      </w:r>
    </w:p>
    <w:p w:rsidR="00DA34CD" w:rsidRPr="0003060A" w:rsidRDefault="00DA34CD" w:rsidP="00B75E75">
      <w:pPr>
        <w:jc w:val="both"/>
      </w:pPr>
      <w:r w:rsidRPr="0003060A">
        <w:t>Faculty of Dentistry</w:t>
      </w:r>
    </w:p>
    <w:p w:rsidR="00DA34CD" w:rsidRPr="0003060A" w:rsidRDefault="00DA34CD" w:rsidP="00B75E75">
      <w:pPr>
        <w:jc w:val="both"/>
      </w:pPr>
      <w:smartTag w:uri="urn:schemas-microsoft-com:office:smarttags" w:element="place">
        <w:smartTag w:uri="urn:schemas-microsoft-com:office:smarttags" w:element="PlaceName">
          <w:r w:rsidRPr="0003060A">
            <w:t>Jordan</w:t>
          </w:r>
        </w:smartTag>
        <w:r w:rsidRPr="0003060A">
          <w:t xml:space="preserve"> </w:t>
        </w:r>
        <w:smartTag w:uri="urn:schemas-microsoft-com:office:smarttags" w:element="PlaceName">
          <w:r w:rsidRPr="0003060A">
            <w:t>University</w:t>
          </w:r>
        </w:smartTag>
      </w:smartTag>
      <w:r w:rsidRPr="0003060A">
        <w:t xml:space="preserve"> of Science and Technology</w:t>
      </w:r>
    </w:p>
    <w:p w:rsidR="00DA34CD" w:rsidRPr="0003060A" w:rsidRDefault="00DA34CD" w:rsidP="00B75E75">
      <w:pPr>
        <w:jc w:val="both"/>
      </w:pPr>
      <w:r w:rsidRPr="0003060A">
        <w:t xml:space="preserve">P. O. Box: 3030 Irbid 22110 </w:t>
      </w:r>
      <w:smartTag w:uri="urn:schemas-microsoft-com:office:smarttags" w:element="country-region">
        <w:smartTag w:uri="urn:schemas-microsoft-com:office:smarttags" w:element="place">
          <w:r w:rsidRPr="0003060A">
            <w:t>Jordan</w:t>
          </w:r>
        </w:smartTag>
      </w:smartTag>
    </w:p>
    <w:p w:rsidR="00DA34CD" w:rsidRPr="0003060A" w:rsidRDefault="00DA34CD" w:rsidP="00600363">
      <w:pPr>
        <w:jc w:val="both"/>
      </w:pPr>
      <w:r w:rsidRPr="0003060A">
        <w:t>Telephone: +962 2 720</w:t>
      </w:r>
      <w:r w:rsidR="002B5BD9" w:rsidRPr="0003060A">
        <w:t xml:space="preserve"> </w:t>
      </w:r>
      <w:r w:rsidRPr="0003060A">
        <w:t xml:space="preserve">1000 ext. </w:t>
      </w:r>
      <w:r w:rsidR="002B5BD9" w:rsidRPr="0003060A">
        <w:t>2357</w:t>
      </w:r>
      <w:r w:rsidR="00600363" w:rsidRPr="0003060A">
        <w:t>0</w:t>
      </w:r>
    </w:p>
    <w:p w:rsidR="00DA34CD" w:rsidRPr="0003060A" w:rsidRDefault="00DA34CD" w:rsidP="00B75E75">
      <w:pPr>
        <w:jc w:val="both"/>
      </w:pPr>
      <w:r w:rsidRPr="0003060A">
        <w:t xml:space="preserve">Fax: </w:t>
      </w:r>
      <w:r w:rsidR="002B5BD9" w:rsidRPr="0003060A">
        <w:t>+962 2 709 5115</w:t>
      </w:r>
    </w:p>
    <w:p w:rsidR="00C37E25" w:rsidRDefault="00C37E25" w:rsidP="00CE12C3">
      <w:pPr>
        <w:jc w:val="both"/>
        <w:rPr>
          <w:rStyle w:val="Hyperlink"/>
          <w:rFonts w:ascii="Arial" w:hAnsi="Arial" w:cs="Arial"/>
          <w:sz w:val="20"/>
          <w:szCs w:val="20"/>
        </w:rPr>
      </w:pPr>
      <w:r w:rsidRPr="0003060A">
        <w:rPr>
          <w:lang w:val="fr-FR"/>
        </w:rPr>
        <w:t xml:space="preserve">E-mail: </w:t>
      </w:r>
      <w:hyperlink r:id="rId17" w:history="1">
        <w:r w:rsidR="00CE12C3">
          <w:rPr>
            <w:rStyle w:val="Hyperlink"/>
            <w:rFonts w:ascii="Arial" w:hAnsi="Arial" w:cs="Arial"/>
            <w:sz w:val="20"/>
            <w:szCs w:val="20"/>
          </w:rPr>
          <w:t>suhadj@just.edu.jo</w:t>
        </w:r>
      </w:hyperlink>
    </w:p>
    <w:p w:rsidR="00A67C82" w:rsidRDefault="00AE6257" w:rsidP="00AE6257">
      <w:pPr>
        <w:jc w:val="both"/>
      </w:pPr>
      <w:r>
        <w:t>Relationship: the Dean of Faculty of Dentistry at JUST and one of my BDS tutors (1994 – 1999).</w:t>
      </w:r>
    </w:p>
    <w:p w:rsidR="00A67C82" w:rsidRPr="00A67C82" w:rsidRDefault="00A67C82" w:rsidP="00CE12C3">
      <w:pPr>
        <w:jc w:val="both"/>
      </w:pPr>
    </w:p>
    <w:sectPr w:rsidR="00A67C82" w:rsidRPr="00A67C82" w:rsidSect="00FF409A">
      <w:footerReference w:type="default" r:id="rId18"/>
      <w:footnotePr>
        <w:numFmt w:val="chicago"/>
      </w:footnotePr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4FC" w:rsidRDefault="00B824FC">
      <w:r>
        <w:separator/>
      </w:r>
    </w:p>
  </w:endnote>
  <w:endnote w:type="continuationSeparator" w:id="0">
    <w:p w:rsidR="00B824FC" w:rsidRDefault="00B8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46" w:rsidRDefault="00912146" w:rsidP="007508C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51503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4FC" w:rsidRDefault="00B824FC">
      <w:r>
        <w:separator/>
      </w:r>
    </w:p>
  </w:footnote>
  <w:footnote w:type="continuationSeparator" w:id="0">
    <w:p w:rsidR="00B824FC" w:rsidRDefault="00B824FC">
      <w:r>
        <w:continuationSeparator/>
      </w:r>
    </w:p>
  </w:footnote>
  <w:footnote w:id="1">
    <w:p w:rsidR="00912146" w:rsidRPr="007515BC" w:rsidRDefault="00912146" w:rsidP="0080653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Teaching load is estimated as follows: 1-hour-lecture = one credit hour, 1-hour-practical session (lab/clinic) = 0.5 credit hour.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71E1"/>
    <w:multiLevelType w:val="hybridMultilevel"/>
    <w:tmpl w:val="12FE0F5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C155EC"/>
    <w:multiLevelType w:val="hybridMultilevel"/>
    <w:tmpl w:val="79923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67DC4"/>
    <w:multiLevelType w:val="hybridMultilevel"/>
    <w:tmpl w:val="2C6EC18E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0F351FAC"/>
    <w:multiLevelType w:val="hybridMultilevel"/>
    <w:tmpl w:val="CE0637AC"/>
    <w:lvl w:ilvl="0" w:tplc="15D603C4">
      <w:start w:val="1"/>
      <w:numFmt w:val="decimal"/>
      <w:lvlText w:val="%1."/>
      <w:lvlJc w:val="left"/>
      <w:pPr>
        <w:tabs>
          <w:tab w:val="num" w:pos="792"/>
        </w:tabs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C232DC"/>
    <w:multiLevelType w:val="hybridMultilevel"/>
    <w:tmpl w:val="997E1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2B57"/>
    <w:multiLevelType w:val="hybridMultilevel"/>
    <w:tmpl w:val="E8665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C3950"/>
    <w:multiLevelType w:val="hybridMultilevel"/>
    <w:tmpl w:val="28AA65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304DC"/>
    <w:multiLevelType w:val="hybridMultilevel"/>
    <w:tmpl w:val="46DA7B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A799F"/>
    <w:multiLevelType w:val="hybridMultilevel"/>
    <w:tmpl w:val="CCFC64EC"/>
    <w:lvl w:ilvl="0" w:tplc="4E14A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1D08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ED2212"/>
    <w:multiLevelType w:val="hybridMultilevel"/>
    <w:tmpl w:val="9094FAAE"/>
    <w:lvl w:ilvl="0" w:tplc="C9D20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2DDC"/>
    <w:multiLevelType w:val="hybridMultilevel"/>
    <w:tmpl w:val="3092AA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475699"/>
    <w:multiLevelType w:val="hybridMultilevel"/>
    <w:tmpl w:val="22B8374E"/>
    <w:lvl w:ilvl="0" w:tplc="3386E19A">
      <w:start w:val="1"/>
      <w:numFmt w:val="decimal"/>
      <w:lvlText w:val="%1."/>
      <w:lvlJc w:val="left"/>
      <w:pPr>
        <w:tabs>
          <w:tab w:val="num" w:pos="792"/>
        </w:tabs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0A7074"/>
    <w:multiLevelType w:val="hybridMultilevel"/>
    <w:tmpl w:val="9E98C9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231184"/>
    <w:multiLevelType w:val="hybridMultilevel"/>
    <w:tmpl w:val="148A457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12B77"/>
    <w:multiLevelType w:val="hybridMultilevel"/>
    <w:tmpl w:val="DBC0086E"/>
    <w:lvl w:ilvl="0" w:tplc="F8F4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04C61"/>
    <w:multiLevelType w:val="hybridMultilevel"/>
    <w:tmpl w:val="ADDC545A"/>
    <w:lvl w:ilvl="0" w:tplc="1D083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C64D9C"/>
    <w:multiLevelType w:val="multilevel"/>
    <w:tmpl w:val="31D2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B04DF"/>
    <w:multiLevelType w:val="hybridMultilevel"/>
    <w:tmpl w:val="CE0637AC"/>
    <w:lvl w:ilvl="0" w:tplc="15D603C4">
      <w:start w:val="1"/>
      <w:numFmt w:val="decimal"/>
      <w:lvlText w:val="%1."/>
      <w:lvlJc w:val="left"/>
      <w:pPr>
        <w:tabs>
          <w:tab w:val="num" w:pos="792"/>
        </w:tabs>
        <w:ind w:left="720" w:hanging="360"/>
      </w:pPr>
      <w:rPr>
        <w:rFonts w:ascii="Arial" w:hAnsi="Arial" w:cs="Aria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6"/>
        <w:szCs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1F5415"/>
    <w:multiLevelType w:val="hybridMultilevel"/>
    <w:tmpl w:val="C34CE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12247"/>
    <w:multiLevelType w:val="hybridMultilevel"/>
    <w:tmpl w:val="1FC070F0"/>
    <w:lvl w:ilvl="0" w:tplc="F8F4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2"/>
  </w:num>
  <w:num w:numId="5">
    <w:abstractNumId w:val="8"/>
  </w:num>
  <w:num w:numId="6">
    <w:abstractNumId w:val="16"/>
  </w:num>
  <w:num w:numId="7">
    <w:abstractNumId w:val="19"/>
  </w:num>
  <w:num w:numId="8">
    <w:abstractNumId w:val="3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 w:numId="14">
    <w:abstractNumId w:val="9"/>
  </w:num>
  <w:num w:numId="15">
    <w:abstractNumId w:val="17"/>
  </w:num>
  <w:num w:numId="16">
    <w:abstractNumId w:val="13"/>
  </w:num>
  <w:num w:numId="17">
    <w:abstractNumId w:val="18"/>
  </w:num>
  <w:num w:numId="18">
    <w:abstractNumId w:val="0"/>
  </w:num>
  <w:num w:numId="19">
    <w:abstractNumId w:val="2"/>
  </w:num>
  <w:num w:numId="2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87"/>
    <w:rsid w:val="00007892"/>
    <w:rsid w:val="00020CF0"/>
    <w:rsid w:val="00021B81"/>
    <w:rsid w:val="0003060A"/>
    <w:rsid w:val="0004586F"/>
    <w:rsid w:val="00045F86"/>
    <w:rsid w:val="00050EBB"/>
    <w:rsid w:val="00054323"/>
    <w:rsid w:val="00060AF3"/>
    <w:rsid w:val="0006184F"/>
    <w:rsid w:val="00067073"/>
    <w:rsid w:val="00071E18"/>
    <w:rsid w:val="00074DFF"/>
    <w:rsid w:val="000804CA"/>
    <w:rsid w:val="00086A72"/>
    <w:rsid w:val="000A3153"/>
    <w:rsid w:val="000B56E1"/>
    <w:rsid w:val="000D34E3"/>
    <w:rsid w:val="000D7609"/>
    <w:rsid w:val="000D7F07"/>
    <w:rsid w:val="000F2494"/>
    <w:rsid w:val="000F59C2"/>
    <w:rsid w:val="00100C00"/>
    <w:rsid w:val="00100E7C"/>
    <w:rsid w:val="0011181D"/>
    <w:rsid w:val="00114C0A"/>
    <w:rsid w:val="00124035"/>
    <w:rsid w:val="00124849"/>
    <w:rsid w:val="001263F8"/>
    <w:rsid w:val="0013149F"/>
    <w:rsid w:val="001363D7"/>
    <w:rsid w:val="00140F05"/>
    <w:rsid w:val="00150014"/>
    <w:rsid w:val="0015304F"/>
    <w:rsid w:val="00167031"/>
    <w:rsid w:val="0017588D"/>
    <w:rsid w:val="00177A9D"/>
    <w:rsid w:val="001803EA"/>
    <w:rsid w:val="00187579"/>
    <w:rsid w:val="001B1C76"/>
    <w:rsid w:val="001B4004"/>
    <w:rsid w:val="001C590A"/>
    <w:rsid w:val="001D028A"/>
    <w:rsid w:val="001D5B8C"/>
    <w:rsid w:val="001E217C"/>
    <w:rsid w:val="001E2381"/>
    <w:rsid w:val="001F6A47"/>
    <w:rsid w:val="002018B6"/>
    <w:rsid w:val="0022404E"/>
    <w:rsid w:val="00225BE3"/>
    <w:rsid w:val="00225CD1"/>
    <w:rsid w:val="002347F0"/>
    <w:rsid w:val="00244CFD"/>
    <w:rsid w:val="00262961"/>
    <w:rsid w:val="00270936"/>
    <w:rsid w:val="00274828"/>
    <w:rsid w:val="00280A2F"/>
    <w:rsid w:val="00280AB7"/>
    <w:rsid w:val="00283489"/>
    <w:rsid w:val="002871F8"/>
    <w:rsid w:val="002910C8"/>
    <w:rsid w:val="00291A9D"/>
    <w:rsid w:val="002944E2"/>
    <w:rsid w:val="00296570"/>
    <w:rsid w:val="00296B24"/>
    <w:rsid w:val="002B2B1E"/>
    <w:rsid w:val="002B2C88"/>
    <w:rsid w:val="002B5BD9"/>
    <w:rsid w:val="002D0439"/>
    <w:rsid w:val="002D351F"/>
    <w:rsid w:val="002D7DF9"/>
    <w:rsid w:val="002E1AD1"/>
    <w:rsid w:val="002E3A35"/>
    <w:rsid w:val="002E73E1"/>
    <w:rsid w:val="002F1066"/>
    <w:rsid w:val="002F11A0"/>
    <w:rsid w:val="002F4DC2"/>
    <w:rsid w:val="003021A7"/>
    <w:rsid w:val="0031160C"/>
    <w:rsid w:val="00311AEA"/>
    <w:rsid w:val="003229B8"/>
    <w:rsid w:val="0032630A"/>
    <w:rsid w:val="00326D7F"/>
    <w:rsid w:val="00334C14"/>
    <w:rsid w:val="00342B52"/>
    <w:rsid w:val="00351273"/>
    <w:rsid w:val="00356C9F"/>
    <w:rsid w:val="003577FA"/>
    <w:rsid w:val="0036125F"/>
    <w:rsid w:val="00363F83"/>
    <w:rsid w:val="00370012"/>
    <w:rsid w:val="00374F93"/>
    <w:rsid w:val="003869FB"/>
    <w:rsid w:val="003A2EF8"/>
    <w:rsid w:val="003B053E"/>
    <w:rsid w:val="003B51B9"/>
    <w:rsid w:val="003C40D6"/>
    <w:rsid w:val="003D5843"/>
    <w:rsid w:val="003E4975"/>
    <w:rsid w:val="0040262F"/>
    <w:rsid w:val="00404FA3"/>
    <w:rsid w:val="00410C30"/>
    <w:rsid w:val="00411538"/>
    <w:rsid w:val="00416F8B"/>
    <w:rsid w:val="0042014A"/>
    <w:rsid w:val="00441982"/>
    <w:rsid w:val="00444750"/>
    <w:rsid w:val="00452403"/>
    <w:rsid w:val="00452D83"/>
    <w:rsid w:val="0046523D"/>
    <w:rsid w:val="004657A4"/>
    <w:rsid w:val="0047583C"/>
    <w:rsid w:val="00486E63"/>
    <w:rsid w:val="00493B8F"/>
    <w:rsid w:val="00494408"/>
    <w:rsid w:val="00496387"/>
    <w:rsid w:val="004C13C4"/>
    <w:rsid w:val="004C1682"/>
    <w:rsid w:val="004C16B6"/>
    <w:rsid w:val="004C27FE"/>
    <w:rsid w:val="004C3B75"/>
    <w:rsid w:val="004D254D"/>
    <w:rsid w:val="004D76A3"/>
    <w:rsid w:val="004F1B5E"/>
    <w:rsid w:val="004F6F09"/>
    <w:rsid w:val="00507563"/>
    <w:rsid w:val="00515042"/>
    <w:rsid w:val="00530BF5"/>
    <w:rsid w:val="00533DD4"/>
    <w:rsid w:val="005507AC"/>
    <w:rsid w:val="00560B8A"/>
    <w:rsid w:val="0057179B"/>
    <w:rsid w:val="0058027A"/>
    <w:rsid w:val="005B16ED"/>
    <w:rsid w:val="005B7D35"/>
    <w:rsid w:val="005C2238"/>
    <w:rsid w:val="005C7BE3"/>
    <w:rsid w:val="005D33C1"/>
    <w:rsid w:val="005D53D7"/>
    <w:rsid w:val="005E7DBD"/>
    <w:rsid w:val="005E7FB2"/>
    <w:rsid w:val="005F2A7D"/>
    <w:rsid w:val="005F4DE5"/>
    <w:rsid w:val="00600363"/>
    <w:rsid w:val="00600442"/>
    <w:rsid w:val="00615267"/>
    <w:rsid w:val="006276ED"/>
    <w:rsid w:val="00635B0F"/>
    <w:rsid w:val="0066292B"/>
    <w:rsid w:val="00670A44"/>
    <w:rsid w:val="00673363"/>
    <w:rsid w:val="00676A20"/>
    <w:rsid w:val="006773ED"/>
    <w:rsid w:val="006822A1"/>
    <w:rsid w:val="006844F1"/>
    <w:rsid w:val="0068483B"/>
    <w:rsid w:val="00691BCB"/>
    <w:rsid w:val="006970D3"/>
    <w:rsid w:val="0069757A"/>
    <w:rsid w:val="006A0A3E"/>
    <w:rsid w:val="006A742A"/>
    <w:rsid w:val="006B271A"/>
    <w:rsid w:val="006B3579"/>
    <w:rsid w:val="006C792A"/>
    <w:rsid w:val="006F0617"/>
    <w:rsid w:val="006F472A"/>
    <w:rsid w:val="006F4960"/>
    <w:rsid w:val="006F54CD"/>
    <w:rsid w:val="006F78F7"/>
    <w:rsid w:val="00700E9D"/>
    <w:rsid w:val="007049F8"/>
    <w:rsid w:val="00711392"/>
    <w:rsid w:val="00725296"/>
    <w:rsid w:val="00747C02"/>
    <w:rsid w:val="007508CB"/>
    <w:rsid w:val="007515BC"/>
    <w:rsid w:val="00754595"/>
    <w:rsid w:val="00754E9E"/>
    <w:rsid w:val="00756AD3"/>
    <w:rsid w:val="0076292D"/>
    <w:rsid w:val="007637A3"/>
    <w:rsid w:val="00770A20"/>
    <w:rsid w:val="00772564"/>
    <w:rsid w:val="00776238"/>
    <w:rsid w:val="00787376"/>
    <w:rsid w:val="00797983"/>
    <w:rsid w:val="007B6798"/>
    <w:rsid w:val="007C1D7C"/>
    <w:rsid w:val="007C7548"/>
    <w:rsid w:val="007D2CD0"/>
    <w:rsid w:val="007D3BC2"/>
    <w:rsid w:val="007D5399"/>
    <w:rsid w:val="007E12B2"/>
    <w:rsid w:val="007E7095"/>
    <w:rsid w:val="007F237F"/>
    <w:rsid w:val="007F5359"/>
    <w:rsid w:val="007F74EE"/>
    <w:rsid w:val="00800783"/>
    <w:rsid w:val="00804F5B"/>
    <w:rsid w:val="0080653F"/>
    <w:rsid w:val="008078C3"/>
    <w:rsid w:val="00807D11"/>
    <w:rsid w:val="0081157D"/>
    <w:rsid w:val="00815C17"/>
    <w:rsid w:val="00821837"/>
    <w:rsid w:val="0082500E"/>
    <w:rsid w:val="00827D53"/>
    <w:rsid w:val="00830AF5"/>
    <w:rsid w:val="008320E2"/>
    <w:rsid w:val="00840FD5"/>
    <w:rsid w:val="0084477E"/>
    <w:rsid w:val="008727B8"/>
    <w:rsid w:val="00874AC9"/>
    <w:rsid w:val="00876E6A"/>
    <w:rsid w:val="0088041F"/>
    <w:rsid w:val="00881D24"/>
    <w:rsid w:val="00882294"/>
    <w:rsid w:val="0089080E"/>
    <w:rsid w:val="00894355"/>
    <w:rsid w:val="00895CD0"/>
    <w:rsid w:val="008963C1"/>
    <w:rsid w:val="008D6FD6"/>
    <w:rsid w:val="008F7641"/>
    <w:rsid w:val="00900F9C"/>
    <w:rsid w:val="009033E9"/>
    <w:rsid w:val="009061AF"/>
    <w:rsid w:val="009078CD"/>
    <w:rsid w:val="00912146"/>
    <w:rsid w:val="00917E54"/>
    <w:rsid w:val="0092059A"/>
    <w:rsid w:val="00920B7C"/>
    <w:rsid w:val="00921AB6"/>
    <w:rsid w:val="0092227A"/>
    <w:rsid w:val="00931107"/>
    <w:rsid w:val="00950E84"/>
    <w:rsid w:val="00950EA9"/>
    <w:rsid w:val="00951415"/>
    <w:rsid w:val="0096393B"/>
    <w:rsid w:val="00967264"/>
    <w:rsid w:val="009675BC"/>
    <w:rsid w:val="00967FCC"/>
    <w:rsid w:val="009701AD"/>
    <w:rsid w:val="00970616"/>
    <w:rsid w:val="009763C7"/>
    <w:rsid w:val="00977F86"/>
    <w:rsid w:val="009808B4"/>
    <w:rsid w:val="009A3935"/>
    <w:rsid w:val="009B0A15"/>
    <w:rsid w:val="009C0C25"/>
    <w:rsid w:val="009C2C1A"/>
    <w:rsid w:val="009C3C72"/>
    <w:rsid w:val="009C6163"/>
    <w:rsid w:val="009E0E5B"/>
    <w:rsid w:val="009E4993"/>
    <w:rsid w:val="009F5F3E"/>
    <w:rsid w:val="009F6AF9"/>
    <w:rsid w:val="00A01224"/>
    <w:rsid w:val="00A137C6"/>
    <w:rsid w:val="00A24764"/>
    <w:rsid w:val="00A33376"/>
    <w:rsid w:val="00A46A78"/>
    <w:rsid w:val="00A46F5B"/>
    <w:rsid w:val="00A51503"/>
    <w:rsid w:val="00A54DCA"/>
    <w:rsid w:val="00A61959"/>
    <w:rsid w:val="00A648C0"/>
    <w:rsid w:val="00A6528E"/>
    <w:rsid w:val="00A67C82"/>
    <w:rsid w:val="00A74365"/>
    <w:rsid w:val="00A7643F"/>
    <w:rsid w:val="00A845F7"/>
    <w:rsid w:val="00A910AB"/>
    <w:rsid w:val="00A91A7B"/>
    <w:rsid w:val="00A94694"/>
    <w:rsid w:val="00AA52CE"/>
    <w:rsid w:val="00AB3B13"/>
    <w:rsid w:val="00AC1621"/>
    <w:rsid w:val="00AD261C"/>
    <w:rsid w:val="00AE4588"/>
    <w:rsid w:val="00AE56B8"/>
    <w:rsid w:val="00AE6257"/>
    <w:rsid w:val="00AF4ED1"/>
    <w:rsid w:val="00AF7A13"/>
    <w:rsid w:val="00B02AD2"/>
    <w:rsid w:val="00B10557"/>
    <w:rsid w:val="00B1368C"/>
    <w:rsid w:val="00B1368F"/>
    <w:rsid w:val="00B14E2C"/>
    <w:rsid w:val="00B17502"/>
    <w:rsid w:val="00B23552"/>
    <w:rsid w:val="00B24804"/>
    <w:rsid w:val="00B262F2"/>
    <w:rsid w:val="00B3018E"/>
    <w:rsid w:val="00B32781"/>
    <w:rsid w:val="00B37C2C"/>
    <w:rsid w:val="00B42678"/>
    <w:rsid w:val="00B44092"/>
    <w:rsid w:val="00B46BDC"/>
    <w:rsid w:val="00B53E5C"/>
    <w:rsid w:val="00B60994"/>
    <w:rsid w:val="00B65262"/>
    <w:rsid w:val="00B656E1"/>
    <w:rsid w:val="00B671D9"/>
    <w:rsid w:val="00B714F4"/>
    <w:rsid w:val="00B7194B"/>
    <w:rsid w:val="00B72020"/>
    <w:rsid w:val="00B75E75"/>
    <w:rsid w:val="00B824FC"/>
    <w:rsid w:val="00B86B7A"/>
    <w:rsid w:val="00B91F8E"/>
    <w:rsid w:val="00BA0AFC"/>
    <w:rsid w:val="00BA0C98"/>
    <w:rsid w:val="00BA4333"/>
    <w:rsid w:val="00BA5152"/>
    <w:rsid w:val="00BB460B"/>
    <w:rsid w:val="00BB506F"/>
    <w:rsid w:val="00BB7CB5"/>
    <w:rsid w:val="00BB7D85"/>
    <w:rsid w:val="00BC5468"/>
    <w:rsid w:val="00BD0357"/>
    <w:rsid w:val="00BD047E"/>
    <w:rsid w:val="00BD272F"/>
    <w:rsid w:val="00BD7431"/>
    <w:rsid w:val="00BE413E"/>
    <w:rsid w:val="00BE488E"/>
    <w:rsid w:val="00C02E1C"/>
    <w:rsid w:val="00C20E31"/>
    <w:rsid w:val="00C218F3"/>
    <w:rsid w:val="00C33949"/>
    <w:rsid w:val="00C35502"/>
    <w:rsid w:val="00C37E25"/>
    <w:rsid w:val="00C416A2"/>
    <w:rsid w:val="00C44C94"/>
    <w:rsid w:val="00C57F52"/>
    <w:rsid w:val="00C60771"/>
    <w:rsid w:val="00C61833"/>
    <w:rsid w:val="00C66210"/>
    <w:rsid w:val="00C67BC6"/>
    <w:rsid w:val="00C70C6D"/>
    <w:rsid w:val="00C728C8"/>
    <w:rsid w:val="00C741C4"/>
    <w:rsid w:val="00C81DAE"/>
    <w:rsid w:val="00C839D1"/>
    <w:rsid w:val="00C85D2F"/>
    <w:rsid w:val="00C9012C"/>
    <w:rsid w:val="00CA3947"/>
    <w:rsid w:val="00CA787E"/>
    <w:rsid w:val="00CA7C8B"/>
    <w:rsid w:val="00CB0D51"/>
    <w:rsid w:val="00CB14BA"/>
    <w:rsid w:val="00CB5DC6"/>
    <w:rsid w:val="00CC22ED"/>
    <w:rsid w:val="00CD3DEE"/>
    <w:rsid w:val="00CD5CD1"/>
    <w:rsid w:val="00CE12C3"/>
    <w:rsid w:val="00CE7F30"/>
    <w:rsid w:val="00CF0642"/>
    <w:rsid w:val="00CF0D09"/>
    <w:rsid w:val="00CF545F"/>
    <w:rsid w:val="00D06AB9"/>
    <w:rsid w:val="00D2202E"/>
    <w:rsid w:val="00D33403"/>
    <w:rsid w:val="00D34C94"/>
    <w:rsid w:val="00D40222"/>
    <w:rsid w:val="00D43C52"/>
    <w:rsid w:val="00D51CDD"/>
    <w:rsid w:val="00D5503D"/>
    <w:rsid w:val="00D628C3"/>
    <w:rsid w:val="00D62DFC"/>
    <w:rsid w:val="00D67D51"/>
    <w:rsid w:val="00D83737"/>
    <w:rsid w:val="00D92199"/>
    <w:rsid w:val="00DA34CD"/>
    <w:rsid w:val="00DC3ED9"/>
    <w:rsid w:val="00DC6782"/>
    <w:rsid w:val="00DD16DD"/>
    <w:rsid w:val="00DD259D"/>
    <w:rsid w:val="00DD5923"/>
    <w:rsid w:val="00DF2AE7"/>
    <w:rsid w:val="00DF465A"/>
    <w:rsid w:val="00DF7176"/>
    <w:rsid w:val="00DF78D0"/>
    <w:rsid w:val="00E0055D"/>
    <w:rsid w:val="00E01A8E"/>
    <w:rsid w:val="00E0427D"/>
    <w:rsid w:val="00E137F8"/>
    <w:rsid w:val="00E33365"/>
    <w:rsid w:val="00E42220"/>
    <w:rsid w:val="00E47A4B"/>
    <w:rsid w:val="00E55E2D"/>
    <w:rsid w:val="00E567DD"/>
    <w:rsid w:val="00E70B24"/>
    <w:rsid w:val="00E73926"/>
    <w:rsid w:val="00E83127"/>
    <w:rsid w:val="00EA110D"/>
    <w:rsid w:val="00EA7AA2"/>
    <w:rsid w:val="00EA7E2C"/>
    <w:rsid w:val="00EB37C7"/>
    <w:rsid w:val="00EC3F1D"/>
    <w:rsid w:val="00ED684A"/>
    <w:rsid w:val="00EE6366"/>
    <w:rsid w:val="00F07DF6"/>
    <w:rsid w:val="00F113D2"/>
    <w:rsid w:val="00F15571"/>
    <w:rsid w:val="00F15A89"/>
    <w:rsid w:val="00F1615E"/>
    <w:rsid w:val="00F177DA"/>
    <w:rsid w:val="00F21826"/>
    <w:rsid w:val="00F27F69"/>
    <w:rsid w:val="00F43292"/>
    <w:rsid w:val="00F45101"/>
    <w:rsid w:val="00F46A39"/>
    <w:rsid w:val="00F555AA"/>
    <w:rsid w:val="00F56B9E"/>
    <w:rsid w:val="00F576F0"/>
    <w:rsid w:val="00F668CF"/>
    <w:rsid w:val="00F73474"/>
    <w:rsid w:val="00F737C3"/>
    <w:rsid w:val="00F7408E"/>
    <w:rsid w:val="00F777A1"/>
    <w:rsid w:val="00F8213D"/>
    <w:rsid w:val="00F8222E"/>
    <w:rsid w:val="00F86B95"/>
    <w:rsid w:val="00F86DBE"/>
    <w:rsid w:val="00FA0FF1"/>
    <w:rsid w:val="00FA283E"/>
    <w:rsid w:val="00FB016E"/>
    <w:rsid w:val="00FB31B4"/>
    <w:rsid w:val="00FB63F3"/>
    <w:rsid w:val="00FB754D"/>
    <w:rsid w:val="00FC6204"/>
    <w:rsid w:val="00FD03FD"/>
    <w:rsid w:val="00FD4FDC"/>
    <w:rsid w:val="00FD6709"/>
    <w:rsid w:val="00FE172C"/>
    <w:rsid w:val="00FE6CCA"/>
    <w:rsid w:val="00FF0590"/>
    <w:rsid w:val="00FF1D04"/>
    <w:rsid w:val="00FF409A"/>
    <w:rsid w:val="00FF416B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698F3-D6B1-42CF-B330-634309A8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BD27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D2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D2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D272F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D272F"/>
    <w:rPr>
      <w:color w:val="0000FF"/>
      <w:u w:val="single"/>
    </w:rPr>
  </w:style>
  <w:style w:type="character" w:customStyle="1" w:styleId="Heading3Char">
    <w:name w:val="Heading 3 Char"/>
    <w:link w:val="Heading3"/>
    <w:rsid w:val="00BD272F"/>
    <w:rPr>
      <w:rFonts w:ascii="Arial" w:hAnsi="Arial" w:cs="Arial"/>
      <w:b/>
      <w:bCs/>
      <w:sz w:val="26"/>
      <w:szCs w:val="26"/>
      <w:lang w:val="en-AU" w:eastAsia="en-US" w:bidi="ar-SA"/>
    </w:rPr>
  </w:style>
  <w:style w:type="paragraph" w:customStyle="1" w:styleId="Style1">
    <w:name w:val="Style1"/>
    <w:basedOn w:val="Heading4"/>
    <w:rsid w:val="00BD272F"/>
    <w:pPr>
      <w:ind w:firstLine="720"/>
    </w:pPr>
  </w:style>
  <w:style w:type="character" w:customStyle="1" w:styleId="Heading4Char">
    <w:name w:val="Heading 4 Char"/>
    <w:link w:val="Heading4"/>
    <w:rsid w:val="00BD272F"/>
    <w:rPr>
      <w:b/>
      <w:bCs/>
      <w:sz w:val="24"/>
      <w:szCs w:val="28"/>
      <w:lang w:val="en-AU" w:eastAsia="en-US" w:bidi="ar-SA"/>
    </w:rPr>
  </w:style>
  <w:style w:type="paragraph" w:styleId="BodyText">
    <w:name w:val="Body Text"/>
    <w:basedOn w:val="Normal"/>
    <w:link w:val="BodyTextChar"/>
    <w:rsid w:val="00A7643F"/>
    <w:pPr>
      <w:jc w:val="both"/>
    </w:pPr>
  </w:style>
  <w:style w:type="paragraph" w:styleId="BlockText">
    <w:name w:val="Block Text"/>
    <w:basedOn w:val="Normal"/>
    <w:rsid w:val="00A7643F"/>
    <w:pPr>
      <w:ind w:left="-1080" w:right="-1054"/>
      <w:jc w:val="both"/>
    </w:pPr>
    <w:rPr>
      <w:bCs/>
      <w:szCs w:val="20"/>
    </w:rPr>
  </w:style>
  <w:style w:type="paragraph" w:customStyle="1" w:styleId="Chapter">
    <w:name w:val="Chapter"/>
    <w:basedOn w:val="Normal"/>
    <w:rsid w:val="00A7643F"/>
    <w:pPr>
      <w:spacing w:line="360" w:lineRule="auto"/>
      <w:jc w:val="center"/>
    </w:pPr>
    <w:rPr>
      <w:rFonts w:cs="Arial"/>
      <w:caps/>
      <w:kern w:val="32"/>
      <w:sz w:val="28"/>
      <w:szCs w:val="36"/>
      <w:lang w:val="en-US"/>
    </w:rPr>
  </w:style>
  <w:style w:type="paragraph" w:styleId="BodyTextIndent">
    <w:name w:val="Body Text Indent"/>
    <w:basedOn w:val="Normal"/>
    <w:rsid w:val="00A7643F"/>
    <w:pPr>
      <w:spacing w:after="120"/>
      <w:ind w:left="283"/>
    </w:pPr>
  </w:style>
  <w:style w:type="paragraph" w:styleId="Header">
    <w:name w:val="header"/>
    <w:basedOn w:val="Normal"/>
    <w:rsid w:val="007508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8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08CB"/>
  </w:style>
  <w:style w:type="paragraph" w:styleId="NormalWeb">
    <w:name w:val="Normal (Web)"/>
    <w:basedOn w:val="Normal"/>
    <w:rsid w:val="0082500E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val="en-US"/>
    </w:rPr>
  </w:style>
  <w:style w:type="character" w:styleId="Strong">
    <w:name w:val="Strong"/>
    <w:qFormat/>
    <w:rsid w:val="0082500E"/>
    <w:rPr>
      <w:b/>
      <w:bCs/>
    </w:rPr>
  </w:style>
  <w:style w:type="character" w:styleId="Emphasis">
    <w:name w:val="Emphasis"/>
    <w:qFormat/>
    <w:rsid w:val="0082500E"/>
    <w:rPr>
      <w:i/>
      <w:iCs/>
    </w:rPr>
  </w:style>
  <w:style w:type="character" w:styleId="FollowedHyperlink">
    <w:name w:val="FollowedHyperlink"/>
    <w:rsid w:val="00B72020"/>
    <w:rPr>
      <w:color w:val="800080"/>
      <w:u w:val="single"/>
    </w:rPr>
  </w:style>
  <w:style w:type="character" w:customStyle="1" w:styleId="BodyTextChar">
    <w:name w:val="Body Text Char"/>
    <w:link w:val="BodyText"/>
    <w:rsid w:val="001C590A"/>
    <w:rPr>
      <w:sz w:val="24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7515BC"/>
    <w:rPr>
      <w:sz w:val="20"/>
      <w:szCs w:val="20"/>
    </w:rPr>
  </w:style>
  <w:style w:type="character" w:styleId="FootnoteReference">
    <w:name w:val="footnote reference"/>
    <w:semiHidden/>
    <w:rsid w:val="007515BC"/>
    <w:rPr>
      <w:vertAlign w:val="superscript"/>
    </w:rPr>
  </w:style>
  <w:style w:type="character" w:customStyle="1" w:styleId="labelstyle">
    <w:name w:val="labelstyle"/>
    <w:basedOn w:val="DefaultParagraphFont"/>
    <w:rsid w:val="002E3A35"/>
  </w:style>
  <w:style w:type="paragraph" w:styleId="ListParagraph">
    <w:name w:val="List Paragraph"/>
    <w:basedOn w:val="Normal"/>
    <w:uiPriority w:val="34"/>
    <w:qFormat/>
    <w:rsid w:val="009078CD"/>
    <w:pPr>
      <w:bidi/>
      <w:ind w:left="720"/>
      <w:contextualSpacing/>
    </w:pPr>
    <w:rPr>
      <w:lang w:val="en-US"/>
    </w:rPr>
  </w:style>
  <w:style w:type="character" w:customStyle="1" w:styleId="highlight">
    <w:name w:val="highlight"/>
    <w:rsid w:val="0069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9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63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05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7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3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4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9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7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7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76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08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7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68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782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79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2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183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925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092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993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8961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4289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shrafis@just.edu.j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haweesh@csu.edu.au" TargetMode="External"/><Relationship Id="rId17" Type="http://schemas.openxmlformats.org/officeDocument/2006/relationships/hyperlink" Target="mailto:suhadj@just.edu.j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cameron@csu.edu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haweesh@csu.edu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johngc@unimelb.edu.au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ust.edu.jo/FacultiesandDepartments/FacultyofDentistry/Departments/Oral%20MedicineandOral%20Surgery/Lists/Courses/StudentView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58DC7F-9455-4CA7-B058-6410AC48A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454FE-6509-4A14-B07B-FE420B248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0F5FE7-4B39-4AEB-918D-0683B2FE10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The University of Melbourne</Company>
  <LinksUpToDate>false</LinksUpToDate>
  <CharactersWithSpaces>31583</CharactersWithSpaces>
  <SharedDoc>false</SharedDoc>
  <HLinks>
    <vt:vector size="36" baseType="variant">
      <vt:variant>
        <vt:i4>2490441</vt:i4>
      </vt:variant>
      <vt:variant>
        <vt:i4>15</vt:i4>
      </vt:variant>
      <vt:variant>
        <vt:i4>0</vt:i4>
      </vt:variant>
      <vt:variant>
        <vt:i4>5</vt:i4>
      </vt:variant>
      <vt:variant>
        <vt:lpwstr>mailto:suhadj@just.edu.jo</vt:lpwstr>
      </vt:variant>
      <vt:variant>
        <vt:lpwstr/>
      </vt:variant>
      <vt:variant>
        <vt:i4>4915241</vt:i4>
      </vt:variant>
      <vt:variant>
        <vt:i4>12</vt:i4>
      </vt:variant>
      <vt:variant>
        <vt:i4>0</vt:i4>
      </vt:variant>
      <vt:variant>
        <vt:i4>5</vt:i4>
      </vt:variant>
      <vt:variant>
        <vt:lpwstr>mailto:pjgc@unimelb.edu.au</vt:lpwstr>
      </vt:variant>
      <vt:variant>
        <vt:lpwstr/>
      </vt:variant>
      <vt:variant>
        <vt:i4>3735618</vt:i4>
      </vt:variant>
      <vt:variant>
        <vt:i4>9</vt:i4>
      </vt:variant>
      <vt:variant>
        <vt:i4>0</vt:i4>
      </vt:variant>
      <vt:variant>
        <vt:i4>5</vt:i4>
      </vt:variant>
      <vt:variant>
        <vt:lpwstr>mailto:johngc@unimelb.edu.au</vt:lpwstr>
      </vt:variant>
      <vt:variant>
        <vt:lpwstr/>
      </vt:variant>
      <vt:variant>
        <vt:i4>4915273</vt:i4>
      </vt:variant>
      <vt:variant>
        <vt:i4>6</vt:i4>
      </vt:variant>
      <vt:variant>
        <vt:i4>0</vt:i4>
      </vt:variant>
      <vt:variant>
        <vt:i4>5</vt:i4>
      </vt:variant>
      <vt:variant>
        <vt:lpwstr>http://www.just.edu.jo/FacultiesandDepartments/FacultyofDentistry/Departments/Oral MedicineandOral Surgery/Lists/Courses/StudentView.aspx</vt:lpwstr>
      </vt:variant>
      <vt:variant>
        <vt:lpwstr/>
      </vt:variant>
      <vt:variant>
        <vt:i4>5767203</vt:i4>
      </vt:variant>
      <vt:variant>
        <vt:i4>3</vt:i4>
      </vt:variant>
      <vt:variant>
        <vt:i4>0</vt:i4>
      </vt:variant>
      <vt:variant>
        <vt:i4>5</vt:i4>
      </vt:variant>
      <vt:variant>
        <vt:lpwstr>mailto:ashrafis@just.edu.jo</vt:lpwstr>
      </vt:variant>
      <vt:variant>
        <vt:lpwstr/>
      </vt:variant>
      <vt:variant>
        <vt:i4>8060933</vt:i4>
      </vt:variant>
      <vt:variant>
        <vt:i4>0</vt:i4>
      </vt:variant>
      <vt:variant>
        <vt:i4>0</vt:i4>
      </vt:variant>
      <vt:variant>
        <vt:i4>5</vt:i4>
      </vt:variant>
      <vt:variant>
        <vt:lpwstr>mailto:ashaweesh@unimelb.edu.au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Shaweesh, Ashraf</dc:creator>
  <cp:keywords/>
  <cp:lastModifiedBy>Shaweesh, Ashraf</cp:lastModifiedBy>
  <cp:revision>2</cp:revision>
  <cp:lastPrinted>2012-02-24T09:51:00Z</cp:lastPrinted>
  <dcterms:created xsi:type="dcterms:W3CDTF">2018-01-19T01:59:00Z</dcterms:created>
  <dcterms:modified xsi:type="dcterms:W3CDTF">2018-01-19T01:59:00Z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