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F2B21" w14:textId="77777777" w:rsidR="00CF093F" w:rsidRDefault="00052676" w:rsidP="00CE5994">
      <w:pPr>
        <w:spacing w:line="480" w:lineRule="auto"/>
        <w:rPr>
          <w:sz w:val="21"/>
          <w:szCs w:val="21"/>
        </w:rPr>
      </w:pPr>
      <w:r>
        <w:rPr>
          <w:b/>
          <w:sz w:val="32"/>
          <w:szCs w:val="32"/>
        </w:rPr>
        <w:t xml:space="preserve">Dr. </w:t>
      </w:r>
      <w:r w:rsidR="00EB17CD">
        <w:rPr>
          <w:b/>
          <w:sz w:val="32"/>
          <w:szCs w:val="32"/>
        </w:rPr>
        <w:t>EYAD ALTAMIMI</w:t>
      </w:r>
      <w:r w:rsidR="002953F1">
        <w:rPr>
          <w:b/>
          <w:sz w:val="32"/>
          <w:szCs w:val="32"/>
        </w:rPr>
        <w:tab/>
      </w:r>
      <w:r w:rsidR="002953F1">
        <w:rPr>
          <w:b/>
          <w:sz w:val="32"/>
          <w:szCs w:val="32"/>
        </w:rPr>
        <w:tab/>
        <w:t xml:space="preserve">    </w:t>
      </w:r>
      <w:r w:rsidR="00FA217F">
        <w:rPr>
          <w:b/>
          <w:sz w:val="32"/>
          <w:szCs w:val="32"/>
        </w:rPr>
        <w:t xml:space="preserve">        </w:t>
      </w:r>
      <w:r w:rsidR="00EB17CD">
        <w:rPr>
          <w:b/>
          <w:sz w:val="32"/>
          <w:szCs w:val="32"/>
        </w:rPr>
        <w:t xml:space="preserve">  </w:t>
      </w:r>
      <w:r w:rsidR="00CF093F">
        <w:rPr>
          <w:sz w:val="21"/>
          <w:szCs w:val="21"/>
        </w:rPr>
        <w:t>Pediatric Department- Faculty of Medicine</w:t>
      </w:r>
      <w:r w:rsidR="00FA217F">
        <w:rPr>
          <w:sz w:val="21"/>
          <w:szCs w:val="21"/>
        </w:rPr>
        <w:t xml:space="preserve"> | </w:t>
      </w:r>
    </w:p>
    <w:p w14:paraId="626643DD" w14:textId="77777777" w:rsidR="00CF093F" w:rsidRDefault="00CF093F" w:rsidP="00CE5994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     Jordan University of Science and Technology </w:t>
      </w:r>
    </w:p>
    <w:p w14:paraId="08465BF1" w14:textId="77777777" w:rsidR="00CC6239" w:rsidRPr="00A974EC" w:rsidRDefault="00CF093F" w:rsidP="00CE5994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     </w:t>
      </w:r>
      <w:r w:rsidR="00EB17CD">
        <w:rPr>
          <w:sz w:val="21"/>
          <w:szCs w:val="21"/>
        </w:rPr>
        <w:t>P.O.box.</w:t>
      </w:r>
      <w:r>
        <w:rPr>
          <w:sz w:val="21"/>
          <w:szCs w:val="21"/>
        </w:rPr>
        <w:t>3030</w:t>
      </w:r>
      <w:r w:rsidR="00FA217F">
        <w:rPr>
          <w:sz w:val="21"/>
          <w:szCs w:val="21"/>
        </w:rPr>
        <w:t xml:space="preserve">, </w:t>
      </w:r>
      <w:r>
        <w:rPr>
          <w:sz w:val="21"/>
          <w:szCs w:val="21"/>
        </w:rPr>
        <w:t>Irbid 21210</w:t>
      </w:r>
    </w:p>
    <w:p w14:paraId="0E41DA2F" w14:textId="77777777" w:rsidR="00CC6239" w:rsidRPr="00A974EC" w:rsidRDefault="002953F1" w:rsidP="00CE5994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</w:t>
      </w:r>
      <w:r w:rsidR="00052676">
        <w:rPr>
          <w:sz w:val="21"/>
          <w:szCs w:val="21"/>
        </w:rPr>
        <w:t xml:space="preserve"> </w:t>
      </w:r>
      <w:r w:rsidR="00F9720D">
        <w:rPr>
          <w:sz w:val="21"/>
          <w:szCs w:val="21"/>
        </w:rPr>
        <w:t xml:space="preserve">             </w:t>
      </w:r>
      <w:r w:rsidR="00052676">
        <w:rPr>
          <w:sz w:val="21"/>
          <w:szCs w:val="21"/>
        </w:rPr>
        <w:t>Mob</w:t>
      </w:r>
      <w:r w:rsidR="00EB17CD" w:rsidRPr="00A974EC">
        <w:rPr>
          <w:sz w:val="21"/>
          <w:szCs w:val="21"/>
        </w:rPr>
        <w:t>.</w:t>
      </w:r>
      <w:r w:rsidR="003037E4" w:rsidRPr="00A974EC">
        <w:rPr>
          <w:sz w:val="21"/>
          <w:szCs w:val="21"/>
        </w:rPr>
        <w:t xml:space="preserve">: </w:t>
      </w:r>
      <w:r w:rsidR="00EB17CD">
        <w:rPr>
          <w:sz w:val="21"/>
          <w:szCs w:val="21"/>
        </w:rPr>
        <w:t xml:space="preserve">0797464254 </w:t>
      </w:r>
      <w:r>
        <w:rPr>
          <w:sz w:val="21"/>
          <w:szCs w:val="21"/>
        </w:rPr>
        <w:t xml:space="preserve">| </w:t>
      </w:r>
      <w:r w:rsidR="00EB17CD">
        <w:rPr>
          <w:sz w:val="21"/>
          <w:szCs w:val="21"/>
        </w:rPr>
        <w:t>e</w:t>
      </w:r>
      <w:r w:rsidR="00CF093F">
        <w:rPr>
          <w:sz w:val="21"/>
          <w:szCs w:val="21"/>
        </w:rPr>
        <w:t>maltamimi</w:t>
      </w:r>
      <w:r w:rsidR="00EB17CD">
        <w:rPr>
          <w:sz w:val="21"/>
          <w:szCs w:val="21"/>
        </w:rPr>
        <w:t>@</w:t>
      </w:r>
      <w:r w:rsidR="00CF093F">
        <w:rPr>
          <w:sz w:val="21"/>
          <w:szCs w:val="21"/>
        </w:rPr>
        <w:t>just.edu.jo</w:t>
      </w:r>
      <w:r w:rsidR="00CC6239" w:rsidRPr="00A974EC">
        <w:rPr>
          <w:sz w:val="21"/>
          <w:szCs w:val="21"/>
        </w:rPr>
        <w:t xml:space="preserve"> </w:t>
      </w:r>
      <w:r w:rsidR="001B11F4">
        <w:rPr>
          <w:sz w:val="21"/>
          <w:szCs w:val="21"/>
        </w:rPr>
        <w:pict w14:anchorId="08F8B2DE">
          <v:rect id="_x0000_i1025" style="width:540pt;height:1.5pt" o:hralign="center" o:hrstd="t" o:hrnoshade="t" o:hr="t" fillcolor="black" stroked="f"/>
        </w:pict>
      </w:r>
    </w:p>
    <w:p w14:paraId="0F5C084E" w14:textId="77777777" w:rsidR="00B50D9A" w:rsidRDefault="00B50D9A" w:rsidP="00CE5994">
      <w:pPr>
        <w:spacing w:line="480" w:lineRule="auto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PROFESSIONAL PROFILE:</w:t>
      </w:r>
    </w:p>
    <w:p w14:paraId="58B759E6" w14:textId="6909E75B" w:rsidR="00B50D9A" w:rsidRDefault="00EB17CD" w:rsidP="00CE5994">
      <w:pPr>
        <w:spacing w:line="480" w:lineRule="auto"/>
        <w:rPr>
          <w:sz w:val="21"/>
          <w:szCs w:val="21"/>
        </w:rPr>
      </w:pPr>
      <w:r w:rsidRPr="00EB17CD">
        <w:rPr>
          <w:sz w:val="21"/>
          <w:szCs w:val="21"/>
        </w:rPr>
        <w:t xml:space="preserve">Dedicated and compassionate medical professional specialized in pediatric gastroenterology. Able to demonstrate robust clinical skills, with proven ability to assess, investigate, </w:t>
      </w:r>
      <w:r w:rsidR="00F97DD1" w:rsidRPr="00EB17CD">
        <w:rPr>
          <w:sz w:val="21"/>
          <w:szCs w:val="21"/>
        </w:rPr>
        <w:t>analyze,</w:t>
      </w:r>
      <w:r w:rsidRPr="00EB17CD">
        <w:rPr>
          <w:sz w:val="21"/>
          <w:szCs w:val="21"/>
        </w:rPr>
        <w:t xml:space="preserve"> and interpret data. Acclimated to work at diverse healthcare settings. Committed to the field of research and development. </w:t>
      </w:r>
      <w:r w:rsidR="007B4A3F">
        <w:rPr>
          <w:sz w:val="21"/>
          <w:szCs w:val="21"/>
        </w:rPr>
        <w:t>Major research interest is</w:t>
      </w:r>
      <w:r w:rsidR="00F97DD1">
        <w:rPr>
          <w:sz w:val="21"/>
          <w:szCs w:val="21"/>
        </w:rPr>
        <w:t xml:space="preserve"> the epidemiology of </w:t>
      </w:r>
      <w:r w:rsidR="007B4A3F">
        <w:rPr>
          <w:sz w:val="21"/>
          <w:szCs w:val="21"/>
        </w:rPr>
        <w:t>gastrointestinal disorders in Jordanian children.</w:t>
      </w:r>
      <w:r w:rsidR="00F97DD1">
        <w:rPr>
          <w:sz w:val="21"/>
          <w:szCs w:val="21"/>
        </w:rPr>
        <w:t xml:space="preserve"> </w:t>
      </w:r>
      <w:r w:rsidRPr="00EB17CD">
        <w:rPr>
          <w:sz w:val="21"/>
          <w:szCs w:val="21"/>
        </w:rPr>
        <w:t xml:space="preserve">Member and leader of multidisciplinary team with strong planning and organizational skills.    </w:t>
      </w:r>
      <w:r w:rsidR="001B11F4">
        <w:rPr>
          <w:sz w:val="21"/>
          <w:szCs w:val="21"/>
        </w:rPr>
        <w:pict w14:anchorId="47F2B6F4">
          <v:rect id="_x0000_i1026" style="width:540pt;height:1.5pt" o:hralign="center" o:hrstd="t" o:hrnoshade="t" o:hr="t" fillcolor="black" stroked="f"/>
        </w:pict>
      </w:r>
    </w:p>
    <w:p w14:paraId="0D00A3ED" w14:textId="77777777" w:rsidR="000D1BCA" w:rsidRPr="00A974EC" w:rsidRDefault="00CC6239" w:rsidP="00CE5994">
      <w:pPr>
        <w:spacing w:line="480" w:lineRule="auto"/>
        <w:rPr>
          <w:b/>
          <w:sz w:val="21"/>
          <w:szCs w:val="21"/>
          <w:u w:val="single"/>
        </w:rPr>
      </w:pPr>
      <w:r w:rsidRPr="00A974EC">
        <w:rPr>
          <w:b/>
          <w:sz w:val="21"/>
          <w:szCs w:val="21"/>
          <w:u w:val="single"/>
        </w:rPr>
        <w:t>EDUCATION:</w:t>
      </w:r>
    </w:p>
    <w:p w14:paraId="6C9D66A1" w14:textId="77777777" w:rsidR="00182587" w:rsidRPr="00182587" w:rsidRDefault="00EB17CD" w:rsidP="00CE5994">
      <w:pPr>
        <w:spacing w:line="480" w:lineRule="auto"/>
        <w:rPr>
          <w:sz w:val="21"/>
          <w:szCs w:val="21"/>
        </w:rPr>
      </w:pPr>
      <w:r>
        <w:rPr>
          <w:b/>
          <w:sz w:val="21"/>
          <w:szCs w:val="21"/>
        </w:rPr>
        <w:t>Jordan University of Science and Technology</w:t>
      </w:r>
      <w:r w:rsidR="006269B4" w:rsidRPr="00A974EC">
        <w:rPr>
          <w:b/>
          <w:sz w:val="21"/>
          <w:szCs w:val="21"/>
        </w:rPr>
        <w:t>,</w:t>
      </w:r>
      <w:r w:rsidR="006269B4" w:rsidRPr="00A974EC">
        <w:rPr>
          <w:sz w:val="21"/>
          <w:szCs w:val="21"/>
        </w:rPr>
        <w:t xml:space="preserve"> </w:t>
      </w:r>
      <w:r>
        <w:rPr>
          <w:sz w:val="21"/>
          <w:szCs w:val="21"/>
        </w:rPr>
        <w:t>Irbid</w:t>
      </w:r>
      <w:r w:rsidR="006269B4" w:rsidRPr="00A974EC">
        <w:rPr>
          <w:sz w:val="21"/>
          <w:szCs w:val="21"/>
        </w:rPr>
        <w:t xml:space="preserve">, </w:t>
      </w:r>
      <w:r>
        <w:rPr>
          <w:sz w:val="21"/>
          <w:szCs w:val="21"/>
        </w:rPr>
        <w:t>Jordan</w:t>
      </w:r>
      <w:r w:rsidR="006269B4" w:rsidRPr="00A974EC">
        <w:rPr>
          <w:sz w:val="21"/>
          <w:szCs w:val="21"/>
        </w:rPr>
        <w:tab/>
      </w:r>
      <w:r w:rsidR="006269B4" w:rsidRPr="00A974EC">
        <w:rPr>
          <w:sz w:val="21"/>
          <w:szCs w:val="21"/>
        </w:rPr>
        <w:tab/>
      </w:r>
      <w:r w:rsidR="006269B4" w:rsidRPr="00A974EC">
        <w:rPr>
          <w:sz w:val="21"/>
          <w:szCs w:val="21"/>
        </w:rPr>
        <w:tab/>
      </w:r>
      <w:r w:rsidR="006269B4" w:rsidRPr="00A974EC">
        <w:rPr>
          <w:sz w:val="21"/>
          <w:szCs w:val="21"/>
        </w:rPr>
        <w:tab/>
      </w:r>
      <w:r w:rsidR="006269B4" w:rsidRPr="00A974EC">
        <w:rPr>
          <w:sz w:val="21"/>
          <w:szCs w:val="21"/>
        </w:rPr>
        <w:tab/>
      </w:r>
      <w:r w:rsidR="006269B4" w:rsidRPr="00A974EC">
        <w:rPr>
          <w:sz w:val="21"/>
          <w:szCs w:val="21"/>
        </w:rPr>
        <w:tab/>
      </w:r>
      <w:r>
        <w:rPr>
          <w:sz w:val="21"/>
          <w:szCs w:val="21"/>
        </w:rPr>
        <w:t>2000</w:t>
      </w:r>
      <w:r w:rsidR="006269B4" w:rsidRPr="00A974EC">
        <w:rPr>
          <w:sz w:val="21"/>
          <w:szCs w:val="21"/>
        </w:rPr>
        <w:t xml:space="preserve"> | 199</w:t>
      </w:r>
      <w:r>
        <w:rPr>
          <w:sz w:val="21"/>
          <w:szCs w:val="21"/>
        </w:rPr>
        <w:t>4</w:t>
      </w:r>
    </w:p>
    <w:p w14:paraId="6D771CC8" w14:textId="77777777" w:rsidR="00182587" w:rsidRPr="00A974EC" w:rsidRDefault="00D67FBB" w:rsidP="00CE5994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>MB, BS</w:t>
      </w:r>
    </w:p>
    <w:p w14:paraId="0D980CE3" w14:textId="77777777" w:rsidR="000D1BCA" w:rsidRPr="00A974EC" w:rsidRDefault="001B11F4" w:rsidP="00CE5994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pict w14:anchorId="45619358">
          <v:rect id="_x0000_i1027" style="width:540pt;height:1.5pt" o:hralign="center" o:hrstd="t" o:hrnoshade="t" o:hr="t" fillcolor="black" stroked="f"/>
        </w:pict>
      </w:r>
    </w:p>
    <w:p w14:paraId="1D33070E" w14:textId="77777777" w:rsidR="00ED6096" w:rsidRPr="00A974EC" w:rsidRDefault="00730945" w:rsidP="00CE5994">
      <w:pPr>
        <w:spacing w:line="480" w:lineRule="auto"/>
        <w:rPr>
          <w:b/>
          <w:sz w:val="21"/>
          <w:szCs w:val="21"/>
          <w:u w:val="single"/>
        </w:rPr>
      </w:pPr>
      <w:r w:rsidRPr="00A974EC">
        <w:rPr>
          <w:b/>
          <w:sz w:val="21"/>
          <w:szCs w:val="21"/>
          <w:u w:val="single"/>
        </w:rPr>
        <w:t xml:space="preserve">POSTGRADUATE </w:t>
      </w:r>
      <w:r w:rsidR="00ED6096" w:rsidRPr="00A974EC">
        <w:rPr>
          <w:b/>
          <w:sz w:val="21"/>
          <w:szCs w:val="21"/>
          <w:u w:val="single"/>
        </w:rPr>
        <w:t>TRAINING:</w:t>
      </w:r>
    </w:p>
    <w:p w14:paraId="49A26C77" w14:textId="77777777" w:rsidR="00F053AC" w:rsidRPr="00A974EC" w:rsidRDefault="00182587" w:rsidP="00CE5994">
      <w:pPr>
        <w:spacing w:line="480" w:lineRule="auto"/>
        <w:rPr>
          <w:sz w:val="21"/>
          <w:szCs w:val="21"/>
        </w:rPr>
      </w:pPr>
      <w:r>
        <w:rPr>
          <w:b/>
          <w:sz w:val="21"/>
          <w:szCs w:val="21"/>
        </w:rPr>
        <w:t>McMaster University</w:t>
      </w:r>
      <w:r w:rsidR="00F053AC" w:rsidRPr="00A974EC">
        <w:rPr>
          <w:b/>
          <w:sz w:val="21"/>
          <w:szCs w:val="21"/>
        </w:rPr>
        <w:t>,</w:t>
      </w:r>
      <w:r>
        <w:rPr>
          <w:b/>
          <w:sz w:val="21"/>
          <w:szCs w:val="21"/>
        </w:rPr>
        <w:t xml:space="preserve"> McMaster Children Hospital, </w:t>
      </w:r>
      <w:r w:rsidRPr="00182587">
        <w:rPr>
          <w:bCs/>
          <w:sz w:val="21"/>
          <w:szCs w:val="21"/>
        </w:rPr>
        <w:t>Hamilton, ON, Canada</w:t>
      </w:r>
      <w:r w:rsidR="00F053AC" w:rsidRPr="00A974EC">
        <w:rPr>
          <w:sz w:val="21"/>
          <w:szCs w:val="21"/>
        </w:rPr>
        <w:tab/>
      </w:r>
      <w:r>
        <w:rPr>
          <w:sz w:val="21"/>
          <w:szCs w:val="21"/>
        </w:rPr>
        <w:t xml:space="preserve">                                        </w:t>
      </w:r>
      <w:r w:rsidR="00F053AC" w:rsidRPr="00A974EC">
        <w:rPr>
          <w:sz w:val="21"/>
          <w:szCs w:val="21"/>
        </w:rPr>
        <w:t>200</w:t>
      </w:r>
      <w:r>
        <w:rPr>
          <w:sz w:val="21"/>
          <w:szCs w:val="21"/>
        </w:rPr>
        <w:t>7</w:t>
      </w:r>
      <w:r w:rsidR="00F053AC" w:rsidRPr="00A974EC">
        <w:rPr>
          <w:sz w:val="21"/>
          <w:szCs w:val="21"/>
        </w:rPr>
        <w:t xml:space="preserve"> - </w:t>
      </w:r>
      <w:r>
        <w:rPr>
          <w:sz w:val="21"/>
          <w:szCs w:val="21"/>
        </w:rPr>
        <w:t>2009</w:t>
      </w:r>
    </w:p>
    <w:p w14:paraId="7727FCE6" w14:textId="77777777" w:rsidR="006C112C" w:rsidRPr="00A974EC" w:rsidRDefault="00182587" w:rsidP="00CE5994">
      <w:pPr>
        <w:spacing w:line="480" w:lineRule="auto"/>
        <w:rPr>
          <w:sz w:val="21"/>
          <w:szCs w:val="21"/>
        </w:rPr>
      </w:pPr>
      <w:r>
        <w:rPr>
          <w:b/>
          <w:sz w:val="21"/>
          <w:szCs w:val="21"/>
        </w:rPr>
        <w:t xml:space="preserve">Clinical </w:t>
      </w:r>
      <w:r w:rsidR="00F053AC" w:rsidRPr="00A974EC">
        <w:rPr>
          <w:b/>
          <w:sz w:val="21"/>
          <w:szCs w:val="21"/>
        </w:rPr>
        <w:t xml:space="preserve">Fellow </w:t>
      </w:r>
      <w:r w:rsidR="00F053AC" w:rsidRPr="00A974EC">
        <w:rPr>
          <w:sz w:val="21"/>
          <w:szCs w:val="21"/>
        </w:rPr>
        <w:t xml:space="preserve">| </w:t>
      </w:r>
      <w:r w:rsidR="006C112C" w:rsidRPr="00A974EC">
        <w:rPr>
          <w:b/>
          <w:sz w:val="21"/>
          <w:szCs w:val="21"/>
        </w:rPr>
        <w:t>Pediatric Gastroenterology, Hepatology</w:t>
      </w:r>
      <w:r w:rsidR="00F053AC" w:rsidRPr="00A974EC">
        <w:rPr>
          <w:b/>
          <w:sz w:val="21"/>
          <w:szCs w:val="21"/>
        </w:rPr>
        <w:t xml:space="preserve"> &amp; </w:t>
      </w:r>
      <w:r w:rsidR="006C112C" w:rsidRPr="00A974EC">
        <w:rPr>
          <w:b/>
          <w:sz w:val="21"/>
          <w:szCs w:val="21"/>
        </w:rPr>
        <w:t>Nutrition</w:t>
      </w:r>
      <w:r w:rsidR="00F053AC" w:rsidRPr="00A974EC">
        <w:rPr>
          <w:sz w:val="21"/>
          <w:szCs w:val="21"/>
        </w:rPr>
        <w:t xml:space="preserve"> </w:t>
      </w:r>
    </w:p>
    <w:p w14:paraId="541E046E" w14:textId="77777777" w:rsidR="00182587" w:rsidRDefault="00182587" w:rsidP="00CE5994">
      <w:pPr>
        <w:spacing w:line="480" w:lineRule="auto"/>
        <w:rPr>
          <w:sz w:val="21"/>
          <w:szCs w:val="21"/>
        </w:rPr>
      </w:pPr>
    </w:p>
    <w:p w14:paraId="1E9CD9FD" w14:textId="77777777" w:rsidR="00182587" w:rsidRPr="00182587" w:rsidRDefault="00182587" w:rsidP="00CE5994">
      <w:pPr>
        <w:spacing w:line="480" w:lineRule="auto"/>
        <w:rPr>
          <w:b/>
          <w:bCs/>
          <w:i/>
          <w:sz w:val="21"/>
          <w:szCs w:val="21"/>
        </w:rPr>
      </w:pPr>
      <w:r w:rsidRPr="00182587">
        <w:rPr>
          <w:b/>
          <w:bCs/>
          <w:sz w:val="21"/>
          <w:szCs w:val="21"/>
        </w:rPr>
        <w:t>University of Jordan</w:t>
      </w:r>
      <w:r w:rsidR="00052676">
        <w:rPr>
          <w:b/>
          <w:bCs/>
          <w:sz w:val="21"/>
          <w:szCs w:val="21"/>
        </w:rPr>
        <w:t xml:space="preserve">, Jordan University Hospital, </w:t>
      </w:r>
      <w:r w:rsidR="00052676">
        <w:rPr>
          <w:sz w:val="21"/>
          <w:szCs w:val="21"/>
        </w:rPr>
        <w:t>Amman, Jordan</w:t>
      </w:r>
      <w:r w:rsidR="004A0E1F">
        <w:rPr>
          <w:b/>
          <w:bCs/>
          <w:sz w:val="21"/>
          <w:szCs w:val="21"/>
        </w:rPr>
        <w:t xml:space="preserve">                                                            </w:t>
      </w:r>
      <w:r w:rsidR="00052676">
        <w:rPr>
          <w:b/>
          <w:bCs/>
          <w:sz w:val="21"/>
          <w:szCs w:val="21"/>
        </w:rPr>
        <w:t xml:space="preserve">    </w:t>
      </w:r>
      <w:r w:rsidR="004A0E1F" w:rsidRPr="004A0E1F">
        <w:rPr>
          <w:iCs/>
          <w:sz w:val="21"/>
          <w:szCs w:val="21"/>
        </w:rPr>
        <w:t>2001 - 2005</w:t>
      </w:r>
    </w:p>
    <w:p w14:paraId="02637337" w14:textId="77777777" w:rsidR="00CC6239" w:rsidRDefault="00CC6239" w:rsidP="00CE5994">
      <w:pPr>
        <w:spacing w:line="480" w:lineRule="auto"/>
        <w:rPr>
          <w:i/>
          <w:sz w:val="21"/>
          <w:szCs w:val="21"/>
        </w:rPr>
      </w:pPr>
      <w:r w:rsidRPr="00A974EC">
        <w:rPr>
          <w:b/>
          <w:sz w:val="21"/>
          <w:szCs w:val="21"/>
        </w:rPr>
        <w:t>Pediatrics</w:t>
      </w:r>
      <w:r w:rsidR="00F053AC" w:rsidRPr="00A974EC">
        <w:rPr>
          <w:sz w:val="21"/>
          <w:szCs w:val="21"/>
        </w:rPr>
        <w:t xml:space="preserve"> </w:t>
      </w:r>
      <w:r w:rsidR="00182587" w:rsidRPr="00182587">
        <w:rPr>
          <w:b/>
          <w:bCs/>
          <w:sz w:val="21"/>
          <w:szCs w:val="21"/>
        </w:rPr>
        <w:t xml:space="preserve">Residency </w:t>
      </w:r>
    </w:p>
    <w:p w14:paraId="3C47B037" w14:textId="77777777" w:rsidR="00FA217F" w:rsidRDefault="00FA217F" w:rsidP="00CE5994">
      <w:pPr>
        <w:spacing w:line="480" w:lineRule="auto"/>
        <w:rPr>
          <w:sz w:val="21"/>
          <w:szCs w:val="21"/>
        </w:rPr>
      </w:pPr>
      <w:r>
        <w:rPr>
          <w:i/>
          <w:sz w:val="21"/>
          <w:szCs w:val="21"/>
        </w:rPr>
        <w:tab/>
        <w:t>-</w:t>
      </w:r>
      <w:r w:rsidR="00182587">
        <w:rPr>
          <w:i/>
          <w:sz w:val="21"/>
          <w:szCs w:val="21"/>
        </w:rPr>
        <w:t>High Specialty Degree in Pediatrics</w:t>
      </w:r>
    </w:p>
    <w:p w14:paraId="25400068" w14:textId="77777777" w:rsidR="00ED6096" w:rsidRPr="00A974EC" w:rsidRDefault="00ED6096" w:rsidP="00CE5994">
      <w:pPr>
        <w:spacing w:line="480" w:lineRule="auto"/>
        <w:rPr>
          <w:sz w:val="21"/>
          <w:szCs w:val="21"/>
        </w:rPr>
      </w:pPr>
      <w:r w:rsidRPr="00A974EC">
        <w:rPr>
          <w:sz w:val="21"/>
          <w:szCs w:val="21"/>
        </w:rPr>
        <w:tab/>
        <w:t xml:space="preserve"> </w:t>
      </w:r>
    </w:p>
    <w:p w14:paraId="235C58C5" w14:textId="77777777" w:rsidR="00F053AC" w:rsidRPr="00A974EC" w:rsidRDefault="00182587" w:rsidP="00CE5994">
      <w:pPr>
        <w:spacing w:line="480" w:lineRule="auto"/>
        <w:rPr>
          <w:sz w:val="21"/>
          <w:szCs w:val="21"/>
        </w:rPr>
      </w:pPr>
      <w:r>
        <w:rPr>
          <w:b/>
          <w:sz w:val="21"/>
          <w:szCs w:val="21"/>
        </w:rPr>
        <w:t>Jordan University Hospital</w:t>
      </w:r>
      <w:r w:rsidR="00F053AC" w:rsidRPr="00A974EC">
        <w:rPr>
          <w:b/>
          <w:sz w:val="21"/>
          <w:szCs w:val="21"/>
        </w:rPr>
        <w:t>,</w:t>
      </w:r>
      <w:r w:rsidR="00F053AC" w:rsidRPr="00A974EC">
        <w:rPr>
          <w:sz w:val="21"/>
          <w:szCs w:val="21"/>
        </w:rPr>
        <w:t xml:space="preserve"> </w:t>
      </w:r>
      <w:r>
        <w:rPr>
          <w:sz w:val="21"/>
          <w:szCs w:val="21"/>
        </w:rPr>
        <w:t>Amman</w:t>
      </w:r>
      <w:r w:rsidR="00F053AC" w:rsidRPr="00A974EC">
        <w:rPr>
          <w:sz w:val="21"/>
          <w:szCs w:val="21"/>
        </w:rPr>
        <w:t xml:space="preserve">, </w:t>
      </w:r>
      <w:r>
        <w:rPr>
          <w:sz w:val="21"/>
          <w:szCs w:val="21"/>
        </w:rPr>
        <w:t xml:space="preserve">Jordan </w:t>
      </w:r>
      <w:r w:rsidR="00F053AC" w:rsidRPr="00A974EC">
        <w:rPr>
          <w:sz w:val="21"/>
          <w:szCs w:val="21"/>
        </w:rPr>
        <w:tab/>
      </w:r>
      <w:r w:rsidR="00F053AC" w:rsidRPr="00A974EC">
        <w:rPr>
          <w:sz w:val="21"/>
          <w:szCs w:val="21"/>
        </w:rPr>
        <w:tab/>
      </w:r>
      <w:r w:rsidR="00F053AC" w:rsidRPr="00A974EC">
        <w:rPr>
          <w:sz w:val="21"/>
          <w:szCs w:val="21"/>
        </w:rPr>
        <w:tab/>
      </w:r>
      <w:r w:rsidR="00F053AC" w:rsidRPr="00A974EC">
        <w:rPr>
          <w:sz w:val="21"/>
          <w:szCs w:val="21"/>
        </w:rPr>
        <w:tab/>
      </w:r>
      <w:r>
        <w:rPr>
          <w:sz w:val="21"/>
          <w:szCs w:val="21"/>
        </w:rPr>
        <w:t xml:space="preserve">                                 </w:t>
      </w:r>
      <w:r w:rsidR="00CE24B8">
        <w:rPr>
          <w:sz w:val="21"/>
          <w:szCs w:val="21"/>
        </w:rPr>
        <w:tab/>
      </w:r>
      <w:r>
        <w:rPr>
          <w:sz w:val="21"/>
          <w:szCs w:val="21"/>
        </w:rPr>
        <w:t xml:space="preserve">             2000</w:t>
      </w:r>
      <w:r w:rsidR="00866135" w:rsidRPr="00A974EC">
        <w:rPr>
          <w:sz w:val="21"/>
          <w:szCs w:val="21"/>
        </w:rPr>
        <w:t xml:space="preserve"> </w:t>
      </w:r>
      <w:r w:rsidR="00F053AC" w:rsidRPr="00A974EC">
        <w:rPr>
          <w:sz w:val="21"/>
          <w:szCs w:val="21"/>
        </w:rPr>
        <w:t>- 200</w:t>
      </w:r>
      <w:r>
        <w:rPr>
          <w:sz w:val="21"/>
          <w:szCs w:val="21"/>
        </w:rPr>
        <w:t>1</w:t>
      </w:r>
      <w:r w:rsidR="00F053AC" w:rsidRPr="00A974EC">
        <w:rPr>
          <w:sz w:val="21"/>
          <w:szCs w:val="21"/>
        </w:rPr>
        <w:t xml:space="preserve"> </w:t>
      </w:r>
    </w:p>
    <w:p w14:paraId="28C63FE1" w14:textId="77777777" w:rsidR="00CC6239" w:rsidRPr="00A974EC" w:rsidRDefault="00F053AC" w:rsidP="00CE5994">
      <w:pPr>
        <w:spacing w:line="480" w:lineRule="auto"/>
        <w:rPr>
          <w:sz w:val="21"/>
          <w:szCs w:val="21"/>
        </w:rPr>
      </w:pPr>
      <w:r w:rsidRPr="00A974EC">
        <w:rPr>
          <w:b/>
          <w:sz w:val="21"/>
          <w:szCs w:val="21"/>
        </w:rPr>
        <w:t>Internship</w:t>
      </w:r>
      <w:r w:rsidRPr="00A974EC">
        <w:rPr>
          <w:sz w:val="21"/>
          <w:szCs w:val="21"/>
        </w:rPr>
        <w:t xml:space="preserve"> </w:t>
      </w:r>
    </w:p>
    <w:p w14:paraId="588D6B0F" w14:textId="77777777" w:rsidR="00ED6096" w:rsidRPr="00A974EC" w:rsidRDefault="001B11F4" w:rsidP="00CE5994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pict w14:anchorId="4B5E759A">
          <v:rect id="_x0000_i1028" style="width:540pt;height:1.5pt" o:hralign="center" o:hrstd="t" o:hrnoshade="t" o:hr="t" fillcolor="black" stroked="f"/>
        </w:pict>
      </w:r>
    </w:p>
    <w:p w14:paraId="445113DD" w14:textId="77777777" w:rsidR="00CC6239" w:rsidRDefault="004A0E1F" w:rsidP="00CE5994">
      <w:pPr>
        <w:spacing w:line="480" w:lineRule="auto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Certifications</w:t>
      </w:r>
      <w:r w:rsidR="00866135" w:rsidRPr="00A974EC">
        <w:rPr>
          <w:b/>
          <w:sz w:val="21"/>
          <w:szCs w:val="21"/>
          <w:u w:val="single"/>
        </w:rPr>
        <w:t>:</w:t>
      </w:r>
    </w:p>
    <w:p w14:paraId="7573D0F6" w14:textId="77777777" w:rsidR="004A0E1F" w:rsidRPr="004A0E1F" w:rsidRDefault="004A0E1F" w:rsidP="00CE5994">
      <w:pPr>
        <w:spacing w:line="480" w:lineRule="auto"/>
        <w:rPr>
          <w:bCs/>
          <w:sz w:val="21"/>
          <w:szCs w:val="21"/>
        </w:rPr>
      </w:pPr>
      <w:r w:rsidRPr="004A0E1F">
        <w:rPr>
          <w:bCs/>
          <w:sz w:val="21"/>
          <w:szCs w:val="21"/>
        </w:rPr>
        <w:t>MCCEE</w:t>
      </w:r>
      <w:r w:rsidRPr="00A974EC">
        <w:rPr>
          <w:sz w:val="21"/>
          <w:szCs w:val="21"/>
        </w:rPr>
        <w:t xml:space="preserve"> |</w:t>
      </w:r>
      <w:r>
        <w:rPr>
          <w:sz w:val="21"/>
          <w:szCs w:val="21"/>
        </w:rPr>
        <w:t xml:space="preserve"> Medical Council of Canada</w:t>
      </w:r>
      <w:r w:rsidRPr="00A974EC">
        <w:rPr>
          <w:sz w:val="21"/>
          <w:szCs w:val="21"/>
        </w:rPr>
        <w:t>|</w:t>
      </w:r>
      <w:r>
        <w:rPr>
          <w:sz w:val="21"/>
          <w:szCs w:val="21"/>
        </w:rPr>
        <w:t xml:space="preserve"> Canada                                                                                           </w:t>
      </w:r>
      <w:r w:rsidR="00A13979">
        <w:rPr>
          <w:sz w:val="21"/>
          <w:szCs w:val="21"/>
        </w:rPr>
        <w:t xml:space="preserve">         </w:t>
      </w:r>
      <w:r>
        <w:rPr>
          <w:sz w:val="21"/>
          <w:szCs w:val="21"/>
        </w:rPr>
        <w:t xml:space="preserve"> 2016</w:t>
      </w:r>
    </w:p>
    <w:p w14:paraId="772458BD" w14:textId="77777777" w:rsidR="00CC6239" w:rsidRPr="00A974EC" w:rsidRDefault="004A0E1F" w:rsidP="00CE5994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>Jordanian Board of Pediatric</w:t>
      </w:r>
      <w:r w:rsidR="00866135" w:rsidRPr="00A974EC">
        <w:rPr>
          <w:sz w:val="21"/>
          <w:szCs w:val="21"/>
        </w:rPr>
        <w:t xml:space="preserve"> | </w:t>
      </w:r>
      <w:r>
        <w:rPr>
          <w:sz w:val="21"/>
          <w:szCs w:val="21"/>
        </w:rPr>
        <w:t xml:space="preserve">Jordan            </w:t>
      </w:r>
      <w:r w:rsidR="00866135" w:rsidRPr="00A974EC">
        <w:rPr>
          <w:sz w:val="21"/>
          <w:szCs w:val="21"/>
        </w:rPr>
        <w:tab/>
      </w:r>
      <w:r w:rsidR="00866135" w:rsidRPr="00A974EC">
        <w:rPr>
          <w:sz w:val="21"/>
          <w:szCs w:val="21"/>
        </w:rPr>
        <w:tab/>
      </w:r>
      <w:r w:rsidR="00A974EC">
        <w:rPr>
          <w:sz w:val="21"/>
          <w:szCs w:val="21"/>
        </w:rPr>
        <w:tab/>
      </w:r>
      <w:r w:rsidR="00A974EC">
        <w:rPr>
          <w:sz w:val="21"/>
          <w:szCs w:val="21"/>
        </w:rPr>
        <w:tab/>
      </w:r>
      <w:r>
        <w:rPr>
          <w:i/>
          <w:sz w:val="21"/>
          <w:szCs w:val="21"/>
        </w:rPr>
        <w:t xml:space="preserve">                         </w:t>
      </w:r>
      <w:r w:rsidR="00A13979">
        <w:rPr>
          <w:i/>
          <w:sz w:val="21"/>
          <w:szCs w:val="21"/>
        </w:rPr>
        <w:t xml:space="preserve">                            </w:t>
      </w:r>
      <w:r>
        <w:rPr>
          <w:i/>
          <w:sz w:val="21"/>
          <w:szCs w:val="21"/>
        </w:rPr>
        <w:t>2005</w:t>
      </w:r>
    </w:p>
    <w:p w14:paraId="486D2FBD" w14:textId="77777777" w:rsidR="004C1FD1" w:rsidRPr="00A974EC" w:rsidRDefault="001B11F4" w:rsidP="00CE5994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lastRenderedPageBreak/>
        <w:pict w14:anchorId="01D27E99">
          <v:rect id="_x0000_i1029" style="width:540pt;height:1.5pt" o:hralign="center" o:hrstd="t" o:hrnoshade="t" o:hr="t" fillcolor="black" stroked="f"/>
        </w:pict>
      </w:r>
    </w:p>
    <w:p w14:paraId="1FCD40DA" w14:textId="77777777" w:rsidR="00CC6239" w:rsidRDefault="00AD0DCC" w:rsidP="00CE5994">
      <w:pPr>
        <w:spacing w:line="480" w:lineRule="auto"/>
        <w:rPr>
          <w:b/>
          <w:sz w:val="21"/>
          <w:szCs w:val="21"/>
          <w:u w:val="single"/>
        </w:rPr>
      </w:pPr>
      <w:r w:rsidRPr="00A974EC">
        <w:rPr>
          <w:b/>
          <w:sz w:val="21"/>
          <w:szCs w:val="21"/>
          <w:u w:val="single"/>
        </w:rPr>
        <w:t xml:space="preserve">FACULTY </w:t>
      </w:r>
      <w:r w:rsidR="00CC6239" w:rsidRPr="00A974EC">
        <w:rPr>
          <w:b/>
          <w:sz w:val="21"/>
          <w:szCs w:val="21"/>
          <w:u w:val="single"/>
        </w:rPr>
        <w:t>APPOINTMENTS:</w:t>
      </w:r>
    </w:p>
    <w:p w14:paraId="203DA0D9" w14:textId="77777777" w:rsidR="009B7227" w:rsidRDefault="009B7227" w:rsidP="00CE5994">
      <w:pPr>
        <w:spacing w:line="480" w:lineRule="auto"/>
        <w:rPr>
          <w:bCs/>
          <w:sz w:val="21"/>
          <w:szCs w:val="21"/>
        </w:rPr>
      </w:pPr>
      <w:r w:rsidRPr="009B7227">
        <w:rPr>
          <w:b/>
          <w:sz w:val="21"/>
          <w:szCs w:val="21"/>
        </w:rPr>
        <w:t>Jordan University of Science and Technology</w:t>
      </w:r>
      <w:r>
        <w:rPr>
          <w:b/>
          <w:sz w:val="21"/>
          <w:szCs w:val="21"/>
        </w:rPr>
        <w:t xml:space="preserve">, </w:t>
      </w:r>
      <w:r w:rsidRPr="009B7227">
        <w:rPr>
          <w:bCs/>
          <w:sz w:val="21"/>
          <w:szCs w:val="21"/>
        </w:rPr>
        <w:t xml:space="preserve">Irbid, Jordan                                                                    </w:t>
      </w:r>
      <w:r>
        <w:rPr>
          <w:bCs/>
          <w:sz w:val="21"/>
          <w:szCs w:val="21"/>
        </w:rPr>
        <w:t xml:space="preserve">   </w:t>
      </w:r>
      <w:r w:rsidRPr="009B7227">
        <w:rPr>
          <w:bCs/>
          <w:sz w:val="21"/>
          <w:szCs w:val="21"/>
        </w:rPr>
        <w:t xml:space="preserve">     2017 </w:t>
      </w:r>
      <w:r>
        <w:rPr>
          <w:bCs/>
          <w:sz w:val="21"/>
          <w:szCs w:val="21"/>
        </w:rPr>
        <w:t>–</w:t>
      </w:r>
      <w:r w:rsidRPr="009B7227">
        <w:rPr>
          <w:bCs/>
          <w:sz w:val="21"/>
          <w:szCs w:val="21"/>
        </w:rPr>
        <w:t xml:space="preserve"> present</w:t>
      </w:r>
    </w:p>
    <w:p w14:paraId="77505A67" w14:textId="77777777" w:rsidR="009B7227" w:rsidRPr="009B7227" w:rsidRDefault="009B7227" w:rsidP="00CE5994">
      <w:pPr>
        <w:spacing w:line="480" w:lineRule="auto"/>
        <w:rPr>
          <w:b/>
          <w:sz w:val="21"/>
          <w:szCs w:val="21"/>
        </w:rPr>
      </w:pPr>
      <w:r w:rsidRPr="009B7227">
        <w:rPr>
          <w:b/>
          <w:sz w:val="21"/>
          <w:szCs w:val="21"/>
        </w:rPr>
        <w:t xml:space="preserve">Associate Professor of Pediatrics </w:t>
      </w:r>
      <w:r w:rsidRPr="009B7227">
        <w:rPr>
          <w:bCs/>
          <w:i/>
          <w:iCs/>
          <w:sz w:val="21"/>
          <w:szCs w:val="21"/>
        </w:rPr>
        <w:t>(2017 – present)</w:t>
      </w:r>
      <w:r w:rsidRPr="009B7227">
        <w:rPr>
          <w:b/>
          <w:sz w:val="21"/>
          <w:szCs w:val="21"/>
        </w:rPr>
        <w:t xml:space="preserve">           </w:t>
      </w:r>
    </w:p>
    <w:p w14:paraId="60A91CC0" w14:textId="77777777" w:rsidR="00866135" w:rsidRPr="00A974EC" w:rsidRDefault="004A0E1F" w:rsidP="00300AD3">
      <w:pPr>
        <w:spacing w:line="480" w:lineRule="auto"/>
        <w:rPr>
          <w:sz w:val="21"/>
          <w:szCs w:val="21"/>
        </w:rPr>
      </w:pPr>
      <w:proofErr w:type="spellStart"/>
      <w:r>
        <w:rPr>
          <w:b/>
          <w:sz w:val="21"/>
          <w:szCs w:val="21"/>
        </w:rPr>
        <w:t>Mutah</w:t>
      </w:r>
      <w:proofErr w:type="spellEnd"/>
      <w:r>
        <w:rPr>
          <w:b/>
          <w:sz w:val="21"/>
          <w:szCs w:val="21"/>
        </w:rPr>
        <w:t xml:space="preserve"> University</w:t>
      </w:r>
      <w:r w:rsidR="00866135" w:rsidRPr="00A974EC">
        <w:rPr>
          <w:b/>
          <w:sz w:val="21"/>
          <w:szCs w:val="21"/>
        </w:rPr>
        <w:t>,</w:t>
      </w:r>
      <w:r w:rsidR="00866135" w:rsidRPr="00A974EC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Alkarak</w:t>
      </w:r>
      <w:proofErr w:type="spellEnd"/>
      <w:r w:rsidR="00866135" w:rsidRPr="00A974EC">
        <w:rPr>
          <w:sz w:val="21"/>
          <w:szCs w:val="21"/>
        </w:rPr>
        <w:t xml:space="preserve">, </w:t>
      </w:r>
      <w:r>
        <w:rPr>
          <w:sz w:val="21"/>
          <w:szCs w:val="21"/>
        </w:rPr>
        <w:t>Jordan</w:t>
      </w:r>
      <w:r w:rsidR="00A974EC" w:rsidRPr="00A974EC">
        <w:rPr>
          <w:sz w:val="21"/>
          <w:szCs w:val="21"/>
        </w:rPr>
        <w:tab/>
      </w:r>
      <w:r w:rsidR="00A974EC" w:rsidRPr="00A974EC">
        <w:rPr>
          <w:sz w:val="21"/>
          <w:szCs w:val="21"/>
        </w:rPr>
        <w:tab/>
      </w:r>
      <w:r w:rsidR="00A974EC" w:rsidRPr="00A974EC">
        <w:rPr>
          <w:sz w:val="21"/>
          <w:szCs w:val="21"/>
        </w:rPr>
        <w:tab/>
      </w:r>
      <w:r w:rsidR="00A974EC" w:rsidRPr="00A974EC">
        <w:rPr>
          <w:sz w:val="21"/>
          <w:szCs w:val="21"/>
        </w:rPr>
        <w:tab/>
      </w:r>
      <w:r w:rsidR="00A974EC" w:rsidRPr="00A974EC">
        <w:rPr>
          <w:sz w:val="21"/>
          <w:szCs w:val="21"/>
        </w:rPr>
        <w:tab/>
      </w:r>
      <w:r w:rsidR="00A974EC" w:rsidRPr="00A974EC">
        <w:rPr>
          <w:sz w:val="21"/>
          <w:szCs w:val="21"/>
        </w:rPr>
        <w:tab/>
      </w:r>
      <w:r>
        <w:rPr>
          <w:sz w:val="21"/>
          <w:szCs w:val="21"/>
        </w:rPr>
        <w:t xml:space="preserve">         </w:t>
      </w:r>
      <w:r w:rsidR="00A13979">
        <w:rPr>
          <w:sz w:val="21"/>
          <w:szCs w:val="21"/>
        </w:rPr>
        <w:t xml:space="preserve">                               </w:t>
      </w:r>
      <w:r w:rsidR="00A974EC" w:rsidRPr="00A974EC">
        <w:rPr>
          <w:sz w:val="21"/>
          <w:szCs w:val="21"/>
        </w:rPr>
        <w:t>200</w:t>
      </w:r>
      <w:r>
        <w:rPr>
          <w:sz w:val="21"/>
          <w:szCs w:val="21"/>
        </w:rPr>
        <w:t>6</w:t>
      </w:r>
      <w:r w:rsidR="00A974EC" w:rsidRPr="00A974EC">
        <w:rPr>
          <w:sz w:val="21"/>
          <w:szCs w:val="21"/>
        </w:rPr>
        <w:t xml:space="preserve"> - </w:t>
      </w:r>
      <w:r w:rsidR="009B7227">
        <w:rPr>
          <w:sz w:val="21"/>
          <w:szCs w:val="21"/>
        </w:rPr>
        <w:t>201</w:t>
      </w:r>
      <w:r w:rsidR="00300AD3">
        <w:rPr>
          <w:sz w:val="21"/>
          <w:szCs w:val="21"/>
        </w:rPr>
        <w:t>6</w:t>
      </w:r>
    </w:p>
    <w:p w14:paraId="52C0CAFD" w14:textId="77777777" w:rsidR="004B5043" w:rsidRPr="00A974EC" w:rsidRDefault="004A0E1F" w:rsidP="00300AD3">
      <w:pPr>
        <w:spacing w:line="480" w:lineRule="auto"/>
        <w:rPr>
          <w:sz w:val="21"/>
          <w:szCs w:val="21"/>
        </w:rPr>
      </w:pPr>
      <w:r>
        <w:rPr>
          <w:b/>
          <w:sz w:val="21"/>
          <w:szCs w:val="21"/>
        </w:rPr>
        <w:t>Associate</w:t>
      </w:r>
      <w:r w:rsidR="00866135" w:rsidRPr="00A974EC">
        <w:rPr>
          <w:b/>
          <w:sz w:val="21"/>
          <w:szCs w:val="21"/>
        </w:rPr>
        <w:t xml:space="preserve"> Professor of Pediatrics</w:t>
      </w:r>
      <w:r w:rsidR="00866135" w:rsidRPr="00A974EC">
        <w:rPr>
          <w:sz w:val="21"/>
          <w:szCs w:val="21"/>
        </w:rPr>
        <w:t xml:space="preserve"> </w:t>
      </w:r>
      <w:r w:rsidR="00866135" w:rsidRPr="00A974EC">
        <w:rPr>
          <w:i/>
          <w:sz w:val="21"/>
          <w:szCs w:val="21"/>
        </w:rPr>
        <w:t>(201</w:t>
      </w:r>
      <w:r>
        <w:rPr>
          <w:i/>
          <w:sz w:val="21"/>
          <w:szCs w:val="21"/>
        </w:rPr>
        <w:t>5</w:t>
      </w:r>
      <w:r w:rsidR="00866135" w:rsidRPr="00A974EC">
        <w:rPr>
          <w:i/>
          <w:sz w:val="21"/>
          <w:szCs w:val="21"/>
        </w:rPr>
        <w:t xml:space="preserve"> - </w:t>
      </w:r>
      <w:r w:rsidR="009B7227">
        <w:rPr>
          <w:i/>
          <w:sz w:val="21"/>
          <w:szCs w:val="21"/>
        </w:rPr>
        <w:t>201</w:t>
      </w:r>
      <w:r w:rsidR="00300AD3">
        <w:rPr>
          <w:i/>
          <w:sz w:val="21"/>
          <w:szCs w:val="21"/>
        </w:rPr>
        <w:t>6</w:t>
      </w:r>
      <w:r w:rsidR="00866135" w:rsidRPr="00A974EC">
        <w:rPr>
          <w:i/>
          <w:sz w:val="21"/>
          <w:szCs w:val="21"/>
        </w:rPr>
        <w:t>)</w:t>
      </w:r>
    </w:p>
    <w:p w14:paraId="49383290" w14:textId="77777777" w:rsidR="0070548F" w:rsidRPr="00A974EC" w:rsidRDefault="006E468B" w:rsidP="00CE5994">
      <w:pPr>
        <w:spacing w:line="480" w:lineRule="auto"/>
        <w:rPr>
          <w:sz w:val="21"/>
          <w:szCs w:val="21"/>
        </w:rPr>
      </w:pPr>
      <w:r w:rsidRPr="00A974EC">
        <w:rPr>
          <w:b/>
          <w:sz w:val="21"/>
          <w:szCs w:val="21"/>
        </w:rPr>
        <w:t>Assistant Professor of Pediatrics</w:t>
      </w:r>
      <w:r w:rsidR="0070548F" w:rsidRPr="00A974EC">
        <w:rPr>
          <w:sz w:val="21"/>
          <w:szCs w:val="21"/>
        </w:rPr>
        <w:t xml:space="preserve"> </w:t>
      </w:r>
      <w:r w:rsidR="00A974EC" w:rsidRPr="00A974EC">
        <w:rPr>
          <w:i/>
          <w:sz w:val="21"/>
          <w:szCs w:val="21"/>
        </w:rPr>
        <w:t>(200</w:t>
      </w:r>
      <w:r w:rsidR="004A0E1F">
        <w:rPr>
          <w:i/>
          <w:sz w:val="21"/>
          <w:szCs w:val="21"/>
        </w:rPr>
        <w:t xml:space="preserve">9 </w:t>
      </w:r>
      <w:r w:rsidR="00A974EC" w:rsidRPr="00A974EC">
        <w:rPr>
          <w:i/>
          <w:sz w:val="21"/>
          <w:szCs w:val="21"/>
        </w:rPr>
        <w:t>- 20</w:t>
      </w:r>
      <w:r w:rsidR="0070548F" w:rsidRPr="00A974EC">
        <w:rPr>
          <w:i/>
          <w:sz w:val="21"/>
          <w:szCs w:val="21"/>
        </w:rPr>
        <w:t>1</w:t>
      </w:r>
      <w:r w:rsidR="004A0E1F">
        <w:rPr>
          <w:i/>
          <w:sz w:val="21"/>
          <w:szCs w:val="21"/>
        </w:rPr>
        <w:t>5</w:t>
      </w:r>
      <w:r w:rsidR="00A974EC" w:rsidRPr="00A974EC">
        <w:rPr>
          <w:i/>
          <w:sz w:val="21"/>
          <w:szCs w:val="21"/>
        </w:rPr>
        <w:t>)</w:t>
      </w:r>
    </w:p>
    <w:p w14:paraId="0BF89250" w14:textId="77777777" w:rsidR="00CC6239" w:rsidRPr="00A974EC" w:rsidRDefault="004A0E1F" w:rsidP="00CE5994">
      <w:pPr>
        <w:spacing w:line="480" w:lineRule="auto"/>
        <w:rPr>
          <w:sz w:val="21"/>
          <w:szCs w:val="21"/>
        </w:rPr>
      </w:pPr>
      <w:r>
        <w:rPr>
          <w:b/>
          <w:sz w:val="21"/>
          <w:szCs w:val="21"/>
        </w:rPr>
        <w:t xml:space="preserve">Lecture &amp; Clinical </w:t>
      </w:r>
      <w:r w:rsidR="00DD1518" w:rsidRPr="00A974EC">
        <w:rPr>
          <w:b/>
          <w:sz w:val="21"/>
          <w:szCs w:val="21"/>
        </w:rPr>
        <w:t>Instructor</w:t>
      </w:r>
      <w:r w:rsidR="00A974EC" w:rsidRPr="00A974EC">
        <w:rPr>
          <w:b/>
          <w:sz w:val="21"/>
          <w:szCs w:val="21"/>
        </w:rPr>
        <w:t xml:space="preserve"> | </w:t>
      </w:r>
      <w:r>
        <w:rPr>
          <w:b/>
          <w:sz w:val="21"/>
          <w:szCs w:val="21"/>
        </w:rPr>
        <w:t>Pediatrics</w:t>
      </w:r>
      <w:r w:rsidR="0070548F" w:rsidRPr="00A974EC">
        <w:rPr>
          <w:sz w:val="21"/>
          <w:szCs w:val="21"/>
        </w:rPr>
        <w:t xml:space="preserve"> </w:t>
      </w:r>
      <w:r w:rsidR="00A974EC" w:rsidRPr="00A974EC">
        <w:rPr>
          <w:i/>
          <w:sz w:val="21"/>
          <w:szCs w:val="21"/>
        </w:rPr>
        <w:t>(200</w:t>
      </w:r>
      <w:r>
        <w:rPr>
          <w:i/>
          <w:sz w:val="21"/>
          <w:szCs w:val="21"/>
        </w:rPr>
        <w:t>6</w:t>
      </w:r>
      <w:r w:rsidR="00A974EC" w:rsidRPr="00A974EC">
        <w:rPr>
          <w:i/>
          <w:sz w:val="21"/>
          <w:szCs w:val="21"/>
        </w:rPr>
        <w:t xml:space="preserve"> - 20</w:t>
      </w:r>
      <w:r>
        <w:rPr>
          <w:i/>
          <w:sz w:val="21"/>
          <w:szCs w:val="21"/>
        </w:rPr>
        <w:t>07</w:t>
      </w:r>
      <w:r w:rsidR="00A974EC" w:rsidRPr="00A974EC">
        <w:rPr>
          <w:i/>
          <w:sz w:val="21"/>
          <w:szCs w:val="21"/>
        </w:rPr>
        <w:t>)</w:t>
      </w:r>
    </w:p>
    <w:p w14:paraId="5A11ABED" w14:textId="77777777" w:rsidR="00A974EC" w:rsidRDefault="001B11F4" w:rsidP="00CE5994">
      <w:pPr>
        <w:spacing w:line="480" w:lineRule="auto"/>
        <w:rPr>
          <w:b/>
          <w:sz w:val="21"/>
          <w:szCs w:val="21"/>
          <w:u w:val="single"/>
        </w:rPr>
      </w:pPr>
      <w:r>
        <w:rPr>
          <w:sz w:val="21"/>
          <w:szCs w:val="21"/>
        </w:rPr>
        <w:pict w14:anchorId="034F6B68">
          <v:rect id="_x0000_i1030" style="width:540pt;height:1.5pt" o:hralign="center" o:hrstd="t" o:hrnoshade="t" o:hr="t" fillcolor="black" stroked="f"/>
        </w:pict>
      </w:r>
      <w:r w:rsidR="00CE5994" w:rsidRPr="00A974EC">
        <w:rPr>
          <w:b/>
          <w:sz w:val="21"/>
          <w:szCs w:val="21"/>
          <w:u w:val="single"/>
        </w:rPr>
        <w:t>Hospital Appointments</w:t>
      </w:r>
      <w:r w:rsidR="00A974EC" w:rsidRPr="00A974EC">
        <w:rPr>
          <w:b/>
          <w:sz w:val="21"/>
          <w:szCs w:val="21"/>
          <w:u w:val="single"/>
        </w:rPr>
        <w:t>:</w:t>
      </w:r>
    </w:p>
    <w:p w14:paraId="72FD8B05" w14:textId="77777777" w:rsidR="004A7A8E" w:rsidRDefault="004A7A8E" w:rsidP="00CE5994">
      <w:pPr>
        <w:spacing w:line="480" w:lineRule="auto"/>
        <w:rPr>
          <w:sz w:val="21"/>
          <w:szCs w:val="21"/>
        </w:rPr>
      </w:pPr>
      <w:r w:rsidRPr="004A7A8E">
        <w:rPr>
          <w:b/>
          <w:bCs/>
          <w:sz w:val="21"/>
          <w:szCs w:val="21"/>
        </w:rPr>
        <w:t>King Abdullah University Hospital</w:t>
      </w:r>
      <w:r>
        <w:rPr>
          <w:sz w:val="21"/>
          <w:szCs w:val="21"/>
        </w:rPr>
        <w:t>, Irbid, Jordan</w:t>
      </w:r>
      <w:r w:rsidRPr="004A7A8E">
        <w:rPr>
          <w:sz w:val="21"/>
          <w:szCs w:val="21"/>
        </w:rPr>
        <w:t xml:space="preserve">      </w:t>
      </w:r>
      <w:r>
        <w:rPr>
          <w:sz w:val="21"/>
          <w:szCs w:val="21"/>
        </w:rPr>
        <w:t xml:space="preserve">      </w:t>
      </w:r>
      <w:r w:rsidRPr="004A7A8E">
        <w:rPr>
          <w:sz w:val="21"/>
          <w:szCs w:val="21"/>
        </w:rPr>
        <w:t xml:space="preserve">                                                                                2017- present</w:t>
      </w:r>
    </w:p>
    <w:p w14:paraId="03CB3C8D" w14:textId="77777777" w:rsidR="004A7A8E" w:rsidRPr="00A974EC" w:rsidRDefault="004A7A8E" w:rsidP="00CE5994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>Pediatrics and Neonatology Department</w:t>
      </w:r>
    </w:p>
    <w:p w14:paraId="26DE98E8" w14:textId="77777777" w:rsidR="00AD0DCC" w:rsidRPr="00A974EC" w:rsidRDefault="00A13979" w:rsidP="00CE5994">
      <w:pPr>
        <w:spacing w:line="480" w:lineRule="auto"/>
        <w:rPr>
          <w:sz w:val="21"/>
          <w:szCs w:val="21"/>
        </w:rPr>
      </w:pPr>
      <w:proofErr w:type="spellStart"/>
      <w:r>
        <w:rPr>
          <w:b/>
          <w:sz w:val="21"/>
          <w:szCs w:val="21"/>
        </w:rPr>
        <w:t>Alkarak</w:t>
      </w:r>
      <w:proofErr w:type="spellEnd"/>
      <w:r>
        <w:rPr>
          <w:b/>
          <w:sz w:val="21"/>
          <w:szCs w:val="21"/>
        </w:rPr>
        <w:t xml:space="preserve"> Teaching</w:t>
      </w:r>
      <w:r w:rsidR="00A974EC" w:rsidRPr="00A974EC">
        <w:rPr>
          <w:b/>
          <w:sz w:val="21"/>
          <w:szCs w:val="21"/>
        </w:rPr>
        <w:t xml:space="preserve"> Hospital,</w:t>
      </w:r>
      <w:r w:rsidR="00A974EC" w:rsidRPr="00A974EC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Alkarak</w:t>
      </w:r>
      <w:proofErr w:type="spellEnd"/>
      <w:r w:rsidR="00A974EC" w:rsidRPr="00A974EC">
        <w:rPr>
          <w:sz w:val="21"/>
          <w:szCs w:val="21"/>
        </w:rPr>
        <w:t xml:space="preserve">, </w:t>
      </w:r>
      <w:r>
        <w:rPr>
          <w:sz w:val="21"/>
          <w:szCs w:val="21"/>
        </w:rPr>
        <w:t>Jordan</w:t>
      </w:r>
      <w:r w:rsidR="00CB6BD2">
        <w:rPr>
          <w:sz w:val="21"/>
          <w:szCs w:val="21"/>
        </w:rPr>
        <w:tab/>
      </w:r>
      <w:r w:rsidR="00CB6BD2">
        <w:rPr>
          <w:sz w:val="21"/>
          <w:szCs w:val="21"/>
        </w:rPr>
        <w:tab/>
      </w:r>
      <w:r w:rsidR="00CB6BD2">
        <w:rPr>
          <w:sz w:val="21"/>
          <w:szCs w:val="21"/>
        </w:rPr>
        <w:tab/>
      </w:r>
      <w:r w:rsidR="00CB6BD2">
        <w:rPr>
          <w:sz w:val="21"/>
          <w:szCs w:val="21"/>
        </w:rPr>
        <w:tab/>
      </w:r>
      <w:r w:rsidR="00CB6BD2">
        <w:rPr>
          <w:sz w:val="21"/>
          <w:szCs w:val="21"/>
        </w:rPr>
        <w:tab/>
      </w:r>
      <w:r>
        <w:rPr>
          <w:sz w:val="21"/>
          <w:szCs w:val="21"/>
        </w:rPr>
        <w:t xml:space="preserve">                   </w:t>
      </w:r>
      <w:r w:rsidR="00CB6BD2">
        <w:rPr>
          <w:sz w:val="21"/>
          <w:szCs w:val="21"/>
        </w:rPr>
        <w:tab/>
      </w:r>
      <w:r>
        <w:rPr>
          <w:sz w:val="21"/>
          <w:szCs w:val="21"/>
        </w:rPr>
        <w:t xml:space="preserve">            </w:t>
      </w:r>
      <w:r w:rsidR="00CB6BD2">
        <w:rPr>
          <w:sz w:val="21"/>
          <w:szCs w:val="21"/>
        </w:rPr>
        <w:t>200</w:t>
      </w:r>
      <w:r>
        <w:rPr>
          <w:sz w:val="21"/>
          <w:szCs w:val="21"/>
        </w:rPr>
        <w:t>9</w:t>
      </w:r>
      <w:r w:rsidR="00CB6BD2">
        <w:rPr>
          <w:sz w:val="21"/>
          <w:szCs w:val="21"/>
        </w:rPr>
        <w:t xml:space="preserve"> - </w:t>
      </w:r>
      <w:r>
        <w:rPr>
          <w:sz w:val="21"/>
          <w:szCs w:val="21"/>
        </w:rPr>
        <w:t>2015</w:t>
      </w:r>
    </w:p>
    <w:p w14:paraId="449CD226" w14:textId="77777777" w:rsidR="00A13979" w:rsidRPr="004A7A8E" w:rsidRDefault="00A974EC" w:rsidP="00CE5994">
      <w:pPr>
        <w:spacing w:line="480" w:lineRule="auto"/>
        <w:rPr>
          <w:b/>
          <w:sz w:val="21"/>
          <w:szCs w:val="21"/>
        </w:rPr>
      </w:pPr>
      <w:r w:rsidRPr="00A974EC">
        <w:rPr>
          <w:b/>
          <w:sz w:val="21"/>
          <w:szCs w:val="21"/>
        </w:rPr>
        <w:t xml:space="preserve">Division of Pediatrics </w:t>
      </w:r>
      <w:r w:rsidR="00A13979">
        <w:rPr>
          <w:b/>
          <w:sz w:val="21"/>
          <w:szCs w:val="21"/>
        </w:rPr>
        <w:t xml:space="preserve"> </w:t>
      </w:r>
    </w:p>
    <w:p w14:paraId="4F36DBCA" w14:textId="77777777" w:rsidR="00100857" w:rsidRPr="00A974EC" w:rsidRDefault="00A13979" w:rsidP="00CE5994">
      <w:pPr>
        <w:spacing w:line="480" w:lineRule="auto"/>
        <w:rPr>
          <w:sz w:val="21"/>
          <w:szCs w:val="21"/>
        </w:rPr>
      </w:pPr>
      <w:proofErr w:type="spellStart"/>
      <w:r>
        <w:rPr>
          <w:b/>
          <w:sz w:val="21"/>
          <w:szCs w:val="21"/>
        </w:rPr>
        <w:t>AlKhaldi</w:t>
      </w:r>
      <w:proofErr w:type="spellEnd"/>
      <w:r w:rsidR="00AD0DCC" w:rsidRPr="00A974EC">
        <w:rPr>
          <w:b/>
          <w:sz w:val="21"/>
          <w:szCs w:val="21"/>
        </w:rPr>
        <w:t xml:space="preserve"> </w:t>
      </w:r>
      <w:r w:rsidR="00A974EC" w:rsidRPr="00A974EC">
        <w:rPr>
          <w:b/>
          <w:sz w:val="21"/>
          <w:szCs w:val="21"/>
        </w:rPr>
        <w:t>Medical Center,</w:t>
      </w:r>
      <w:r w:rsidR="00A974EC" w:rsidRPr="00A974EC">
        <w:rPr>
          <w:sz w:val="21"/>
          <w:szCs w:val="21"/>
        </w:rPr>
        <w:t xml:space="preserve"> </w:t>
      </w:r>
      <w:r>
        <w:rPr>
          <w:sz w:val="21"/>
          <w:szCs w:val="21"/>
        </w:rPr>
        <w:t>Amman</w:t>
      </w:r>
      <w:r w:rsidR="00AD0DCC" w:rsidRPr="00A974EC">
        <w:rPr>
          <w:sz w:val="21"/>
          <w:szCs w:val="21"/>
        </w:rPr>
        <w:t xml:space="preserve">, </w:t>
      </w:r>
      <w:r>
        <w:rPr>
          <w:sz w:val="21"/>
          <w:szCs w:val="21"/>
        </w:rPr>
        <w:t xml:space="preserve">Jordan                       </w:t>
      </w:r>
      <w:r w:rsidR="00FA217F">
        <w:rPr>
          <w:sz w:val="21"/>
          <w:szCs w:val="21"/>
        </w:rPr>
        <w:tab/>
      </w:r>
      <w:r w:rsidR="00FA217F">
        <w:rPr>
          <w:sz w:val="21"/>
          <w:szCs w:val="21"/>
        </w:rPr>
        <w:tab/>
      </w:r>
      <w:r w:rsidR="00FA217F">
        <w:rPr>
          <w:sz w:val="21"/>
          <w:szCs w:val="21"/>
        </w:rPr>
        <w:tab/>
      </w:r>
      <w:r w:rsidR="00FA217F">
        <w:rPr>
          <w:sz w:val="21"/>
          <w:szCs w:val="21"/>
        </w:rPr>
        <w:tab/>
      </w:r>
      <w:r w:rsidR="00FA217F">
        <w:rPr>
          <w:sz w:val="21"/>
          <w:szCs w:val="21"/>
        </w:rPr>
        <w:tab/>
      </w:r>
      <w:r>
        <w:rPr>
          <w:sz w:val="21"/>
          <w:szCs w:val="21"/>
        </w:rPr>
        <w:t xml:space="preserve">                          </w:t>
      </w:r>
      <w:r w:rsidR="00FA217F">
        <w:rPr>
          <w:sz w:val="21"/>
          <w:szCs w:val="21"/>
        </w:rPr>
        <w:t>200</w:t>
      </w:r>
      <w:r>
        <w:rPr>
          <w:sz w:val="21"/>
          <w:szCs w:val="21"/>
        </w:rPr>
        <w:t>5</w:t>
      </w:r>
      <w:r w:rsidR="00FA217F">
        <w:rPr>
          <w:sz w:val="21"/>
          <w:szCs w:val="21"/>
        </w:rPr>
        <w:t xml:space="preserve"> - </w:t>
      </w:r>
      <w:r>
        <w:rPr>
          <w:sz w:val="21"/>
          <w:szCs w:val="21"/>
        </w:rPr>
        <w:t>2006</w:t>
      </w:r>
    </w:p>
    <w:p w14:paraId="069AA203" w14:textId="77777777" w:rsidR="00A974EC" w:rsidRPr="00A974EC" w:rsidRDefault="00A13979" w:rsidP="00CE5994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Pediatrician</w:t>
      </w:r>
    </w:p>
    <w:p w14:paraId="75460775" w14:textId="77777777" w:rsidR="00A974EC" w:rsidRPr="00A974EC" w:rsidRDefault="001B11F4" w:rsidP="00CE5994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pict w14:anchorId="18D834A0">
          <v:rect id="_x0000_i1031" style="width:540pt;height:1.5pt" o:hralign="center" o:hrstd="t" o:hrnoshade="t" o:hr="t" fillcolor="black" stroked="f"/>
        </w:pict>
      </w:r>
    </w:p>
    <w:p w14:paraId="1A990074" w14:textId="77777777" w:rsidR="0044104A" w:rsidRPr="00CE5994" w:rsidRDefault="00CE5994" w:rsidP="00CE5994">
      <w:pPr>
        <w:spacing w:line="480" w:lineRule="auto"/>
        <w:rPr>
          <w:b/>
          <w:sz w:val="21"/>
          <w:szCs w:val="21"/>
          <w:u w:val="single"/>
        </w:rPr>
      </w:pPr>
      <w:r w:rsidRPr="005A4A2F">
        <w:rPr>
          <w:b/>
          <w:sz w:val="21"/>
          <w:szCs w:val="21"/>
          <w:u w:val="single"/>
        </w:rPr>
        <w:t>Academic &amp; Clinical Teaching</w:t>
      </w:r>
      <w:r w:rsidR="00277DD9">
        <w:rPr>
          <w:b/>
          <w:sz w:val="21"/>
          <w:szCs w:val="21"/>
          <w:u w:val="single"/>
        </w:rPr>
        <w:t>:</w:t>
      </w:r>
    </w:p>
    <w:p w14:paraId="7AB319CF" w14:textId="77777777" w:rsidR="004A7A8E" w:rsidRDefault="004A7A8E" w:rsidP="00CE5994">
      <w:pPr>
        <w:spacing w:line="480" w:lineRule="auto"/>
        <w:rPr>
          <w:b/>
          <w:iCs/>
          <w:sz w:val="21"/>
          <w:szCs w:val="21"/>
        </w:rPr>
      </w:pPr>
      <w:r w:rsidRPr="004A7A8E">
        <w:rPr>
          <w:b/>
          <w:iCs/>
          <w:sz w:val="21"/>
          <w:szCs w:val="21"/>
        </w:rPr>
        <w:t>Faculty of Medicine-Jordan University of Science and Technology</w:t>
      </w:r>
      <w:r>
        <w:rPr>
          <w:b/>
          <w:iCs/>
          <w:sz w:val="21"/>
          <w:szCs w:val="21"/>
        </w:rPr>
        <w:t xml:space="preserve">                                                                   </w:t>
      </w:r>
      <w:r w:rsidRPr="004A7A8E">
        <w:rPr>
          <w:bCs/>
          <w:iCs/>
          <w:sz w:val="21"/>
          <w:szCs w:val="21"/>
        </w:rPr>
        <w:t>2017-</w:t>
      </w:r>
      <w:r>
        <w:rPr>
          <w:bCs/>
          <w:iCs/>
          <w:sz w:val="21"/>
          <w:szCs w:val="21"/>
        </w:rPr>
        <w:t xml:space="preserve"> </w:t>
      </w:r>
      <w:r w:rsidRPr="004A7A8E">
        <w:rPr>
          <w:bCs/>
          <w:iCs/>
          <w:sz w:val="21"/>
          <w:szCs w:val="21"/>
        </w:rPr>
        <w:t>present</w:t>
      </w:r>
      <w:r>
        <w:rPr>
          <w:b/>
          <w:iCs/>
          <w:sz w:val="21"/>
          <w:szCs w:val="21"/>
        </w:rPr>
        <w:t xml:space="preserve"> </w:t>
      </w:r>
    </w:p>
    <w:p w14:paraId="43F218D4" w14:textId="77777777" w:rsidR="004A7A8E" w:rsidRPr="004A7A8E" w:rsidRDefault="004A7A8E" w:rsidP="00CE5994">
      <w:pPr>
        <w:spacing w:line="480" w:lineRule="auto"/>
        <w:rPr>
          <w:b/>
          <w:iCs/>
          <w:sz w:val="21"/>
          <w:szCs w:val="21"/>
        </w:rPr>
      </w:pPr>
      <w:r w:rsidRPr="004A7A8E">
        <w:rPr>
          <w:b/>
          <w:iCs/>
          <w:sz w:val="21"/>
          <w:szCs w:val="21"/>
        </w:rPr>
        <w:t xml:space="preserve">Preceptor | Pediatric (Gastroenterology Lectures) </w:t>
      </w:r>
      <w:r w:rsidRPr="004A7A8E">
        <w:rPr>
          <w:b/>
          <w:iCs/>
          <w:sz w:val="21"/>
          <w:szCs w:val="21"/>
        </w:rPr>
        <w:tab/>
      </w:r>
      <w:r w:rsidRPr="004A7A8E">
        <w:rPr>
          <w:b/>
          <w:iCs/>
          <w:sz w:val="21"/>
          <w:szCs w:val="21"/>
        </w:rPr>
        <w:tab/>
      </w:r>
      <w:r w:rsidRPr="004A7A8E">
        <w:rPr>
          <w:b/>
          <w:iCs/>
          <w:sz w:val="21"/>
          <w:szCs w:val="21"/>
        </w:rPr>
        <w:tab/>
      </w:r>
      <w:r w:rsidRPr="004A7A8E">
        <w:rPr>
          <w:b/>
          <w:iCs/>
          <w:sz w:val="21"/>
          <w:szCs w:val="21"/>
        </w:rPr>
        <w:tab/>
      </w:r>
      <w:r w:rsidRPr="004A7A8E">
        <w:rPr>
          <w:b/>
          <w:iCs/>
          <w:sz w:val="21"/>
          <w:szCs w:val="21"/>
        </w:rPr>
        <w:tab/>
      </w:r>
      <w:r w:rsidRPr="004A7A8E">
        <w:rPr>
          <w:b/>
          <w:iCs/>
          <w:sz w:val="21"/>
          <w:szCs w:val="21"/>
        </w:rPr>
        <w:tab/>
      </w:r>
      <w:r w:rsidRPr="004A7A8E">
        <w:rPr>
          <w:b/>
          <w:iCs/>
          <w:sz w:val="21"/>
          <w:szCs w:val="21"/>
        </w:rPr>
        <w:tab/>
        <w:t xml:space="preserve"> </w:t>
      </w:r>
    </w:p>
    <w:p w14:paraId="39AF55F5" w14:textId="77777777" w:rsidR="004A7A8E" w:rsidRPr="004A7A8E" w:rsidRDefault="004A7A8E" w:rsidP="00CE5994">
      <w:pPr>
        <w:spacing w:line="480" w:lineRule="auto"/>
        <w:rPr>
          <w:b/>
          <w:iCs/>
          <w:sz w:val="21"/>
          <w:szCs w:val="21"/>
        </w:rPr>
      </w:pPr>
      <w:r w:rsidRPr="004A7A8E">
        <w:rPr>
          <w:b/>
          <w:iCs/>
          <w:sz w:val="21"/>
          <w:szCs w:val="21"/>
        </w:rPr>
        <w:t xml:space="preserve">Teaching Attending | Year </w:t>
      </w:r>
      <w:r>
        <w:rPr>
          <w:b/>
          <w:iCs/>
          <w:sz w:val="21"/>
          <w:szCs w:val="21"/>
        </w:rPr>
        <w:t>4</w:t>
      </w:r>
      <w:r w:rsidRPr="004A7A8E">
        <w:rPr>
          <w:b/>
          <w:iCs/>
          <w:sz w:val="21"/>
          <w:szCs w:val="21"/>
        </w:rPr>
        <w:t xml:space="preserve"> &amp; 6 on Pediatric Rotation</w:t>
      </w:r>
    </w:p>
    <w:p w14:paraId="168162C9" w14:textId="77777777" w:rsidR="00A13979" w:rsidRPr="00A13979" w:rsidRDefault="00A13979" w:rsidP="00300AD3">
      <w:pPr>
        <w:spacing w:line="480" w:lineRule="auto"/>
        <w:rPr>
          <w:b/>
          <w:iCs/>
          <w:sz w:val="21"/>
          <w:szCs w:val="21"/>
        </w:rPr>
      </w:pPr>
      <w:r>
        <w:rPr>
          <w:b/>
          <w:iCs/>
          <w:sz w:val="21"/>
          <w:szCs w:val="21"/>
        </w:rPr>
        <w:t xml:space="preserve">Faculty of Medicine – </w:t>
      </w:r>
      <w:proofErr w:type="spellStart"/>
      <w:r>
        <w:rPr>
          <w:b/>
          <w:iCs/>
          <w:sz w:val="21"/>
          <w:szCs w:val="21"/>
        </w:rPr>
        <w:t>Mutah</w:t>
      </w:r>
      <w:proofErr w:type="spellEnd"/>
      <w:r>
        <w:rPr>
          <w:b/>
          <w:iCs/>
          <w:sz w:val="21"/>
          <w:szCs w:val="21"/>
        </w:rPr>
        <w:t xml:space="preserve"> University                                                                                                               </w:t>
      </w:r>
      <w:r w:rsidRPr="00A13979">
        <w:rPr>
          <w:bCs/>
          <w:iCs/>
          <w:sz w:val="21"/>
          <w:szCs w:val="21"/>
        </w:rPr>
        <w:t>2009</w:t>
      </w:r>
      <w:r>
        <w:rPr>
          <w:bCs/>
          <w:iCs/>
          <w:sz w:val="21"/>
          <w:szCs w:val="21"/>
        </w:rPr>
        <w:t xml:space="preserve"> </w:t>
      </w:r>
      <w:r w:rsidRPr="00A13979">
        <w:rPr>
          <w:bCs/>
          <w:iCs/>
          <w:sz w:val="21"/>
          <w:szCs w:val="21"/>
        </w:rPr>
        <w:t xml:space="preserve">- </w:t>
      </w:r>
      <w:r w:rsidR="00DE06BC">
        <w:rPr>
          <w:bCs/>
          <w:iCs/>
          <w:sz w:val="21"/>
          <w:szCs w:val="21"/>
        </w:rPr>
        <w:t>201</w:t>
      </w:r>
      <w:r w:rsidR="00300AD3">
        <w:rPr>
          <w:bCs/>
          <w:iCs/>
          <w:sz w:val="21"/>
          <w:szCs w:val="21"/>
        </w:rPr>
        <w:t>6</w:t>
      </w:r>
    </w:p>
    <w:p w14:paraId="7CB77722" w14:textId="77777777" w:rsidR="00AA097C" w:rsidRPr="00A974EC" w:rsidRDefault="00277DD9" w:rsidP="00CE5994">
      <w:pPr>
        <w:spacing w:line="480" w:lineRule="auto"/>
        <w:rPr>
          <w:sz w:val="21"/>
          <w:szCs w:val="21"/>
        </w:rPr>
      </w:pPr>
      <w:r w:rsidRPr="00CB6BD2">
        <w:rPr>
          <w:b/>
          <w:sz w:val="21"/>
          <w:szCs w:val="21"/>
        </w:rPr>
        <w:t xml:space="preserve">Preceptor | </w:t>
      </w:r>
      <w:r w:rsidR="00AA097C" w:rsidRPr="00CB6BD2">
        <w:rPr>
          <w:b/>
          <w:sz w:val="21"/>
          <w:szCs w:val="21"/>
        </w:rPr>
        <w:t>Pediatric</w:t>
      </w:r>
      <w:r w:rsidR="00A13979">
        <w:rPr>
          <w:b/>
          <w:sz w:val="21"/>
          <w:szCs w:val="21"/>
        </w:rPr>
        <w:t xml:space="preserve"> (Gastroenterology Lectures) </w:t>
      </w:r>
      <w:r w:rsidR="00CB6BD2">
        <w:rPr>
          <w:sz w:val="21"/>
          <w:szCs w:val="21"/>
        </w:rPr>
        <w:tab/>
      </w:r>
      <w:r w:rsidR="00CB6BD2">
        <w:rPr>
          <w:sz w:val="21"/>
          <w:szCs w:val="21"/>
        </w:rPr>
        <w:tab/>
      </w:r>
      <w:r w:rsidR="00CB6BD2">
        <w:rPr>
          <w:sz w:val="21"/>
          <w:szCs w:val="21"/>
        </w:rPr>
        <w:tab/>
      </w:r>
      <w:r w:rsidR="00CB6BD2">
        <w:rPr>
          <w:sz w:val="21"/>
          <w:szCs w:val="21"/>
        </w:rPr>
        <w:tab/>
      </w:r>
      <w:r w:rsidR="00CB6BD2">
        <w:rPr>
          <w:sz w:val="21"/>
          <w:szCs w:val="21"/>
        </w:rPr>
        <w:tab/>
      </w:r>
      <w:r w:rsidR="00CB6BD2">
        <w:rPr>
          <w:sz w:val="21"/>
          <w:szCs w:val="21"/>
        </w:rPr>
        <w:tab/>
      </w:r>
      <w:r w:rsidR="00CB6BD2">
        <w:rPr>
          <w:sz w:val="21"/>
          <w:szCs w:val="21"/>
        </w:rPr>
        <w:tab/>
      </w:r>
      <w:r w:rsidR="00AA097C" w:rsidRPr="00A974EC">
        <w:rPr>
          <w:sz w:val="21"/>
          <w:szCs w:val="21"/>
        </w:rPr>
        <w:t xml:space="preserve"> </w:t>
      </w:r>
    </w:p>
    <w:p w14:paraId="25624372" w14:textId="77777777" w:rsidR="00AA097C" w:rsidRPr="00A974EC" w:rsidRDefault="00A868D4" w:rsidP="00CE5994">
      <w:pPr>
        <w:spacing w:line="480" w:lineRule="auto"/>
        <w:rPr>
          <w:sz w:val="21"/>
          <w:szCs w:val="21"/>
        </w:rPr>
      </w:pPr>
      <w:r w:rsidRPr="00A868D4">
        <w:rPr>
          <w:b/>
          <w:sz w:val="21"/>
          <w:szCs w:val="21"/>
        </w:rPr>
        <w:t>Teaching Attending</w:t>
      </w:r>
      <w:r w:rsidR="00CE24B8" w:rsidRPr="00CB6BD2">
        <w:rPr>
          <w:b/>
          <w:sz w:val="21"/>
          <w:szCs w:val="21"/>
        </w:rPr>
        <w:t xml:space="preserve"> | </w:t>
      </w:r>
      <w:r w:rsidR="00A13979">
        <w:rPr>
          <w:b/>
          <w:sz w:val="21"/>
          <w:szCs w:val="21"/>
        </w:rPr>
        <w:t xml:space="preserve">Year 5 &amp; 6 </w:t>
      </w:r>
      <w:r w:rsidR="00277DD9" w:rsidRPr="00CB6BD2">
        <w:rPr>
          <w:b/>
          <w:sz w:val="21"/>
          <w:szCs w:val="21"/>
        </w:rPr>
        <w:t>on Pediatric Rotation</w:t>
      </w:r>
      <w:r w:rsidR="00277DD9">
        <w:rPr>
          <w:sz w:val="21"/>
          <w:szCs w:val="21"/>
        </w:rPr>
        <w:tab/>
      </w:r>
      <w:r w:rsidR="00277DD9">
        <w:rPr>
          <w:sz w:val="21"/>
          <w:szCs w:val="21"/>
        </w:rPr>
        <w:tab/>
      </w:r>
      <w:r w:rsidR="00277DD9">
        <w:rPr>
          <w:sz w:val="21"/>
          <w:szCs w:val="21"/>
        </w:rPr>
        <w:tab/>
      </w:r>
      <w:r w:rsidR="00277DD9"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45C23C10" w14:textId="77777777" w:rsidR="00277DD9" w:rsidRDefault="00277DD9" w:rsidP="00CE5994">
      <w:pPr>
        <w:spacing w:line="480" w:lineRule="auto"/>
        <w:rPr>
          <w:sz w:val="21"/>
          <w:szCs w:val="21"/>
        </w:rPr>
      </w:pPr>
    </w:p>
    <w:p w14:paraId="47870EE0" w14:textId="77777777" w:rsidR="0044104A" w:rsidRPr="00C37BA8" w:rsidRDefault="001B11F4" w:rsidP="00CE5994">
      <w:pPr>
        <w:tabs>
          <w:tab w:val="left" w:pos="1530"/>
        </w:tabs>
        <w:spacing w:line="480" w:lineRule="auto"/>
        <w:rPr>
          <w:b/>
          <w:sz w:val="21"/>
          <w:szCs w:val="21"/>
          <w:u w:val="single"/>
        </w:rPr>
      </w:pPr>
      <w:r>
        <w:rPr>
          <w:sz w:val="21"/>
          <w:szCs w:val="21"/>
        </w:rPr>
        <w:pict w14:anchorId="39679F4F">
          <v:rect id="_x0000_i1032" style="width:540pt;height:1.5pt" o:hralign="center" o:hrstd="t" o:hrnoshade="t" o:hr="t" fillcolor="black" stroked="f"/>
        </w:pict>
      </w:r>
      <w:r w:rsidR="00CE5994">
        <w:rPr>
          <w:b/>
          <w:sz w:val="21"/>
          <w:szCs w:val="21"/>
          <w:u w:val="single"/>
        </w:rPr>
        <w:t xml:space="preserve"> Scientific Presentations</w:t>
      </w:r>
      <w:r w:rsidR="00C37BA8" w:rsidRPr="00C37BA8">
        <w:rPr>
          <w:b/>
          <w:sz w:val="21"/>
          <w:szCs w:val="21"/>
          <w:u w:val="single"/>
        </w:rPr>
        <w:t>:</w:t>
      </w:r>
    </w:p>
    <w:p w14:paraId="235271C8" w14:textId="77777777" w:rsidR="005A4A2F" w:rsidRDefault="002E5332" w:rsidP="00CE5994">
      <w:pPr>
        <w:spacing w:line="480" w:lineRule="auto"/>
        <w:rPr>
          <w:sz w:val="21"/>
          <w:szCs w:val="21"/>
        </w:rPr>
      </w:pPr>
      <w:r>
        <w:rPr>
          <w:b/>
          <w:sz w:val="21"/>
          <w:szCs w:val="21"/>
        </w:rPr>
        <w:t>McMaster University</w:t>
      </w:r>
      <w:r>
        <w:rPr>
          <w:sz w:val="21"/>
          <w:szCs w:val="21"/>
        </w:rPr>
        <w:t xml:space="preserve">, </w:t>
      </w:r>
      <w:r w:rsidRPr="002E5332">
        <w:rPr>
          <w:b/>
          <w:bCs/>
          <w:sz w:val="21"/>
          <w:szCs w:val="21"/>
        </w:rPr>
        <w:t>McMaster Children`s Hospital</w:t>
      </w:r>
      <w:r w:rsidR="004973F2" w:rsidRPr="00A974EC">
        <w:rPr>
          <w:b/>
          <w:sz w:val="21"/>
          <w:szCs w:val="21"/>
        </w:rPr>
        <w:t>,</w:t>
      </w:r>
      <w:r w:rsidR="004973F2" w:rsidRPr="00A974EC">
        <w:rPr>
          <w:sz w:val="21"/>
          <w:szCs w:val="21"/>
        </w:rPr>
        <w:t xml:space="preserve"> </w:t>
      </w:r>
      <w:r>
        <w:rPr>
          <w:sz w:val="21"/>
          <w:szCs w:val="21"/>
        </w:rPr>
        <w:t>Hamilton,</w:t>
      </w:r>
      <w:r w:rsidR="004973F2" w:rsidRPr="00A974EC">
        <w:rPr>
          <w:sz w:val="21"/>
          <w:szCs w:val="21"/>
        </w:rPr>
        <w:t xml:space="preserve"> O</w:t>
      </w:r>
      <w:r>
        <w:rPr>
          <w:sz w:val="21"/>
          <w:szCs w:val="21"/>
        </w:rPr>
        <w:t>N, Canada</w:t>
      </w:r>
      <w:r w:rsidR="005A4A2F">
        <w:rPr>
          <w:sz w:val="21"/>
          <w:szCs w:val="21"/>
        </w:rPr>
        <w:tab/>
      </w:r>
      <w:r w:rsidR="004973F2">
        <w:rPr>
          <w:sz w:val="21"/>
          <w:szCs w:val="21"/>
        </w:rPr>
        <w:t>200</w:t>
      </w:r>
      <w:r>
        <w:rPr>
          <w:sz w:val="21"/>
          <w:szCs w:val="21"/>
        </w:rPr>
        <w:t>7</w:t>
      </w:r>
      <w:r w:rsidR="004973F2">
        <w:rPr>
          <w:sz w:val="21"/>
          <w:szCs w:val="21"/>
        </w:rPr>
        <w:t xml:space="preserve"> | </w:t>
      </w:r>
      <w:r w:rsidR="005A4A2F">
        <w:rPr>
          <w:sz w:val="21"/>
          <w:szCs w:val="21"/>
        </w:rPr>
        <w:t>20</w:t>
      </w:r>
      <w:r>
        <w:rPr>
          <w:sz w:val="21"/>
          <w:szCs w:val="21"/>
        </w:rPr>
        <w:t>09</w:t>
      </w:r>
    </w:p>
    <w:p w14:paraId="2CE3C74C" w14:textId="77777777" w:rsidR="00776AED" w:rsidRPr="00D6292C" w:rsidRDefault="00776AED" w:rsidP="00CE5994">
      <w:pPr>
        <w:spacing w:line="480" w:lineRule="auto"/>
        <w:rPr>
          <w:sz w:val="21"/>
          <w:szCs w:val="21"/>
        </w:rPr>
      </w:pPr>
      <w:r w:rsidRPr="00D6292C">
        <w:rPr>
          <w:sz w:val="21"/>
          <w:szCs w:val="21"/>
        </w:rPr>
        <w:t>“</w:t>
      </w:r>
      <w:r w:rsidR="002E5332" w:rsidRPr="002E5332">
        <w:rPr>
          <w:sz w:val="21"/>
          <w:szCs w:val="21"/>
        </w:rPr>
        <w:t>Leukocytes and their legacy in the Detecti</w:t>
      </w:r>
      <w:r w:rsidR="002E5332">
        <w:rPr>
          <w:sz w:val="21"/>
          <w:szCs w:val="21"/>
        </w:rPr>
        <w:t>on of NEC and Pediatric Colitis</w:t>
      </w:r>
      <w:r w:rsidRPr="00D6292C">
        <w:rPr>
          <w:sz w:val="21"/>
          <w:szCs w:val="21"/>
        </w:rPr>
        <w:t>”</w:t>
      </w:r>
      <w:r w:rsidR="005A4A2F" w:rsidRPr="00D6292C">
        <w:rPr>
          <w:sz w:val="21"/>
          <w:szCs w:val="21"/>
        </w:rPr>
        <w:t xml:space="preserve"> | </w:t>
      </w:r>
      <w:r w:rsidR="002E5332" w:rsidRPr="002E5332">
        <w:rPr>
          <w:sz w:val="21"/>
          <w:szCs w:val="21"/>
        </w:rPr>
        <w:t>Pediatric Grand Round</w:t>
      </w:r>
      <w:r w:rsidR="00C37BA8" w:rsidRPr="00D6292C">
        <w:rPr>
          <w:sz w:val="21"/>
          <w:szCs w:val="21"/>
        </w:rPr>
        <w:t xml:space="preserve"> </w:t>
      </w:r>
      <w:r w:rsidR="00C37BA8" w:rsidRPr="00D6292C">
        <w:rPr>
          <w:i/>
          <w:sz w:val="21"/>
          <w:szCs w:val="21"/>
        </w:rPr>
        <w:t>(</w:t>
      </w:r>
      <w:r w:rsidR="00EC1A64" w:rsidRPr="00D6292C">
        <w:rPr>
          <w:i/>
          <w:sz w:val="21"/>
          <w:szCs w:val="21"/>
        </w:rPr>
        <w:t>20</w:t>
      </w:r>
      <w:r w:rsidR="002E5332">
        <w:rPr>
          <w:i/>
          <w:sz w:val="21"/>
          <w:szCs w:val="21"/>
        </w:rPr>
        <w:t>08</w:t>
      </w:r>
      <w:r w:rsidR="00C37BA8" w:rsidRPr="00D6292C">
        <w:rPr>
          <w:i/>
          <w:sz w:val="21"/>
          <w:szCs w:val="21"/>
        </w:rPr>
        <w:t>)</w:t>
      </w:r>
    </w:p>
    <w:p w14:paraId="39616695" w14:textId="77777777" w:rsidR="00880888" w:rsidRPr="00D6292C" w:rsidRDefault="005A4A2F" w:rsidP="00CE5994">
      <w:pPr>
        <w:spacing w:line="480" w:lineRule="auto"/>
        <w:rPr>
          <w:sz w:val="21"/>
          <w:szCs w:val="21"/>
        </w:rPr>
      </w:pPr>
      <w:r w:rsidRPr="00D6292C">
        <w:rPr>
          <w:sz w:val="21"/>
          <w:szCs w:val="21"/>
        </w:rPr>
        <w:t>“</w:t>
      </w:r>
      <w:r w:rsidR="002E5332" w:rsidRPr="002E5332">
        <w:rPr>
          <w:sz w:val="21"/>
          <w:szCs w:val="21"/>
        </w:rPr>
        <w:t>Remicade, the good, the bad and the ugly</w:t>
      </w:r>
      <w:r w:rsidRPr="00D6292C">
        <w:rPr>
          <w:sz w:val="21"/>
          <w:szCs w:val="21"/>
        </w:rPr>
        <w:t xml:space="preserve">” </w:t>
      </w:r>
      <w:r w:rsidR="00963374" w:rsidRPr="00D6292C">
        <w:rPr>
          <w:sz w:val="21"/>
          <w:szCs w:val="21"/>
        </w:rPr>
        <w:t>|</w:t>
      </w:r>
      <w:r w:rsidR="002E5332" w:rsidRPr="002E5332">
        <w:t xml:space="preserve"> </w:t>
      </w:r>
      <w:r w:rsidR="002E5332" w:rsidRPr="002E5332">
        <w:rPr>
          <w:sz w:val="21"/>
          <w:szCs w:val="21"/>
        </w:rPr>
        <w:t>Adult GI Round</w:t>
      </w:r>
      <w:r w:rsidR="00963374" w:rsidRPr="00D6292C">
        <w:rPr>
          <w:sz w:val="21"/>
          <w:szCs w:val="21"/>
        </w:rPr>
        <w:t xml:space="preserve"> </w:t>
      </w:r>
      <w:r w:rsidR="00C37BA8" w:rsidRPr="00D6292C">
        <w:rPr>
          <w:i/>
          <w:sz w:val="21"/>
          <w:szCs w:val="21"/>
        </w:rPr>
        <w:t>(20</w:t>
      </w:r>
      <w:r w:rsidR="002E5332">
        <w:rPr>
          <w:i/>
          <w:sz w:val="21"/>
          <w:szCs w:val="21"/>
        </w:rPr>
        <w:t>09</w:t>
      </w:r>
      <w:r w:rsidR="00C37BA8" w:rsidRPr="00D6292C">
        <w:rPr>
          <w:i/>
          <w:sz w:val="21"/>
          <w:szCs w:val="21"/>
        </w:rPr>
        <w:t>)</w:t>
      </w:r>
      <w:r w:rsidRPr="00D6292C">
        <w:rPr>
          <w:sz w:val="21"/>
          <w:szCs w:val="21"/>
        </w:rPr>
        <w:tab/>
      </w:r>
      <w:r w:rsidRPr="00D6292C">
        <w:rPr>
          <w:sz w:val="21"/>
          <w:szCs w:val="21"/>
        </w:rPr>
        <w:tab/>
      </w:r>
      <w:r w:rsidRPr="00D6292C">
        <w:rPr>
          <w:sz w:val="21"/>
          <w:szCs w:val="21"/>
        </w:rPr>
        <w:tab/>
      </w:r>
      <w:r w:rsidRPr="00D6292C">
        <w:rPr>
          <w:sz w:val="21"/>
          <w:szCs w:val="21"/>
        </w:rPr>
        <w:tab/>
      </w:r>
      <w:r w:rsidRPr="00D6292C">
        <w:rPr>
          <w:sz w:val="21"/>
          <w:szCs w:val="21"/>
        </w:rPr>
        <w:tab/>
      </w:r>
      <w:r w:rsidRPr="00D6292C">
        <w:rPr>
          <w:sz w:val="21"/>
          <w:szCs w:val="21"/>
        </w:rPr>
        <w:tab/>
      </w:r>
    </w:p>
    <w:p w14:paraId="68A92FE7" w14:textId="77777777" w:rsidR="002C7949" w:rsidRDefault="002C7949" w:rsidP="00CE5994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“Fecal Calprotectin in VLBW infants” </w:t>
      </w:r>
      <w:r w:rsidRPr="002C7949">
        <w:rPr>
          <w:sz w:val="21"/>
          <w:szCs w:val="21"/>
        </w:rPr>
        <w:t xml:space="preserve">| </w:t>
      </w:r>
      <w:r>
        <w:rPr>
          <w:sz w:val="21"/>
          <w:szCs w:val="21"/>
        </w:rPr>
        <w:t>Neonatal Research Round (2009)</w:t>
      </w:r>
    </w:p>
    <w:p w14:paraId="3D9F9F96" w14:textId="77777777" w:rsidR="002C7949" w:rsidRDefault="002C7949" w:rsidP="00CE5994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>“</w:t>
      </w:r>
      <w:r w:rsidRPr="002C7949">
        <w:rPr>
          <w:sz w:val="21"/>
          <w:szCs w:val="21"/>
        </w:rPr>
        <w:t>Fecal Calprote</w:t>
      </w:r>
      <w:r>
        <w:rPr>
          <w:sz w:val="21"/>
          <w:szCs w:val="21"/>
        </w:rPr>
        <w:t xml:space="preserve">ctin, a Tale of Frontier” </w:t>
      </w:r>
      <w:r w:rsidRPr="002C7949">
        <w:rPr>
          <w:sz w:val="21"/>
          <w:szCs w:val="21"/>
        </w:rPr>
        <w:t>|</w:t>
      </w:r>
      <w:r>
        <w:rPr>
          <w:sz w:val="21"/>
          <w:szCs w:val="21"/>
        </w:rPr>
        <w:t xml:space="preserve"> </w:t>
      </w:r>
      <w:r w:rsidRPr="002C7949">
        <w:rPr>
          <w:sz w:val="21"/>
          <w:szCs w:val="21"/>
        </w:rPr>
        <w:t>Farncombe Institute GI Noon Rounds</w:t>
      </w:r>
      <w:r>
        <w:rPr>
          <w:sz w:val="21"/>
          <w:szCs w:val="21"/>
        </w:rPr>
        <w:t xml:space="preserve"> (2009)</w:t>
      </w:r>
    </w:p>
    <w:p w14:paraId="2FBA2232" w14:textId="77777777" w:rsidR="00D6292C" w:rsidRPr="00A974EC" w:rsidRDefault="002C7949" w:rsidP="00CE5994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12BEB6CD" w14:textId="77777777" w:rsidR="005A4A2F" w:rsidRDefault="002C7949" w:rsidP="00CE5994">
      <w:pPr>
        <w:spacing w:line="480" w:lineRule="auto"/>
        <w:rPr>
          <w:sz w:val="21"/>
          <w:szCs w:val="21"/>
        </w:rPr>
      </w:pPr>
      <w:r>
        <w:rPr>
          <w:b/>
          <w:sz w:val="21"/>
          <w:szCs w:val="21"/>
        </w:rPr>
        <w:t xml:space="preserve">Local </w:t>
      </w:r>
      <w:r w:rsidR="008D7FE9">
        <w:rPr>
          <w:b/>
          <w:sz w:val="21"/>
          <w:szCs w:val="21"/>
        </w:rPr>
        <w:t>Presentation</w:t>
      </w:r>
      <w:r>
        <w:rPr>
          <w:b/>
          <w:sz w:val="21"/>
          <w:szCs w:val="21"/>
        </w:rPr>
        <w:t>s</w:t>
      </w:r>
      <w:r w:rsidR="00C37BA8" w:rsidRPr="00963374">
        <w:rPr>
          <w:b/>
          <w:sz w:val="21"/>
          <w:szCs w:val="21"/>
        </w:rPr>
        <w:t>,</w:t>
      </w:r>
      <w:r>
        <w:rPr>
          <w:sz w:val="21"/>
          <w:szCs w:val="21"/>
        </w:rPr>
        <w:t xml:space="preserve"> Amman</w:t>
      </w:r>
      <w:r w:rsidR="00C37BA8">
        <w:rPr>
          <w:sz w:val="21"/>
          <w:szCs w:val="21"/>
        </w:rPr>
        <w:t xml:space="preserve">, </w:t>
      </w:r>
      <w:r>
        <w:rPr>
          <w:sz w:val="21"/>
          <w:szCs w:val="21"/>
        </w:rPr>
        <w:t>Jordan</w:t>
      </w:r>
      <w:r w:rsidR="00C37BA8">
        <w:rPr>
          <w:sz w:val="21"/>
          <w:szCs w:val="21"/>
        </w:rPr>
        <w:tab/>
      </w:r>
      <w:r w:rsidR="00C37BA8">
        <w:rPr>
          <w:sz w:val="21"/>
          <w:szCs w:val="21"/>
        </w:rPr>
        <w:tab/>
      </w:r>
    </w:p>
    <w:p w14:paraId="397799C2" w14:textId="77777777" w:rsidR="002C7949" w:rsidRDefault="005A4A2F" w:rsidP="00CE5994">
      <w:pPr>
        <w:spacing w:line="480" w:lineRule="auto"/>
        <w:rPr>
          <w:sz w:val="21"/>
          <w:szCs w:val="21"/>
        </w:rPr>
      </w:pPr>
      <w:r w:rsidRPr="00D6292C">
        <w:rPr>
          <w:sz w:val="21"/>
          <w:szCs w:val="21"/>
        </w:rPr>
        <w:t>“</w:t>
      </w:r>
      <w:r w:rsidR="002C7949" w:rsidRPr="002C7949">
        <w:rPr>
          <w:sz w:val="21"/>
          <w:szCs w:val="21"/>
        </w:rPr>
        <w:t>Acute Pancreatitis in Children</w:t>
      </w:r>
      <w:r w:rsidRPr="00D6292C">
        <w:rPr>
          <w:sz w:val="21"/>
          <w:szCs w:val="21"/>
        </w:rPr>
        <w:t>”</w:t>
      </w:r>
      <w:r w:rsidR="00963374">
        <w:rPr>
          <w:sz w:val="21"/>
          <w:szCs w:val="21"/>
        </w:rPr>
        <w:t xml:space="preserve"> </w:t>
      </w:r>
      <w:r w:rsidR="002C7949" w:rsidRPr="002C7949">
        <w:rPr>
          <w:sz w:val="21"/>
          <w:szCs w:val="21"/>
        </w:rPr>
        <w:t>|The 6th Annual Pediatric Review Course</w:t>
      </w:r>
      <w:r w:rsidR="00B75AFD">
        <w:rPr>
          <w:sz w:val="21"/>
          <w:szCs w:val="21"/>
        </w:rPr>
        <w:t xml:space="preserve"> </w:t>
      </w:r>
      <w:r w:rsidR="002C7949">
        <w:rPr>
          <w:sz w:val="21"/>
          <w:szCs w:val="21"/>
        </w:rPr>
        <w:t>(2009)</w:t>
      </w:r>
    </w:p>
    <w:p w14:paraId="3C5285A9" w14:textId="77777777" w:rsidR="008D7FE9" w:rsidRDefault="002C7949" w:rsidP="00CE5994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>“</w:t>
      </w:r>
      <w:r w:rsidR="008D7FE9" w:rsidRPr="008D7FE9">
        <w:rPr>
          <w:sz w:val="21"/>
          <w:szCs w:val="21"/>
        </w:rPr>
        <w:t>Infant Nutrition</w:t>
      </w:r>
      <w:r w:rsidR="008D7FE9">
        <w:rPr>
          <w:sz w:val="21"/>
          <w:szCs w:val="21"/>
        </w:rPr>
        <w:t xml:space="preserve">” </w:t>
      </w:r>
      <w:r w:rsidR="008D7FE9" w:rsidRPr="008D7FE9">
        <w:rPr>
          <w:sz w:val="21"/>
          <w:szCs w:val="21"/>
        </w:rPr>
        <w:t>|</w:t>
      </w:r>
      <w:r w:rsidR="008D7FE9">
        <w:rPr>
          <w:sz w:val="21"/>
          <w:szCs w:val="21"/>
        </w:rPr>
        <w:t xml:space="preserve"> </w:t>
      </w:r>
      <w:proofErr w:type="spellStart"/>
      <w:r w:rsidR="008D7FE9" w:rsidRPr="008D7FE9">
        <w:rPr>
          <w:sz w:val="21"/>
          <w:szCs w:val="21"/>
        </w:rPr>
        <w:t>Miluba</w:t>
      </w:r>
      <w:proofErr w:type="spellEnd"/>
      <w:r w:rsidR="008D7FE9" w:rsidRPr="008D7FE9">
        <w:rPr>
          <w:sz w:val="21"/>
          <w:szCs w:val="21"/>
        </w:rPr>
        <w:t>-Heinz Nutrition Symposium</w:t>
      </w:r>
      <w:r w:rsidR="008D7FE9">
        <w:rPr>
          <w:sz w:val="21"/>
          <w:szCs w:val="21"/>
        </w:rPr>
        <w:t xml:space="preserve"> (2011)</w:t>
      </w:r>
    </w:p>
    <w:p w14:paraId="44DE8A99" w14:textId="77777777" w:rsidR="008D7FE9" w:rsidRDefault="008D7FE9" w:rsidP="00CE5994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>“</w:t>
      </w:r>
      <w:r w:rsidRPr="008D7FE9">
        <w:rPr>
          <w:sz w:val="21"/>
          <w:szCs w:val="21"/>
        </w:rPr>
        <w:t>Infant Feeding for Pediatricians</w:t>
      </w:r>
      <w:r>
        <w:rPr>
          <w:sz w:val="21"/>
          <w:szCs w:val="21"/>
        </w:rPr>
        <w:t xml:space="preserve">” </w:t>
      </w:r>
      <w:r w:rsidRPr="008D7FE9">
        <w:rPr>
          <w:sz w:val="21"/>
          <w:szCs w:val="21"/>
        </w:rPr>
        <w:t>|</w:t>
      </w:r>
      <w:r>
        <w:rPr>
          <w:sz w:val="21"/>
          <w:szCs w:val="21"/>
        </w:rPr>
        <w:t xml:space="preserve"> </w:t>
      </w:r>
      <w:r w:rsidRPr="008D7FE9">
        <w:rPr>
          <w:sz w:val="21"/>
          <w:szCs w:val="21"/>
        </w:rPr>
        <w:t>Nestle Sponsorship Lecture</w:t>
      </w:r>
      <w:r>
        <w:rPr>
          <w:sz w:val="21"/>
          <w:szCs w:val="21"/>
        </w:rPr>
        <w:t xml:space="preserve"> (2011)</w:t>
      </w:r>
    </w:p>
    <w:p w14:paraId="2877E022" w14:textId="77777777" w:rsidR="008D7FE9" w:rsidRDefault="008D7FE9" w:rsidP="00CE5994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>“</w:t>
      </w:r>
      <w:r w:rsidRPr="008D7FE9">
        <w:rPr>
          <w:sz w:val="21"/>
          <w:szCs w:val="21"/>
        </w:rPr>
        <w:t>Probiotics Evidence- based approach</w:t>
      </w:r>
      <w:r>
        <w:rPr>
          <w:sz w:val="21"/>
          <w:szCs w:val="21"/>
        </w:rPr>
        <w:t xml:space="preserve">” </w:t>
      </w:r>
      <w:r w:rsidRPr="008D7FE9">
        <w:rPr>
          <w:sz w:val="21"/>
          <w:szCs w:val="21"/>
        </w:rPr>
        <w:t>|</w:t>
      </w:r>
      <w:r>
        <w:rPr>
          <w:sz w:val="21"/>
          <w:szCs w:val="21"/>
        </w:rPr>
        <w:t xml:space="preserve"> </w:t>
      </w:r>
      <w:proofErr w:type="spellStart"/>
      <w:r w:rsidRPr="008D7FE9">
        <w:rPr>
          <w:sz w:val="21"/>
          <w:szCs w:val="21"/>
        </w:rPr>
        <w:t>Bebelac</w:t>
      </w:r>
      <w:proofErr w:type="spellEnd"/>
      <w:r w:rsidRPr="008D7FE9">
        <w:rPr>
          <w:sz w:val="21"/>
          <w:szCs w:val="21"/>
        </w:rPr>
        <w:t xml:space="preserve"> Sponsorship Lecture</w:t>
      </w:r>
      <w:r>
        <w:rPr>
          <w:sz w:val="21"/>
          <w:szCs w:val="21"/>
        </w:rPr>
        <w:t xml:space="preserve"> (2012)</w:t>
      </w:r>
    </w:p>
    <w:p w14:paraId="19DE35F2" w14:textId="77777777" w:rsidR="00587627" w:rsidRDefault="00587627" w:rsidP="00CE5994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 xml:space="preserve">“Cow`s Milk Protein Allergy for Pediatricians” </w:t>
      </w:r>
      <w:r w:rsidRPr="00587627">
        <w:rPr>
          <w:sz w:val="21"/>
          <w:szCs w:val="21"/>
        </w:rPr>
        <w:t>|</w:t>
      </w:r>
      <w:r>
        <w:rPr>
          <w:sz w:val="21"/>
          <w:szCs w:val="21"/>
        </w:rPr>
        <w:t xml:space="preserve"> North Jordan Pediatricians` Club (2017)</w:t>
      </w:r>
    </w:p>
    <w:p w14:paraId="7CC8443A" w14:textId="77777777" w:rsidR="006638D7" w:rsidRDefault="006638D7" w:rsidP="00CE5994">
      <w:pPr>
        <w:spacing w:line="480" w:lineRule="auto"/>
        <w:rPr>
          <w:sz w:val="21"/>
          <w:szCs w:val="21"/>
        </w:rPr>
      </w:pPr>
      <w:r w:rsidRPr="006638D7">
        <w:rPr>
          <w:sz w:val="21"/>
          <w:szCs w:val="21"/>
        </w:rPr>
        <w:t>“Non-Alcoholic Fatty Liver Disease in Children” | 11th Conference of Faculty</w:t>
      </w:r>
      <w:r>
        <w:rPr>
          <w:sz w:val="21"/>
          <w:szCs w:val="21"/>
        </w:rPr>
        <w:t xml:space="preserve"> of Medicine- </w:t>
      </w:r>
      <w:proofErr w:type="spellStart"/>
      <w:r>
        <w:rPr>
          <w:sz w:val="21"/>
          <w:szCs w:val="21"/>
        </w:rPr>
        <w:t>Mutah</w:t>
      </w:r>
      <w:proofErr w:type="spellEnd"/>
      <w:r>
        <w:rPr>
          <w:sz w:val="21"/>
          <w:szCs w:val="21"/>
        </w:rPr>
        <w:t xml:space="preserve"> University-(2018)</w:t>
      </w:r>
    </w:p>
    <w:p w14:paraId="29EE5191" w14:textId="77777777" w:rsidR="008D7FE9" w:rsidRDefault="008D7FE9" w:rsidP="00CE5994">
      <w:pPr>
        <w:spacing w:line="480" w:lineRule="auto"/>
        <w:rPr>
          <w:sz w:val="21"/>
          <w:szCs w:val="21"/>
        </w:rPr>
      </w:pPr>
    </w:p>
    <w:p w14:paraId="36BC021D" w14:textId="77777777" w:rsidR="008D7FE9" w:rsidRDefault="008D7FE9" w:rsidP="00CE5994">
      <w:pPr>
        <w:spacing w:line="480" w:lineRule="auto"/>
        <w:rPr>
          <w:sz w:val="21"/>
          <w:szCs w:val="21"/>
        </w:rPr>
      </w:pPr>
      <w:proofErr w:type="spellStart"/>
      <w:r w:rsidRPr="008D7FE9">
        <w:rPr>
          <w:b/>
          <w:bCs/>
          <w:sz w:val="21"/>
          <w:szCs w:val="21"/>
        </w:rPr>
        <w:t>Mutah</w:t>
      </w:r>
      <w:proofErr w:type="spellEnd"/>
      <w:r w:rsidRPr="008D7FE9">
        <w:rPr>
          <w:b/>
          <w:bCs/>
          <w:sz w:val="21"/>
          <w:szCs w:val="21"/>
        </w:rPr>
        <w:t xml:space="preserve"> University, Faculty of Medicine</w:t>
      </w:r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Alkarak</w:t>
      </w:r>
      <w:proofErr w:type="spellEnd"/>
      <w:r>
        <w:rPr>
          <w:sz w:val="21"/>
          <w:szCs w:val="21"/>
        </w:rPr>
        <w:t>, Jordan</w:t>
      </w:r>
    </w:p>
    <w:p w14:paraId="65A9F597" w14:textId="77777777" w:rsidR="00A70EE8" w:rsidRPr="00A70EE8" w:rsidRDefault="008D7FE9" w:rsidP="00CE5994">
      <w:pPr>
        <w:spacing w:line="480" w:lineRule="auto"/>
        <w:rPr>
          <w:rFonts w:eastAsia="Times New Roman"/>
          <w:sz w:val="20"/>
          <w:szCs w:val="20"/>
        </w:rPr>
      </w:pPr>
      <w:r w:rsidRPr="00A70EE8">
        <w:rPr>
          <w:sz w:val="20"/>
          <w:szCs w:val="20"/>
        </w:rPr>
        <w:t>“</w:t>
      </w:r>
      <w:r w:rsidR="00A70EE8" w:rsidRPr="00A70EE8">
        <w:rPr>
          <w:rFonts w:eastAsia="Times New Roman"/>
          <w:sz w:val="20"/>
          <w:szCs w:val="20"/>
        </w:rPr>
        <w:t>Fun</w:t>
      </w:r>
      <w:r w:rsidR="00A70EE8" w:rsidRPr="00A70EE8">
        <w:rPr>
          <w:rFonts w:eastAsia="Times New Roman"/>
          <w:spacing w:val="-2"/>
          <w:sz w:val="20"/>
          <w:szCs w:val="20"/>
        </w:rPr>
        <w:t>c</w:t>
      </w:r>
      <w:r w:rsidR="00A70EE8" w:rsidRPr="00A70EE8">
        <w:rPr>
          <w:rFonts w:eastAsia="Times New Roman"/>
          <w:spacing w:val="1"/>
          <w:sz w:val="20"/>
          <w:szCs w:val="20"/>
        </w:rPr>
        <w:t>ti</w:t>
      </w:r>
      <w:r w:rsidR="00A70EE8" w:rsidRPr="00A70EE8">
        <w:rPr>
          <w:rFonts w:eastAsia="Times New Roman"/>
          <w:spacing w:val="-2"/>
          <w:sz w:val="20"/>
          <w:szCs w:val="20"/>
        </w:rPr>
        <w:t>o</w:t>
      </w:r>
      <w:r w:rsidR="00A70EE8" w:rsidRPr="00A70EE8">
        <w:rPr>
          <w:rFonts w:eastAsia="Times New Roman"/>
          <w:sz w:val="20"/>
          <w:szCs w:val="20"/>
        </w:rPr>
        <w:t>nal</w:t>
      </w:r>
      <w:r w:rsidR="00A70EE8" w:rsidRPr="00A70EE8">
        <w:rPr>
          <w:rFonts w:eastAsia="Times New Roman"/>
          <w:spacing w:val="1"/>
          <w:sz w:val="20"/>
          <w:szCs w:val="20"/>
        </w:rPr>
        <w:t xml:space="preserve"> </w:t>
      </w:r>
      <w:r w:rsidR="00A70EE8" w:rsidRPr="00A70EE8">
        <w:rPr>
          <w:rFonts w:eastAsia="Times New Roman"/>
          <w:spacing w:val="-3"/>
          <w:sz w:val="20"/>
          <w:szCs w:val="20"/>
        </w:rPr>
        <w:t>G</w:t>
      </w:r>
      <w:r w:rsidR="00A70EE8" w:rsidRPr="00A70EE8">
        <w:rPr>
          <w:rFonts w:eastAsia="Times New Roman"/>
          <w:sz w:val="20"/>
          <w:szCs w:val="20"/>
        </w:rPr>
        <w:t>a</w:t>
      </w:r>
      <w:r w:rsidR="00A70EE8" w:rsidRPr="00A70EE8">
        <w:rPr>
          <w:rFonts w:eastAsia="Times New Roman"/>
          <w:spacing w:val="1"/>
          <w:sz w:val="20"/>
          <w:szCs w:val="20"/>
        </w:rPr>
        <w:t>s</w:t>
      </w:r>
      <w:r w:rsidR="00A70EE8" w:rsidRPr="00A70EE8">
        <w:rPr>
          <w:rFonts w:eastAsia="Times New Roman"/>
          <w:spacing w:val="-1"/>
          <w:sz w:val="20"/>
          <w:szCs w:val="20"/>
        </w:rPr>
        <w:t>t</w:t>
      </w:r>
      <w:r w:rsidR="00A70EE8" w:rsidRPr="00A70EE8">
        <w:rPr>
          <w:rFonts w:eastAsia="Times New Roman"/>
          <w:spacing w:val="1"/>
          <w:sz w:val="20"/>
          <w:szCs w:val="20"/>
        </w:rPr>
        <w:t>r</w:t>
      </w:r>
      <w:r w:rsidR="00A70EE8" w:rsidRPr="00A70EE8">
        <w:rPr>
          <w:rFonts w:eastAsia="Times New Roman"/>
          <w:spacing w:val="-2"/>
          <w:sz w:val="20"/>
          <w:szCs w:val="20"/>
        </w:rPr>
        <w:t>o</w:t>
      </w:r>
      <w:r w:rsidR="00A70EE8" w:rsidRPr="00A70EE8">
        <w:rPr>
          <w:rFonts w:eastAsia="Times New Roman"/>
          <w:spacing w:val="1"/>
          <w:sz w:val="20"/>
          <w:szCs w:val="20"/>
        </w:rPr>
        <w:t>i</w:t>
      </w:r>
      <w:r w:rsidR="00A70EE8" w:rsidRPr="00A70EE8">
        <w:rPr>
          <w:rFonts w:eastAsia="Times New Roman"/>
          <w:sz w:val="20"/>
          <w:szCs w:val="20"/>
        </w:rPr>
        <w:t>n</w:t>
      </w:r>
      <w:r w:rsidR="00A70EE8" w:rsidRPr="00A70EE8">
        <w:rPr>
          <w:rFonts w:eastAsia="Times New Roman"/>
          <w:spacing w:val="-1"/>
          <w:sz w:val="20"/>
          <w:szCs w:val="20"/>
        </w:rPr>
        <w:t>t</w:t>
      </w:r>
      <w:r w:rsidR="00A70EE8" w:rsidRPr="00A70EE8">
        <w:rPr>
          <w:rFonts w:eastAsia="Times New Roman"/>
          <w:sz w:val="20"/>
          <w:szCs w:val="20"/>
        </w:rPr>
        <w:t>e</w:t>
      </w:r>
      <w:r w:rsidR="00A70EE8" w:rsidRPr="00A70EE8">
        <w:rPr>
          <w:rFonts w:eastAsia="Times New Roman"/>
          <w:spacing w:val="1"/>
          <w:sz w:val="20"/>
          <w:szCs w:val="20"/>
        </w:rPr>
        <w:t>s</w:t>
      </w:r>
      <w:r w:rsidR="00A70EE8" w:rsidRPr="00A70EE8">
        <w:rPr>
          <w:rFonts w:eastAsia="Times New Roman"/>
          <w:spacing w:val="-1"/>
          <w:sz w:val="20"/>
          <w:szCs w:val="20"/>
        </w:rPr>
        <w:t>t</w:t>
      </w:r>
      <w:r w:rsidR="00A70EE8" w:rsidRPr="00A70EE8">
        <w:rPr>
          <w:rFonts w:eastAsia="Times New Roman"/>
          <w:spacing w:val="1"/>
          <w:sz w:val="20"/>
          <w:szCs w:val="20"/>
        </w:rPr>
        <w:t>i</w:t>
      </w:r>
      <w:r w:rsidR="00A70EE8" w:rsidRPr="00A70EE8">
        <w:rPr>
          <w:rFonts w:eastAsia="Times New Roman"/>
          <w:sz w:val="20"/>
          <w:szCs w:val="20"/>
        </w:rPr>
        <w:t>n</w:t>
      </w:r>
      <w:r w:rsidR="00A70EE8" w:rsidRPr="00A70EE8">
        <w:rPr>
          <w:rFonts w:eastAsia="Times New Roman"/>
          <w:spacing w:val="-2"/>
          <w:sz w:val="20"/>
          <w:szCs w:val="20"/>
        </w:rPr>
        <w:t>a</w:t>
      </w:r>
      <w:r w:rsidR="00A70EE8" w:rsidRPr="00A70EE8">
        <w:rPr>
          <w:rFonts w:eastAsia="Times New Roman"/>
          <w:sz w:val="20"/>
          <w:szCs w:val="20"/>
        </w:rPr>
        <w:t>l</w:t>
      </w:r>
      <w:r w:rsidR="00A70EE8" w:rsidRPr="00A70EE8">
        <w:rPr>
          <w:rFonts w:eastAsia="Times New Roman"/>
          <w:spacing w:val="1"/>
          <w:sz w:val="20"/>
          <w:szCs w:val="20"/>
        </w:rPr>
        <w:t xml:space="preserve"> </w:t>
      </w:r>
      <w:r w:rsidR="00A70EE8" w:rsidRPr="00A70EE8">
        <w:rPr>
          <w:rFonts w:eastAsia="Times New Roman"/>
          <w:spacing w:val="-1"/>
          <w:sz w:val="20"/>
          <w:szCs w:val="20"/>
        </w:rPr>
        <w:t>D</w:t>
      </w:r>
      <w:r w:rsidR="00A70EE8" w:rsidRPr="00A70EE8">
        <w:rPr>
          <w:rFonts w:eastAsia="Times New Roman"/>
          <w:spacing w:val="1"/>
          <w:sz w:val="20"/>
          <w:szCs w:val="20"/>
        </w:rPr>
        <w:t>i</w:t>
      </w:r>
      <w:r w:rsidR="00A70EE8" w:rsidRPr="00A70EE8">
        <w:rPr>
          <w:rFonts w:eastAsia="Times New Roman"/>
          <w:sz w:val="20"/>
          <w:szCs w:val="20"/>
        </w:rPr>
        <w:t>s</w:t>
      </w:r>
      <w:r w:rsidR="00A70EE8" w:rsidRPr="00A70EE8">
        <w:rPr>
          <w:rFonts w:eastAsia="Times New Roman"/>
          <w:spacing w:val="-2"/>
          <w:sz w:val="20"/>
          <w:szCs w:val="20"/>
        </w:rPr>
        <w:t>o</w:t>
      </w:r>
      <w:r w:rsidR="00A70EE8" w:rsidRPr="00A70EE8">
        <w:rPr>
          <w:rFonts w:eastAsia="Times New Roman"/>
          <w:spacing w:val="1"/>
          <w:sz w:val="20"/>
          <w:szCs w:val="20"/>
        </w:rPr>
        <w:t>r</w:t>
      </w:r>
      <w:r w:rsidR="00A70EE8" w:rsidRPr="00A70EE8">
        <w:rPr>
          <w:rFonts w:eastAsia="Times New Roman"/>
          <w:sz w:val="20"/>
          <w:szCs w:val="20"/>
        </w:rPr>
        <w:t>d</w:t>
      </w:r>
      <w:r w:rsidR="00A70EE8" w:rsidRPr="00A70EE8">
        <w:rPr>
          <w:rFonts w:eastAsia="Times New Roman"/>
          <w:spacing w:val="-2"/>
          <w:sz w:val="20"/>
          <w:szCs w:val="20"/>
        </w:rPr>
        <w:t>e</w:t>
      </w:r>
      <w:r w:rsidR="00A70EE8" w:rsidRPr="00A70EE8">
        <w:rPr>
          <w:rFonts w:eastAsia="Times New Roman"/>
          <w:spacing w:val="1"/>
          <w:sz w:val="20"/>
          <w:szCs w:val="20"/>
        </w:rPr>
        <w:t>r</w:t>
      </w:r>
      <w:r w:rsidR="00A70EE8" w:rsidRPr="00A70EE8">
        <w:rPr>
          <w:rFonts w:eastAsia="Times New Roman"/>
          <w:sz w:val="20"/>
          <w:szCs w:val="20"/>
        </w:rPr>
        <w:t>s</w:t>
      </w:r>
      <w:r w:rsidR="00A70EE8" w:rsidRPr="00A70EE8">
        <w:rPr>
          <w:rFonts w:eastAsia="Times New Roman"/>
          <w:spacing w:val="-2"/>
          <w:sz w:val="20"/>
          <w:szCs w:val="20"/>
        </w:rPr>
        <w:t xml:space="preserve"> </w:t>
      </w:r>
      <w:r w:rsidR="00A70EE8" w:rsidRPr="00A70EE8">
        <w:rPr>
          <w:rFonts w:eastAsia="Times New Roman"/>
          <w:spacing w:val="1"/>
          <w:sz w:val="20"/>
          <w:szCs w:val="20"/>
        </w:rPr>
        <w:t>i</w:t>
      </w:r>
      <w:r w:rsidR="00A70EE8" w:rsidRPr="00A70EE8">
        <w:rPr>
          <w:rFonts w:eastAsia="Times New Roman"/>
          <w:sz w:val="20"/>
          <w:szCs w:val="20"/>
        </w:rPr>
        <w:t xml:space="preserve">n </w:t>
      </w:r>
      <w:r w:rsidR="00A70EE8" w:rsidRPr="00A70EE8">
        <w:rPr>
          <w:rFonts w:eastAsia="Times New Roman"/>
          <w:spacing w:val="-1"/>
          <w:sz w:val="20"/>
          <w:szCs w:val="20"/>
        </w:rPr>
        <w:t>C</w:t>
      </w:r>
      <w:r w:rsidR="00A70EE8" w:rsidRPr="00A70EE8">
        <w:rPr>
          <w:rFonts w:eastAsia="Times New Roman"/>
          <w:spacing w:val="-2"/>
          <w:sz w:val="20"/>
          <w:szCs w:val="20"/>
        </w:rPr>
        <w:t>h</w:t>
      </w:r>
      <w:r w:rsidR="00A70EE8" w:rsidRPr="00A70EE8">
        <w:rPr>
          <w:rFonts w:eastAsia="Times New Roman"/>
          <w:spacing w:val="1"/>
          <w:sz w:val="20"/>
          <w:szCs w:val="20"/>
        </w:rPr>
        <w:t>il</w:t>
      </w:r>
      <w:r w:rsidR="00A70EE8" w:rsidRPr="00A70EE8">
        <w:rPr>
          <w:rFonts w:eastAsia="Times New Roman"/>
          <w:spacing w:val="-2"/>
          <w:sz w:val="20"/>
          <w:szCs w:val="20"/>
        </w:rPr>
        <w:t>d</w:t>
      </w:r>
      <w:r w:rsidR="00A70EE8" w:rsidRPr="00A70EE8">
        <w:rPr>
          <w:rFonts w:eastAsia="Times New Roman"/>
          <w:spacing w:val="1"/>
          <w:sz w:val="20"/>
          <w:szCs w:val="20"/>
        </w:rPr>
        <w:t>r</w:t>
      </w:r>
      <w:r w:rsidR="00A70EE8" w:rsidRPr="00A70EE8">
        <w:rPr>
          <w:rFonts w:eastAsia="Times New Roman"/>
          <w:sz w:val="20"/>
          <w:szCs w:val="20"/>
        </w:rPr>
        <w:t>e</w:t>
      </w:r>
      <w:r w:rsidR="00A70EE8" w:rsidRPr="00A70EE8">
        <w:rPr>
          <w:rFonts w:eastAsia="Times New Roman"/>
          <w:spacing w:val="-2"/>
          <w:sz w:val="20"/>
          <w:szCs w:val="20"/>
        </w:rPr>
        <w:t>n</w:t>
      </w:r>
      <w:r w:rsidR="00A70EE8" w:rsidRPr="00A70EE8">
        <w:rPr>
          <w:rFonts w:eastAsia="Times New Roman"/>
          <w:sz w:val="20"/>
          <w:szCs w:val="20"/>
        </w:rPr>
        <w:t>;</w:t>
      </w:r>
      <w:r w:rsidR="00A70EE8" w:rsidRPr="00A70EE8">
        <w:rPr>
          <w:rFonts w:eastAsia="Times New Roman"/>
          <w:spacing w:val="1"/>
          <w:sz w:val="20"/>
          <w:szCs w:val="20"/>
        </w:rPr>
        <w:t xml:space="preserve"> </w:t>
      </w:r>
      <w:r w:rsidR="00A70EE8" w:rsidRPr="00A70EE8">
        <w:rPr>
          <w:rFonts w:eastAsia="Times New Roman"/>
          <w:spacing w:val="-1"/>
          <w:sz w:val="20"/>
          <w:szCs w:val="20"/>
        </w:rPr>
        <w:t>A</w:t>
      </w:r>
      <w:r w:rsidR="00A70EE8" w:rsidRPr="00A70EE8">
        <w:rPr>
          <w:rFonts w:eastAsia="Times New Roman"/>
          <w:spacing w:val="-2"/>
          <w:sz w:val="20"/>
          <w:szCs w:val="20"/>
        </w:rPr>
        <w:t>r</w:t>
      </w:r>
      <w:r w:rsidR="00A70EE8" w:rsidRPr="00A70EE8">
        <w:rPr>
          <w:rFonts w:eastAsia="Times New Roman"/>
          <w:sz w:val="20"/>
          <w:szCs w:val="20"/>
        </w:rPr>
        <w:t>e we at</w:t>
      </w:r>
      <w:r w:rsidR="00A70EE8" w:rsidRPr="00A70EE8">
        <w:rPr>
          <w:rFonts w:eastAsia="Times New Roman"/>
          <w:spacing w:val="-1"/>
          <w:sz w:val="20"/>
          <w:szCs w:val="20"/>
        </w:rPr>
        <w:t xml:space="preserve"> R</w:t>
      </w:r>
      <w:r w:rsidR="00A70EE8" w:rsidRPr="00A70EE8">
        <w:rPr>
          <w:rFonts w:eastAsia="Times New Roman"/>
          <w:sz w:val="20"/>
          <w:szCs w:val="20"/>
        </w:rPr>
        <w:t>o</w:t>
      </w:r>
      <w:r w:rsidR="00A70EE8" w:rsidRPr="00A70EE8">
        <w:rPr>
          <w:rFonts w:eastAsia="Times New Roman"/>
          <w:spacing w:val="-4"/>
          <w:sz w:val="20"/>
          <w:szCs w:val="20"/>
        </w:rPr>
        <w:t>m</w:t>
      </w:r>
      <w:r w:rsidR="00A70EE8" w:rsidRPr="00A70EE8">
        <w:rPr>
          <w:rFonts w:eastAsia="Times New Roman"/>
          <w:sz w:val="20"/>
          <w:szCs w:val="20"/>
        </w:rPr>
        <w:t>e Yet” | Faculty of Medicine Scientific Day (2013)</w:t>
      </w:r>
    </w:p>
    <w:p w14:paraId="443F80A4" w14:textId="77777777" w:rsidR="00A70EE8" w:rsidRDefault="00A70EE8" w:rsidP="00CE5994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>“</w:t>
      </w:r>
      <w:r w:rsidRPr="00A70EE8">
        <w:rPr>
          <w:sz w:val="21"/>
          <w:szCs w:val="21"/>
        </w:rPr>
        <w:t>Non-celiac disease gluten related disorders</w:t>
      </w:r>
      <w:r>
        <w:rPr>
          <w:sz w:val="21"/>
          <w:szCs w:val="21"/>
        </w:rPr>
        <w:t xml:space="preserve">” </w:t>
      </w:r>
      <w:r w:rsidRPr="00A70EE8">
        <w:rPr>
          <w:sz w:val="21"/>
          <w:szCs w:val="21"/>
        </w:rPr>
        <w:t>|</w:t>
      </w:r>
      <w:r>
        <w:rPr>
          <w:sz w:val="21"/>
          <w:szCs w:val="21"/>
        </w:rPr>
        <w:t xml:space="preserve"> Faculty of Medicine Scientific Day (2016)</w:t>
      </w:r>
    </w:p>
    <w:p w14:paraId="5336E4CD" w14:textId="77777777" w:rsidR="00BC3DFE" w:rsidRDefault="00BC3DFE" w:rsidP="00CE5994">
      <w:pPr>
        <w:spacing w:line="480" w:lineRule="auto"/>
        <w:rPr>
          <w:sz w:val="21"/>
          <w:szCs w:val="21"/>
        </w:rPr>
      </w:pPr>
    </w:p>
    <w:p w14:paraId="7BF46269" w14:textId="77777777" w:rsidR="00BC3DFE" w:rsidRPr="00BC3DFE" w:rsidRDefault="00BC3DFE" w:rsidP="00CE5994">
      <w:pPr>
        <w:spacing w:line="480" w:lineRule="auto"/>
        <w:rPr>
          <w:b/>
          <w:bCs/>
          <w:sz w:val="21"/>
          <w:szCs w:val="21"/>
        </w:rPr>
      </w:pPr>
      <w:r w:rsidRPr="00BC3DFE">
        <w:rPr>
          <w:b/>
          <w:bCs/>
          <w:sz w:val="21"/>
          <w:szCs w:val="21"/>
        </w:rPr>
        <w:t>Guest Presentation:</w:t>
      </w:r>
    </w:p>
    <w:p w14:paraId="69706375" w14:textId="77777777" w:rsidR="00BC3DFE" w:rsidRDefault="00BC3DFE" w:rsidP="00CE5994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>“</w:t>
      </w:r>
      <w:r w:rsidRPr="00B75AFD">
        <w:rPr>
          <w:sz w:val="21"/>
          <w:szCs w:val="21"/>
        </w:rPr>
        <w:t>Functional Abdominal Pain Disorders</w:t>
      </w:r>
      <w:r>
        <w:rPr>
          <w:sz w:val="21"/>
          <w:szCs w:val="21"/>
        </w:rPr>
        <w:t xml:space="preserve">” </w:t>
      </w:r>
      <w:r w:rsidRPr="00B75AFD">
        <w:rPr>
          <w:sz w:val="21"/>
          <w:szCs w:val="21"/>
        </w:rPr>
        <w:t>|</w:t>
      </w:r>
      <w:r>
        <w:rPr>
          <w:sz w:val="21"/>
          <w:szCs w:val="21"/>
        </w:rPr>
        <w:t xml:space="preserve"> </w:t>
      </w:r>
      <w:r w:rsidRPr="00B75AFD">
        <w:rPr>
          <w:sz w:val="21"/>
          <w:szCs w:val="21"/>
        </w:rPr>
        <w:t>Pediatric Department Grand Round at Dartmouth Children</w:t>
      </w:r>
      <w:r w:rsidR="00253BA7">
        <w:rPr>
          <w:sz w:val="21"/>
          <w:szCs w:val="21"/>
        </w:rPr>
        <w:t>`s</w:t>
      </w:r>
      <w:r w:rsidRPr="00B75AFD">
        <w:rPr>
          <w:sz w:val="21"/>
          <w:szCs w:val="21"/>
        </w:rPr>
        <w:t xml:space="preserve"> Hospital</w:t>
      </w:r>
      <w:r>
        <w:rPr>
          <w:sz w:val="21"/>
          <w:szCs w:val="21"/>
        </w:rPr>
        <w:t xml:space="preserve"> (2016)</w:t>
      </w:r>
    </w:p>
    <w:p w14:paraId="17A46F86" w14:textId="77777777" w:rsidR="00BC3DFE" w:rsidRDefault="00BC3DFE" w:rsidP="00CE5994">
      <w:pPr>
        <w:spacing w:line="480" w:lineRule="auto"/>
        <w:rPr>
          <w:sz w:val="21"/>
          <w:szCs w:val="21"/>
        </w:rPr>
      </w:pPr>
    </w:p>
    <w:p w14:paraId="1A57305D" w14:textId="77777777" w:rsidR="00A70EE8" w:rsidRDefault="00A70EE8" w:rsidP="00CE5994">
      <w:pPr>
        <w:spacing w:line="480" w:lineRule="auto"/>
        <w:rPr>
          <w:sz w:val="21"/>
          <w:szCs w:val="21"/>
        </w:rPr>
      </w:pPr>
    </w:p>
    <w:p w14:paraId="1DE71A9B" w14:textId="77777777" w:rsidR="00A70EE8" w:rsidRDefault="00A70EE8" w:rsidP="00CE5994">
      <w:pPr>
        <w:spacing w:line="480" w:lineRule="auto"/>
        <w:rPr>
          <w:b/>
          <w:bCs/>
          <w:sz w:val="21"/>
          <w:szCs w:val="21"/>
        </w:rPr>
      </w:pPr>
      <w:r w:rsidRPr="00A70EE8">
        <w:rPr>
          <w:b/>
          <w:bCs/>
          <w:sz w:val="21"/>
          <w:szCs w:val="21"/>
        </w:rPr>
        <w:t>Regional and International Meetings:</w:t>
      </w:r>
    </w:p>
    <w:p w14:paraId="45F47656" w14:textId="77777777" w:rsidR="00A70EE8" w:rsidRDefault="00A70EE8" w:rsidP="00CE5994">
      <w:pPr>
        <w:spacing w:line="480" w:lineRule="auto"/>
        <w:rPr>
          <w:sz w:val="21"/>
          <w:szCs w:val="21"/>
        </w:rPr>
      </w:pPr>
      <w:r w:rsidRPr="00A70EE8">
        <w:rPr>
          <w:sz w:val="21"/>
          <w:szCs w:val="21"/>
        </w:rPr>
        <w:t>“Childhood Constipation</w:t>
      </w:r>
      <w:r>
        <w:rPr>
          <w:sz w:val="21"/>
          <w:szCs w:val="21"/>
        </w:rPr>
        <w:t xml:space="preserve">” </w:t>
      </w:r>
      <w:r w:rsidRPr="00A70EE8">
        <w:rPr>
          <w:sz w:val="21"/>
          <w:szCs w:val="21"/>
        </w:rPr>
        <w:t>|</w:t>
      </w:r>
      <w:r>
        <w:rPr>
          <w:sz w:val="21"/>
          <w:szCs w:val="21"/>
        </w:rPr>
        <w:t xml:space="preserve"> </w:t>
      </w:r>
      <w:r w:rsidRPr="00A70EE8">
        <w:rPr>
          <w:sz w:val="21"/>
          <w:szCs w:val="21"/>
        </w:rPr>
        <w:t>2nd Conference of Kurdistan Pediatric Society</w:t>
      </w:r>
      <w:r>
        <w:rPr>
          <w:sz w:val="21"/>
          <w:szCs w:val="21"/>
        </w:rPr>
        <w:t xml:space="preserve"> (2015)</w:t>
      </w:r>
    </w:p>
    <w:p w14:paraId="4E6CACC4" w14:textId="77777777" w:rsidR="00A70EE8" w:rsidRDefault="00A70EE8" w:rsidP="00CE5994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>“</w:t>
      </w:r>
      <w:r w:rsidRPr="00A70EE8">
        <w:rPr>
          <w:sz w:val="21"/>
          <w:szCs w:val="21"/>
        </w:rPr>
        <w:t>Recent Advances of Childhood Gastroenteritis</w:t>
      </w:r>
      <w:r>
        <w:rPr>
          <w:sz w:val="21"/>
          <w:szCs w:val="21"/>
        </w:rPr>
        <w:t xml:space="preserve">” </w:t>
      </w:r>
      <w:r w:rsidRPr="00A70EE8">
        <w:rPr>
          <w:sz w:val="21"/>
          <w:szCs w:val="21"/>
        </w:rPr>
        <w:t>| 2nd Conference of Kurdistan Pediatric Society (2015)</w:t>
      </w:r>
    </w:p>
    <w:p w14:paraId="3A2CA7C8" w14:textId="77777777" w:rsidR="00A70EE8" w:rsidRDefault="00A70EE8" w:rsidP="00CE5994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>“</w:t>
      </w:r>
      <w:r w:rsidRPr="00A70EE8">
        <w:rPr>
          <w:sz w:val="21"/>
          <w:szCs w:val="21"/>
        </w:rPr>
        <w:t>Abdominal Pain predominant –Functional Gastrointestinal Disorders in Jordanian School Children</w:t>
      </w:r>
      <w:r>
        <w:rPr>
          <w:sz w:val="21"/>
          <w:szCs w:val="21"/>
        </w:rPr>
        <w:t xml:space="preserve">” </w:t>
      </w:r>
      <w:r w:rsidRPr="00A70EE8">
        <w:rPr>
          <w:sz w:val="21"/>
          <w:szCs w:val="21"/>
        </w:rPr>
        <w:t>|</w:t>
      </w:r>
      <w:r>
        <w:rPr>
          <w:sz w:val="21"/>
          <w:szCs w:val="21"/>
        </w:rPr>
        <w:t xml:space="preserve"> </w:t>
      </w:r>
      <w:r w:rsidRPr="00A70EE8">
        <w:rPr>
          <w:sz w:val="21"/>
          <w:szCs w:val="21"/>
        </w:rPr>
        <w:t>20th Congress of Union of Arab Pediatric Societies &amp; the 15th International Conference of Jordan Pediatric Society</w:t>
      </w:r>
      <w:r>
        <w:rPr>
          <w:sz w:val="21"/>
          <w:szCs w:val="21"/>
        </w:rPr>
        <w:t xml:space="preserve"> (2015)</w:t>
      </w:r>
    </w:p>
    <w:p w14:paraId="5E2D6F8F" w14:textId="77777777" w:rsidR="00A70EE8" w:rsidRDefault="00A70EE8" w:rsidP="00CE5994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>“</w:t>
      </w:r>
      <w:r w:rsidRPr="00A70EE8">
        <w:rPr>
          <w:sz w:val="21"/>
          <w:szCs w:val="21"/>
        </w:rPr>
        <w:t>Constipation in Children; The true story of the Ogre</w:t>
      </w:r>
      <w:r>
        <w:rPr>
          <w:sz w:val="21"/>
          <w:szCs w:val="21"/>
        </w:rPr>
        <w:t xml:space="preserve">” </w:t>
      </w:r>
      <w:r w:rsidRPr="00A70EE8">
        <w:rPr>
          <w:sz w:val="21"/>
          <w:szCs w:val="21"/>
        </w:rPr>
        <w:t>|</w:t>
      </w:r>
      <w:r>
        <w:rPr>
          <w:sz w:val="21"/>
          <w:szCs w:val="21"/>
        </w:rPr>
        <w:t xml:space="preserve"> </w:t>
      </w:r>
      <w:r w:rsidRPr="00A70EE8">
        <w:rPr>
          <w:sz w:val="21"/>
          <w:szCs w:val="21"/>
        </w:rPr>
        <w:t>PGHTN conference</w:t>
      </w:r>
      <w:r w:rsidR="00B75AFD">
        <w:rPr>
          <w:sz w:val="21"/>
          <w:szCs w:val="21"/>
        </w:rPr>
        <w:t>-Jaipur; India (2016)</w:t>
      </w:r>
    </w:p>
    <w:p w14:paraId="101D9ADE" w14:textId="77777777" w:rsidR="00B75AFD" w:rsidRDefault="00BC3DFE" w:rsidP="00CE5994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="00B75AFD">
        <w:rPr>
          <w:sz w:val="21"/>
          <w:szCs w:val="21"/>
        </w:rPr>
        <w:t>“</w:t>
      </w:r>
      <w:r w:rsidR="00B75AFD" w:rsidRPr="00B75AFD">
        <w:rPr>
          <w:sz w:val="21"/>
          <w:szCs w:val="21"/>
        </w:rPr>
        <w:t>Functional Gastrointestinal Disorders: Developing Country Insight</w:t>
      </w:r>
      <w:r w:rsidR="00B75AFD">
        <w:rPr>
          <w:sz w:val="21"/>
          <w:szCs w:val="21"/>
        </w:rPr>
        <w:t xml:space="preserve">” </w:t>
      </w:r>
      <w:r w:rsidR="00B75AFD" w:rsidRPr="00B75AFD">
        <w:rPr>
          <w:sz w:val="21"/>
          <w:szCs w:val="21"/>
        </w:rPr>
        <w:t>|</w:t>
      </w:r>
      <w:r w:rsidR="00B75AFD">
        <w:rPr>
          <w:sz w:val="21"/>
          <w:szCs w:val="21"/>
        </w:rPr>
        <w:t xml:space="preserve"> Pediatric Gastroenterology </w:t>
      </w:r>
      <w:r w:rsidR="00B75AFD" w:rsidRPr="00B75AFD">
        <w:rPr>
          <w:sz w:val="21"/>
          <w:szCs w:val="21"/>
        </w:rPr>
        <w:t>and Pediatric Practices</w:t>
      </w:r>
      <w:r w:rsidR="00B75AFD">
        <w:rPr>
          <w:sz w:val="21"/>
          <w:szCs w:val="21"/>
        </w:rPr>
        <w:t xml:space="preserve"> Conference – Philadelphia, PA (2016)</w:t>
      </w:r>
    </w:p>
    <w:p w14:paraId="5ACAE8ED" w14:textId="77777777" w:rsidR="00CE5994" w:rsidRDefault="00CE5994" w:rsidP="00CE5994">
      <w:pPr>
        <w:spacing w:line="480" w:lineRule="auto"/>
        <w:rPr>
          <w:sz w:val="21"/>
          <w:szCs w:val="21"/>
        </w:rPr>
      </w:pPr>
    </w:p>
    <w:p w14:paraId="3556A15E" w14:textId="77777777" w:rsidR="00CE5994" w:rsidRDefault="00CE5994" w:rsidP="00CE5994">
      <w:pPr>
        <w:spacing w:line="480" w:lineRule="auto"/>
        <w:rPr>
          <w:sz w:val="21"/>
          <w:szCs w:val="21"/>
        </w:rPr>
      </w:pPr>
    </w:p>
    <w:p w14:paraId="577961BF" w14:textId="77777777" w:rsidR="00CE5994" w:rsidRDefault="00CE5994" w:rsidP="00CE5994">
      <w:pPr>
        <w:spacing w:line="480" w:lineRule="auto"/>
        <w:rPr>
          <w:sz w:val="21"/>
          <w:szCs w:val="21"/>
        </w:rPr>
      </w:pPr>
    </w:p>
    <w:p w14:paraId="66A7CAFB" w14:textId="77777777" w:rsidR="00CE5994" w:rsidRDefault="00CE5994" w:rsidP="00CE5994">
      <w:pPr>
        <w:spacing w:line="480" w:lineRule="auto"/>
        <w:rPr>
          <w:sz w:val="21"/>
          <w:szCs w:val="21"/>
        </w:rPr>
      </w:pPr>
    </w:p>
    <w:p w14:paraId="4E22DCEB" w14:textId="77777777" w:rsidR="00DE06BC" w:rsidRDefault="00DE06BC" w:rsidP="00CE5994">
      <w:pPr>
        <w:spacing w:line="480" w:lineRule="auto"/>
        <w:rPr>
          <w:sz w:val="21"/>
          <w:szCs w:val="21"/>
        </w:rPr>
      </w:pPr>
    </w:p>
    <w:p w14:paraId="2A820621" w14:textId="77777777" w:rsidR="00DE06BC" w:rsidRDefault="00DE06BC" w:rsidP="00CE5994">
      <w:pPr>
        <w:spacing w:line="480" w:lineRule="auto"/>
        <w:rPr>
          <w:b/>
          <w:bCs/>
          <w:sz w:val="21"/>
          <w:szCs w:val="21"/>
        </w:rPr>
      </w:pPr>
      <w:r w:rsidRPr="00DE06BC">
        <w:rPr>
          <w:b/>
          <w:bCs/>
          <w:sz w:val="21"/>
          <w:szCs w:val="21"/>
        </w:rPr>
        <w:t>Keynote Speaker:</w:t>
      </w:r>
    </w:p>
    <w:p w14:paraId="5931E2E6" w14:textId="77777777" w:rsidR="00A82E18" w:rsidRPr="00A82E18" w:rsidRDefault="00A82E18" w:rsidP="000269CF">
      <w:pPr>
        <w:spacing w:line="480" w:lineRule="auto"/>
        <w:rPr>
          <w:sz w:val="21"/>
          <w:szCs w:val="21"/>
        </w:rPr>
      </w:pPr>
      <w:r w:rsidRPr="00A82E18">
        <w:rPr>
          <w:sz w:val="21"/>
          <w:szCs w:val="21"/>
        </w:rPr>
        <w:t>“Childhood obesity and liver disorders”</w:t>
      </w:r>
      <w:r w:rsidRPr="00A82E18">
        <w:t xml:space="preserve"> </w:t>
      </w:r>
      <w:r w:rsidRPr="00A82E18">
        <w:rPr>
          <w:sz w:val="21"/>
          <w:szCs w:val="21"/>
        </w:rPr>
        <w:t xml:space="preserve">| </w:t>
      </w:r>
      <w:r>
        <w:rPr>
          <w:sz w:val="21"/>
          <w:szCs w:val="21"/>
        </w:rPr>
        <w:t>3rd</w:t>
      </w:r>
      <w:r w:rsidRPr="00A82E18">
        <w:rPr>
          <w:sz w:val="21"/>
          <w:szCs w:val="21"/>
        </w:rPr>
        <w:t xml:space="preserve"> Annual World Congress on </w:t>
      </w:r>
      <w:r>
        <w:rPr>
          <w:sz w:val="21"/>
          <w:szCs w:val="21"/>
        </w:rPr>
        <w:t>Pediatric Nutrition</w:t>
      </w:r>
      <w:r w:rsidRPr="00A82E18">
        <w:rPr>
          <w:sz w:val="21"/>
          <w:szCs w:val="21"/>
        </w:rPr>
        <w:t xml:space="preserve">, Gastroenterology &amp; </w:t>
      </w:r>
      <w:r>
        <w:rPr>
          <w:sz w:val="21"/>
          <w:szCs w:val="21"/>
        </w:rPr>
        <w:t>Child Development –</w:t>
      </w:r>
      <w:r w:rsidRPr="00A82E18">
        <w:rPr>
          <w:sz w:val="21"/>
          <w:szCs w:val="21"/>
        </w:rPr>
        <w:t xml:space="preserve"> </w:t>
      </w:r>
      <w:r>
        <w:rPr>
          <w:sz w:val="21"/>
          <w:szCs w:val="21"/>
        </w:rPr>
        <w:t>New York</w:t>
      </w:r>
      <w:r w:rsidRPr="00A82E18">
        <w:rPr>
          <w:sz w:val="21"/>
          <w:szCs w:val="21"/>
        </w:rPr>
        <w:t xml:space="preserve">, </w:t>
      </w:r>
      <w:r w:rsidR="000269CF">
        <w:rPr>
          <w:sz w:val="21"/>
          <w:szCs w:val="21"/>
        </w:rPr>
        <w:t>USA</w:t>
      </w:r>
      <w:r w:rsidRPr="00A82E18">
        <w:rPr>
          <w:sz w:val="21"/>
          <w:szCs w:val="21"/>
        </w:rPr>
        <w:t xml:space="preserve"> (201</w:t>
      </w:r>
      <w:r w:rsidR="000269CF">
        <w:rPr>
          <w:sz w:val="21"/>
          <w:szCs w:val="21"/>
        </w:rPr>
        <w:t>8</w:t>
      </w:r>
      <w:r w:rsidRPr="00A82E18">
        <w:rPr>
          <w:sz w:val="21"/>
          <w:szCs w:val="21"/>
        </w:rPr>
        <w:t>)</w:t>
      </w:r>
    </w:p>
    <w:p w14:paraId="69DA7342" w14:textId="77777777" w:rsidR="00DE06BC" w:rsidRPr="00DE06BC" w:rsidRDefault="001E215A" w:rsidP="00CE5994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 xml:space="preserve">“Cow`s Milk Protein Allergy: Diagnosis and Management” </w:t>
      </w:r>
      <w:r w:rsidRPr="001E215A">
        <w:rPr>
          <w:sz w:val="21"/>
          <w:szCs w:val="21"/>
        </w:rPr>
        <w:t>|</w:t>
      </w:r>
      <w:r>
        <w:rPr>
          <w:sz w:val="21"/>
          <w:szCs w:val="21"/>
        </w:rPr>
        <w:t xml:space="preserve"> </w:t>
      </w:r>
      <w:r w:rsidRPr="001E215A">
        <w:rPr>
          <w:sz w:val="21"/>
          <w:szCs w:val="21"/>
        </w:rPr>
        <w:t>10th Annual World Congress on Pediatrics,</w:t>
      </w:r>
      <w:r>
        <w:rPr>
          <w:sz w:val="21"/>
          <w:szCs w:val="21"/>
        </w:rPr>
        <w:t xml:space="preserve"> </w:t>
      </w:r>
      <w:r w:rsidRPr="001E215A">
        <w:rPr>
          <w:sz w:val="21"/>
          <w:szCs w:val="21"/>
        </w:rPr>
        <w:t>Pediatric Gastroenterology &amp; Nutrition</w:t>
      </w:r>
      <w:r w:rsidR="007F407D">
        <w:rPr>
          <w:sz w:val="21"/>
          <w:szCs w:val="21"/>
        </w:rPr>
        <w:t xml:space="preserve"> -</w:t>
      </w:r>
      <w:r>
        <w:rPr>
          <w:sz w:val="21"/>
          <w:szCs w:val="21"/>
        </w:rPr>
        <w:t xml:space="preserve"> Orlando, </w:t>
      </w:r>
      <w:r w:rsidR="00253BA7">
        <w:rPr>
          <w:sz w:val="21"/>
          <w:szCs w:val="21"/>
        </w:rPr>
        <w:t xml:space="preserve">FL </w:t>
      </w:r>
      <w:r>
        <w:rPr>
          <w:sz w:val="21"/>
          <w:szCs w:val="21"/>
        </w:rPr>
        <w:t>(201</w:t>
      </w:r>
      <w:r w:rsidR="00587627">
        <w:rPr>
          <w:sz w:val="21"/>
          <w:szCs w:val="21"/>
        </w:rPr>
        <w:t>7</w:t>
      </w:r>
      <w:r>
        <w:rPr>
          <w:sz w:val="21"/>
          <w:szCs w:val="21"/>
        </w:rPr>
        <w:t>)</w:t>
      </w:r>
    </w:p>
    <w:p w14:paraId="7C84A5C8" w14:textId="77777777" w:rsidR="00B75AFD" w:rsidRDefault="00B75AFD" w:rsidP="00CE5994">
      <w:pPr>
        <w:spacing w:line="480" w:lineRule="auto"/>
        <w:rPr>
          <w:sz w:val="21"/>
          <w:szCs w:val="21"/>
        </w:rPr>
      </w:pPr>
    </w:p>
    <w:p w14:paraId="07D8DEB3" w14:textId="77777777" w:rsidR="00B75AFD" w:rsidRDefault="00B75AFD" w:rsidP="00CE5994">
      <w:pPr>
        <w:spacing w:line="480" w:lineRule="auto"/>
        <w:rPr>
          <w:sz w:val="21"/>
          <w:szCs w:val="21"/>
        </w:rPr>
      </w:pPr>
      <w:r w:rsidRPr="00B75AFD">
        <w:rPr>
          <w:sz w:val="21"/>
          <w:szCs w:val="21"/>
        </w:rPr>
        <w:t>In addition to multiple lectures and seminars intra – departmental</w:t>
      </w:r>
    </w:p>
    <w:p w14:paraId="25E42204" w14:textId="77777777" w:rsidR="00B75AFD" w:rsidRPr="00A974EC" w:rsidRDefault="001B11F4" w:rsidP="00CE5994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pict w14:anchorId="57576CF6">
          <v:rect id="_x0000_i1033" style="width:540pt;height:1.5pt" o:hralign="center" o:hrstd="t" o:hrnoshade="t" o:hr="t" fillcolor="black" stroked="f"/>
        </w:pict>
      </w:r>
    </w:p>
    <w:p w14:paraId="3BF9B4A4" w14:textId="77777777" w:rsidR="00D46C0A" w:rsidRPr="00A974EC" w:rsidRDefault="001B11F4" w:rsidP="00CE5994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pict w14:anchorId="4FFC0A22">
          <v:rect id="_x0000_i1034" style="width:540pt;height:1.5pt" o:hralign="center" o:hrstd="t" o:hrnoshade="t" o:hr="t" fillcolor="black" stroked="f"/>
        </w:pict>
      </w:r>
      <w:r w:rsidR="00CE5994" w:rsidRPr="008455DE">
        <w:rPr>
          <w:b/>
          <w:sz w:val="21"/>
          <w:szCs w:val="21"/>
          <w:u w:val="single"/>
        </w:rPr>
        <w:t>Committee Involvement</w:t>
      </w:r>
      <w:r w:rsidR="008455DE" w:rsidRPr="008455DE">
        <w:rPr>
          <w:b/>
          <w:sz w:val="21"/>
          <w:szCs w:val="21"/>
          <w:u w:val="single"/>
        </w:rPr>
        <w:t>:</w:t>
      </w:r>
      <w:r w:rsidR="00D46C0A" w:rsidRPr="00A974EC">
        <w:rPr>
          <w:sz w:val="21"/>
          <w:szCs w:val="21"/>
        </w:rPr>
        <w:t xml:space="preserve"> </w:t>
      </w:r>
    </w:p>
    <w:p w14:paraId="7593D277" w14:textId="77777777" w:rsidR="008455DE" w:rsidRPr="00A974EC" w:rsidRDefault="00010D92" w:rsidP="00CE5994">
      <w:pPr>
        <w:spacing w:line="480" w:lineRule="auto"/>
        <w:rPr>
          <w:sz w:val="21"/>
          <w:szCs w:val="21"/>
        </w:rPr>
      </w:pPr>
      <w:r w:rsidRPr="00010D92">
        <w:rPr>
          <w:b/>
          <w:sz w:val="21"/>
          <w:szCs w:val="21"/>
        </w:rPr>
        <w:t xml:space="preserve">Faculty of Medicine Executive Board </w:t>
      </w:r>
      <w:r>
        <w:rPr>
          <w:b/>
          <w:sz w:val="21"/>
          <w:szCs w:val="21"/>
        </w:rPr>
        <w:t xml:space="preserve">                                             </w:t>
      </w:r>
      <w:r w:rsidR="00CB6BD2">
        <w:rPr>
          <w:sz w:val="21"/>
          <w:szCs w:val="21"/>
        </w:rPr>
        <w:tab/>
      </w:r>
      <w:r w:rsidR="00CB6BD2">
        <w:rPr>
          <w:sz w:val="21"/>
          <w:szCs w:val="21"/>
        </w:rPr>
        <w:tab/>
      </w:r>
      <w:r w:rsidR="00CB6BD2">
        <w:rPr>
          <w:sz w:val="21"/>
          <w:szCs w:val="21"/>
        </w:rPr>
        <w:tab/>
      </w:r>
      <w:r w:rsidR="00CB6BD2">
        <w:rPr>
          <w:sz w:val="21"/>
          <w:szCs w:val="21"/>
        </w:rPr>
        <w:tab/>
      </w:r>
      <w:r w:rsidR="008455DE" w:rsidRPr="00A974EC">
        <w:rPr>
          <w:sz w:val="21"/>
          <w:szCs w:val="21"/>
        </w:rPr>
        <w:t>200</w:t>
      </w:r>
      <w:r>
        <w:rPr>
          <w:sz w:val="21"/>
          <w:szCs w:val="21"/>
        </w:rPr>
        <w:t>9</w:t>
      </w:r>
      <w:r w:rsidR="008455DE">
        <w:rPr>
          <w:sz w:val="21"/>
          <w:szCs w:val="21"/>
        </w:rPr>
        <w:t xml:space="preserve"> </w:t>
      </w:r>
      <w:r>
        <w:rPr>
          <w:sz w:val="21"/>
          <w:szCs w:val="21"/>
        </w:rPr>
        <w:t>–</w:t>
      </w:r>
      <w:r w:rsidR="008455DE">
        <w:rPr>
          <w:sz w:val="21"/>
          <w:szCs w:val="21"/>
        </w:rPr>
        <w:t xml:space="preserve"> </w:t>
      </w:r>
      <w:r>
        <w:rPr>
          <w:sz w:val="21"/>
          <w:szCs w:val="21"/>
        </w:rPr>
        <w:t>2010, 2012-2013</w:t>
      </w:r>
    </w:p>
    <w:p w14:paraId="42FE05BC" w14:textId="77777777" w:rsidR="00A315E5" w:rsidRPr="00A974EC" w:rsidRDefault="001B11F4" w:rsidP="00CE5994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pict w14:anchorId="131DA25B">
          <v:rect id="_x0000_i1035" style="width:540pt;height:1.5pt" o:hralign="center" o:hrstd="t" o:hrnoshade="t" o:hr="t" fillcolor="black" stroked="f"/>
        </w:pict>
      </w:r>
    </w:p>
    <w:p w14:paraId="262EC35B" w14:textId="77777777" w:rsidR="008455DE" w:rsidRPr="00CB6BD2" w:rsidRDefault="00CE5994" w:rsidP="00CE5994">
      <w:pPr>
        <w:spacing w:line="480" w:lineRule="auto"/>
        <w:rPr>
          <w:b/>
          <w:sz w:val="21"/>
          <w:szCs w:val="21"/>
          <w:u w:val="single"/>
        </w:rPr>
      </w:pPr>
      <w:r w:rsidRPr="00CB6BD2">
        <w:rPr>
          <w:b/>
          <w:sz w:val="21"/>
          <w:szCs w:val="21"/>
          <w:u w:val="single"/>
        </w:rPr>
        <w:t>Professional Affiliations:</w:t>
      </w:r>
    </w:p>
    <w:p w14:paraId="6B094D87" w14:textId="77777777" w:rsidR="00D82DFB" w:rsidRDefault="00D82DFB" w:rsidP="00CE5994">
      <w:pPr>
        <w:spacing w:line="480" w:lineRule="auto"/>
        <w:rPr>
          <w:b/>
          <w:sz w:val="21"/>
          <w:szCs w:val="21"/>
        </w:rPr>
      </w:pPr>
      <w:r w:rsidRPr="00CB6BD2">
        <w:rPr>
          <w:b/>
          <w:sz w:val="21"/>
          <w:szCs w:val="21"/>
        </w:rPr>
        <w:t>North American Society for Pediatric Gastroenterology Hepatology &amp; Nutrition</w:t>
      </w:r>
    </w:p>
    <w:p w14:paraId="5EF01B38" w14:textId="77777777" w:rsidR="00010D92" w:rsidRDefault="00010D92" w:rsidP="00CE5994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Canadian Association of Gastroenterology</w:t>
      </w:r>
    </w:p>
    <w:p w14:paraId="3C5111D4" w14:textId="77777777" w:rsidR="000269CF" w:rsidRPr="00CB6BD2" w:rsidRDefault="000269CF" w:rsidP="003B6C9D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Jordan</w:t>
      </w:r>
      <w:r w:rsidR="003B6C9D">
        <w:rPr>
          <w:b/>
          <w:sz w:val="21"/>
          <w:szCs w:val="21"/>
        </w:rPr>
        <w:t>ian Society of Gastroenterology and Hepatology</w:t>
      </w:r>
    </w:p>
    <w:p w14:paraId="0D25CDBB" w14:textId="77777777" w:rsidR="00D82DFB" w:rsidRPr="00CB6BD2" w:rsidRDefault="00010D92" w:rsidP="00CE5994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Jordan Pediatric Society</w:t>
      </w:r>
    </w:p>
    <w:p w14:paraId="7E523EFE" w14:textId="77777777" w:rsidR="00544217" w:rsidRPr="00CB6BD2" w:rsidRDefault="00010D92" w:rsidP="00CE5994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Jordan Medical Association </w:t>
      </w:r>
    </w:p>
    <w:p w14:paraId="3447A217" w14:textId="77777777" w:rsidR="00A315E5" w:rsidRPr="00A974EC" w:rsidRDefault="001B11F4" w:rsidP="00CE5994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pict w14:anchorId="72EA3507">
          <v:rect id="_x0000_i1036" style="width:540pt;height:1.5pt" o:hralign="center" o:hrstd="t" o:hrnoshade="t" o:hr="t" fillcolor="black" stroked="f"/>
        </w:pict>
      </w:r>
    </w:p>
    <w:p w14:paraId="3B222419" w14:textId="77777777" w:rsidR="00E01629" w:rsidRPr="00FE4307" w:rsidRDefault="00010D92" w:rsidP="00CE5994">
      <w:pPr>
        <w:spacing w:line="480" w:lineRule="auto"/>
        <w:rPr>
          <w:b/>
          <w:u w:val="single"/>
        </w:rPr>
      </w:pPr>
      <w:r w:rsidRPr="00FE4307">
        <w:rPr>
          <w:b/>
          <w:u w:val="single"/>
        </w:rPr>
        <w:t>Activities:</w:t>
      </w:r>
    </w:p>
    <w:p w14:paraId="27CFA175" w14:textId="77777777" w:rsidR="00B06621" w:rsidRPr="00A974EC" w:rsidRDefault="00FE4307" w:rsidP="00CE5994">
      <w:pPr>
        <w:spacing w:line="480" w:lineRule="auto"/>
        <w:rPr>
          <w:sz w:val="21"/>
          <w:szCs w:val="21"/>
        </w:rPr>
      </w:pPr>
      <w:r w:rsidRPr="00FE4307">
        <w:rPr>
          <w:b/>
          <w:sz w:val="21"/>
          <w:szCs w:val="21"/>
        </w:rPr>
        <w:t>Active participant in free medical days for under serviced and rural areas with non</w:t>
      </w:r>
      <w:r w:rsidR="007F407D">
        <w:rPr>
          <w:b/>
          <w:sz w:val="21"/>
          <w:szCs w:val="21"/>
        </w:rPr>
        <w:t>-</w:t>
      </w:r>
      <w:r w:rsidRPr="00FE4307">
        <w:rPr>
          <w:b/>
          <w:sz w:val="21"/>
          <w:szCs w:val="21"/>
        </w:rPr>
        <w:t xml:space="preserve">governmental </w:t>
      </w:r>
      <w:r w:rsidR="00D67FBB">
        <w:rPr>
          <w:b/>
          <w:sz w:val="21"/>
          <w:szCs w:val="21"/>
        </w:rPr>
        <w:t>organizations</w:t>
      </w:r>
      <w:r w:rsidRPr="00FE4307">
        <w:rPr>
          <w:b/>
          <w:sz w:val="21"/>
          <w:szCs w:val="21"/>
        </w:rPr>
        <w:t>.</w:t>
      </w:r>
      <w:r w:rsidR="001B11F4">
        <w:rPr>
          <w:sz w:val="21"/>
          <w:szCs w:val="21"/>
        </w:rPr>
        <w:pict w14:anchorId="1E0141AF">
          <v:rect id="_x0000_i1037" style="width:540pt;height:1.5pt" o:hralign="center" o:hrstd="t" o:hrnoshade="t" o:hr="t" fillcolor="black" stroked="f"/>
        </w:pict>
      </w:r>
    </w:p>
    <w:p w14:paraId="6371DF31" w14:textId="77777777" w:rsidR="002953F1" w:rsidRPr="002953F1" w:rsidRDefault="00CE5994" w:rsidP="00CE5994">
      <w:pPr>
        <w:spacing w:line="480" w:lineRule="auto"/>
        <w:rPr>
          <w:b/>
          <w:sz w:val="21"/>
          <w:szCs w:val="21"/>
          <w:u w:val="single"/>
        </w:rPr>
      </w:pPr>
      <w:r w:rsidRPr="002953F1">
        <w:rPr>
          <w:b/>
          <w:sz w:val="21"/>
          <w:szCs w:val="21"/>
          <w:u w:val="single"/>
        </w:rPr>
        <w:t>Journal Peer Review:</w:t>
      </w:r>
    </w:p>
    <w:p w14:paraId="228C44E7" w14:textId="77777777" w:rsidR="00AA097C" w:rsidRDefault="000B071D" w:rsidP="00300AD3">
      <w:pPr>
        <w:spacing w:line="480" w:lineRule="auto"/>
        <w:rPr>
          <w:sz w:val="21"/>
          <w:szCs w:val="21"/>
        </w:rPr>
      </w:pPr>
      <w:r w:rsidRPr="002953F1">
        <w:rPr>
          <w:b/>
          <w:sz w:val="21"/>
          <w:szCs w:val="21"/>
        </w:rPr>
        <w:t>Reviewer</w:t>
      </w:r>
      <w:r w:rsidR="00B06621" w:rsidRPr="002953F1">
        <w:rPr>
          <w:b/>
          <w:sz w:val="21"/>
          <w:szCs w:val="21"/>
        </w:rPr>
        <w:t xml:space="preserve"> for </w:t>
      </w:r>
      <w:r w:rsidR="00FE4307">
        <w:rPr>
          <w:b/>
          <w:sz w:val="21"/>
          <w:szCs w:val="21"/>
        </w:rPr>
        <w:t>JPGN</w:t>
      </w:r>
      <w:r w:rsidR="002953F1">
        <w:rPr>
          <w:sz w:val="21"/>
          <w:szCs w:val="21"/>
        </w:rPr>
        <w:tab/>
      </w:r>
      <w:r w:rsidR="002953F1">
        <w:rPr>
          <w:sz w:val="21"/>
          <w:szCs w:val="21"/>
        </w:rPr>
        <w:tab/>
      </w:r>
      <w:r w:rsidR="002953F1">
        <w:rPr>
          <w:sz w:val="21"/>
          <w:szCs w:val="21"/>
        </w:rPr>
        <w:tab/>
      </w:r>
      <w:r w:rsidR="002953F1">
        <w:rPr>
          <w:sz w:val="21"/>
          <w:szCs w:val="21"/>
        </w:rPr>
        <w:tab/>
      </w:r>
      <w:r w:rsidR="002953F1">
        <w:rPr>
          <w:sz w:val="21"/>
          <w:szCs w:val="21"/>
        </w:rPr>
        <w:tab/>
      </w:r>
      <w:r w:rsidR="002953F1">
        <w:rPr>
          <w:sz w:val="21"/>
          <w:szCs w:val="21"/>
        </w:rPr>
        <w:tab/>
      </w:r>
      <w:r w:rsidR="002953F1">
        <w:rPr>
          <w:sz w:val="21"/>
          <w:szCs w:val="21"/>
        </w:rPr>
        <w:tab/>
      </w:r>
      <w:r w:rsidR="002953F1">
        <w:rPr>
          <w:sz w:val="21"/>
          <w:szCs w:val="21"/>
        </w:rPr>
        <w:tab/>
      </w:r>
    </w:p>
    <w:p w14:paraId="7A3C0D2F" w14:textId="77777777" w:rsidR="00300AD3" w:rsidRPr="00300AD3" w:rsidRDefault="00300AD3" w:rsidP="00CE5994">
      <w:pPr>
        <w:spacing w:line="480" w:lineRule="auto"/>
        <w:rPr>
          <w:b/>
          <w:bCs/>
          <w:sz w:val="21"/>
          <w:szCs w:val="21"/>
        </w:rPr>
      </w:pPr>
      <w:r w:rsidRPr="00300AD3">
        <w:rPr>
          <w:b/>
          <w:bCs/>
          <w:sz w:val="21"/>
          <w:szCs w:val="21"/>
        </w:rPr>
        <w:t>Reviewer for PGHN</w:t>
      </w:r>
    </w:p>
    <w:p w14:paraId="6CD2B7E9" w14:textId="77777777" w:rsidR="00300AD3" w:rsidRDefault="00300AD3" w:rsidP="00CE5994">
      <w:pPr>
        <w:spacing w:line="480" w:lineRule="auto"/>
        <w:rPr>
          <w:b/>
          <w:bCs/>
          <w:sz w:val="21"/>
          <w:szCs w:val="21"/>
        </w:rPr>
      </w:pPr>
      <w:r w:rsidRPr="00300AD3">
        <w:rPr>
          <w:b/>
          <w:bCs/>
          <w:sz w:val="21"/>
          <w:szCs w:val="21"/>
        </w:rPr>
        <w:t>Reviewer for BMC pediatrics</w:t>
      </w:r>
    </w:p>
    <w:p w14:paraId="6AE65EF3" w14:textId="77777777" w:rsidR="00300AD3" w:rsidRPr="00300AD3" w:rsidRDefault="00300AD3" w:rsidP="00CE5994">
      <w:pPr>
        <w:spacing w:line="480" w:lineRule="auto"/>
        <w:rPr>
          <w:b/>
          <w:bCs/>
          <w:sz w:val="21"/>
          <w:szCs w:val="21"/>
        </w:rPr>
      </w:pPr>
    </w:p>
    <w:p w14:paraId="22D5937B" w14:textId="77777777" w:rsidR="00A315E5" w:rsidRPr="00A974EC" w:rsidRDefault="001B11F4" w:rsidP="00CE5994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pict w14:anchorId="31419F08">
          <v:rect id="_x0000_i1038" style="width:540pt;height:1.5pt" o:hralign="center" o:hrstd="t" o:hrnoshade="t" o:hr="t" fillcolor="black" stroked="f"/>
        </w:pict>
      </w:r>
    </w:p>
    <w:p w14:paraId="76878B41" w14:textId="77777777" w:rsidR="00CC6239" w:rsidRPr="002953F1" w:rsidRDefault="00CE5994" w:rsidP="00CE5994">
      <w:pPr>
        <w:spacing w:line="480" w:lineRule="auto"/>
        <w:rPr>
          <w:b/>
          <w:sz w:val="21"/>
          <w:szCs w:val="21"/>
          <w:u w:val="single"/>
        </w:rPr>
      </w:pPr>
      <w:r w:rsidRPr="002953F1">
        <w:rPr>
          <w:b/>
          <w:sz w:val="21"/>
          <w:szCs w:val="21"/>
          <w:u w:val="single"/>
        </w:rPr>
        <w:lastRenderedPageBreak/>
        <w:t>Publications:</w:t>
      </w:r>
    </w:p>
    <w:p w14:paraId="48F637F2" w14:textId="77777777" w:rsidR="00FE4307" w:rsidRDefault="00FE4307" w:rsidP="0059411A">
      <w:pPr>
        <w:pStyle w:val="ListParagraph"/>
        <w:numPr>
          <w:ilvl w:val="0"/>
          <w:numId w:val="20"/>
        </w:numPr>
        <w:spacing w:line="480" w:lineRule="auto"/>
        <w:rPr>
          <w:sz w:val="21"/>
          <w:szCs w:val="21"/>
        </w:rPr>
      </w:pPr>
      <w:r w:rsidRPr="00D04DCA">
        <w:rPr>
          <w:sz w:val="21"/>
          <w:szCs w:val="21"/>
        </w:rPr>
        <w:t>Eyad Altamimi</w:t>
      </w:r>
      <w:r w:rsidRPr="00FE4307">
        <w:rPr>
          <w:sz w:val="21"/>
          <w:szCs w:val="21"/>
        </w:rPr>
        <w:t>. Celiac Crisis with Severe Hypokalemia and Paraplegia as a first presentation of Celiac Disease in a child. J Med J 2012; Vol. 46 (1):61- 64</w:t>
      </w:r>
      <w:r w:rsidR="00AE2F4F" w:rsidRPr="000A406E">
        <w:rPr>
          <w:sz w:val="21"/>
          <w:szCs w:val="21"/>
        </w:rPr>
        <w:t>.</w:t>
      </w:r>
    </w:p>
    <w:p w14:paraId="28CD1828" w14:textId="77777777" w:rsidR="00FE4307" w:rsidRDefault="00FE4307" w:rsidP="0059411A">
      <w:pPr>
        <w:pStyle w:val="ListParagraph"/>
        <w:numPr>
          <w:ilvl w:val="0"/>
          <w:numId w:val="20"/>
        </w:numPr>
        <w:spacing w:line="480" w:lineRule="auto"/>
        <w:rPr>
          <w:sz w:val="21"/>
          <w:szCs w:val="21"/>
        </w:rPr>
      </w:pPr>
      <w:proofErr w:type="spellStart"/>
      <w:r w:rsidRPr="00FE4307">
        <w:rPr>
          <w:sz w:val="21"/>
          <w:szCs w:val="21"/>
        </w:rPr>
        <w:t>Sant’Anna</w:t>
      </w:r>
      <w:proofErr w:type="spellEnd"/>
      <w:r w:rsidRPr="00FE4307">
        <w:rPr>
          <w:sz w:val="21"/>
          <w:szCs w:val="21"/>
        </w:rPr>
        <w:t xml:space="preserve"> A.M.</w:t>
      </w:r>
      <w:proofErr w:type="gramStart"/>
      <w:r w:rsidRPr="00FE4307">
        <w:rPr>
          <w:sz w:val="21"/>
          <w:szCs w:val="21"/>
        </w:rPr>
        <w:t xml:space="preserve">,  </w:t>
      </w:r>
      <w:r w:rsidRPr="00D04DCA">
        <w:rPr>
          <w:sz w:val="21"/>
          <w:szCs w:val="21"/>
        </w:rPr>
        <w:t>E.</w:t>
      </w:r>
      <w:proofErr w:type="gramEnd"/>
      <w:r w:rsidRPr="00D04DCA">
        <w:rPr>
          <w:sz w:val="21"/>
          <w:szCs w:val="21"/>
        </w:rPr>
        <w:t xml:space="preserve"> Altamimi</w:t>
      </w:r>
      <w:r w:rsidRPr="00FE4307">
        <w:rPr>
          <w:sz w:val="21"/>
          <w:szCs w:val="21"/>
        </w:rPr>
        <w:t xml:space="preserve"> , R. Clause, J. Saab, H. </w:t>
      </w:r>
      <w:proofErr w:type="spellStart"/>
      <w:r w:rsidRPr="00FE4307">
        <w:rPr>
          <w:sz w:val="21"/>
          <w:szCs w:val="21"/>
        </w:rPr>
        <w:t>Mileski</w:t>
      </w:r>
      <w:proofErr w:type="spellEnd"/>
      <w:r w:rsidRPr="00FE4307">
        <w:rPr>
          <w:sz w:val="21"/>
          <w:szCs w:val="21"/>
        </w:rPr>
        <w:t xml:space="preserve">, B. Cameron, and P. </w:t>
      </w:r>
      <w:proofErr w:type="spellStart"/>
      <w:r w:rsidRPr="00FE4307">
        <w:rPr>
          <w:sz w:val="21"/>
          <w:szCs w:val="21"/>
        </w:rPr>
        <w:t>Fitzgerald,G</w:t>
      </w:r>
      <w:proofErr w:type="spellEnd"/>
      <w:r w:rsidRPr="00FE4307">
        <w:rPr>
          <w:sz w:val="21"/>
          <w:szCs w:val="21"/>
        </w:rPr>
        <w:t xml:space="preserve">. </w:t>
      </w:r>
      <w:proofErr w:type="spellStart"/>
      <w:r w:rsidRPr="00FE4307">
        <w:rPr>
          <w:sz w:val="21"/>
          <w:szCs w:val="21"/>
        </w:rPr>
        <w:t>Sant’Anna</w:t>
      </w:r>
      <w:proofErr w:type="spellEnd"/>
      <w:r w:rsidRPr="00FE4307">
        <w:rPr>
          <w:sz w:val="21"/>
          <w:szCs w:val="21"/>
        </w:rPr>
        <w:t>. Implementation of a multidisciplinary team approach and fish oil emulsion administration in the management of infants with short bowel syndrome and parenteral nutrition-associated liver disease. Can J Gastroenterol. 2012 May;26(5):277-80</w:t>
      </w:r>
    </w:p>
    <w:p w14:paraId="5F2476D1" w14:textId="77777777" w:rsidR="000A406E" w:rsidRDefault="00FE4307" w:rsidP="0059411A">
      <w:pPr>
        <w:pStyle w:val="ListParagraph"/>
        <w:numPr>
          <w:ilvl w:val="0"/>
          <w:numId w:val="20"/>
        </w:numPr>
        <w:spacing w:line="480" w:lineRule="auto"/>
        <w:rPr>
          <w:sz w:val="21"/>
          <w:szCs w:val="21"/>
        </w:rPr>
      </w:pPr>
      <w:r w:rsidRPr="00FE4307">
        <w:rPr>
          <w:sz w:val="21"/>
          <w:szCs w:val="21"/>
        </w:rPr>
        <w:t xml:space="preserve">Altamimi E. Celiac Disease in South Jordan: The Typical and the </w:t>
      </w:r>
      <w:proofErr w:type="spellStart"/>
      <w:r w:rsidRPr="00FE4307">
        <w:rPr>
          <w:sz w:val="21"/>
          <w:szCs w:val="21"/>
        </w:rPr>
        <w:t>Atypical.Pediatr</w:t>
      </w:r>
      <w:proofErr w:type="spellEnd"/>
      <w:r w:rsidRPr="00FE4307">
        <w:rPr>
          <w:sz w:val="21"/>
          <w:szCs w:val="21"/>
        </w:rPr>
        <w:t xml:space="preserve"> </w:t>
      </w:r>
      <w:proofErr w:type="spellStart"/>
      <w:r w:rsidRPr="00FE4307">
        <w:rPr>
          <w:sz w:val="21"/>
          <w:szCs w:val="21"/>
        </w:rPr>
        <w:t>Therapeut</w:t>
      </w:r>
      <w:proofErr w:type="spellEnd"/>
      <w:r w:rsidRPr="00FE4307">
        <w:rPr>
          <w:sz w:val="21"/>
          <w:szCs w:val="21"/>
        </w:rPr>
        <w:t>. 2012; 2:134. Doi:10.4172/2161-0665.1000134</w:t>
      </w:r>
      <w:r w:rsidR="00A315E5" w:rsidRPr="00FE4307">
        <w:rPr>
          <w:sz w:val="21"/>
          <w:szCs w:val="21"/>
        </w:rPr>
        <w:t>.</w:t>
      </w:r>
    </w:p>
    <w:p w14:paraId="14EF2A49" w14:textId="77777777" w:rsidR="00D04DCA" w:rsidRPr="00FE4307" w:rsidRDefault="00D04DCA" w:rsidP="0059411A">
      <w:pPr>
        <w:pStyle w:val="ListParagraph"/>
        <w:numPr>
          <w:ilvl w:val="0"/>
          <w:numId w:val="20"/>
        </w:numPr>
        <w:spacing w:line="480" w:lineRule="auto"/>
        <w:rPr>
          <w:sz w:val="21"/>
          <w:szCs w:val="21"/>
        </w:rPr>
      </w:pPr>
      <w:r w:rsidRPr="00D04DCA">
        <w:rPr>
          <w:color w:val="000000" w:themeColor="text1"/>
          <w:sz w:val="21"/>
          <w:szCs w:val="21"/>
        </w:rPr>
        <w:t xml:space="preserve">Altamimi E. </w:t>
      </w:r>
      <w:proofErr w:type="spellStart"/>
      <w:r w:rsidRPr="00D04DCA">
        <w:rPr>
          <w:color w:val="000000" w:themeColor="text1"/>
          <w:sz w:val="21"/>
          <w:szCs w:val="21"/>
        </w:rPr>
        <w:t>Lithophagia</w:t>
      </w:r>
      <w:proofErr w:type="spellEnd"/>
      <w:r w:rsidRPr="00D04DCA">
        <w:rPr>
          <w:color w:val="000000" w:themeColor="text1"/>
          <w:sz w:val="21"/>
          <w:szCs w:val="21"/>
        </w:rPr>
        <w:t xml:space="preserve"> in Iron Deficient Celiac Disease Patient. </w:t>
      </w:r>
      <w:hyperlink r:id="rId7" w:tooltip="Journal of pediatric gastroenterology and nutrition." w:history="1">
        <w:r w:rsidRPr="00D04DCA">
          <w:rPr>
            <w:rStyle w:val="Hyperlink"/>
            <w:color w:val="000000" w:themeColor="text1"/>
            <w:sz w:val="21"/>
            <w:szCs w:val="21"/>
            <w:u w:val="none"/>
          </w:rPr>
          <w:t xml:space="preserve">J </w:t>
        </w:r>
        <w:proofErr w:type="spellStart"/>
        <w:r w:rsidRPr="00D04DCA">
          <w:rPr>
            <w:rStyle w:val="Hyperlink"/>
            <w:color w:val="000000" w:themeColor="text1"/>
            <w:sz w:val="21"/>
            <w:szCs w:val="21"/>
            <w:u w:val="none"/>
          </w:rPr>
          <w:t>Pediatr</w:t>
        </w:r>
        <w:proofErr w:type="spellEnd"/>
        <w:r w:rsidRPr="00D04DCA">
          <w:rPr>
            <w:rStyle w:val="Hyperlink"/>
            <w:color w:val="000000" w:themeColor="text1"/>
            <w:sz w:val="21"/>
            <w:szCs w:val="21"/>
            <w:u w:val="none"/>
          </w:rPr>
          <w:t xml:space="preserve"> Gastroenterol </w:t>
        </w:r>
        <w:proofErr w:type="spellStart"/>
        <w:r w:rsidRPr="00D04DCA">
          <w:rPr>
            <w:rStyle w:val="Hyperlink"/>
            <w:color w:val="000000" w:themeColor="text1"/>
            <w:sz w:val="21"/>
            <w:szCs w:val="21"/>
            <w:u w:val="none"/>
          </w:rPr>
          <w:t>Nutr</w:t>
        </w:r>
        <w:proofErr w:type="spellEnd"/>
        <w:r w:rsidRPr="00D04DCA">
          <w:rPr>
            <w:rStyle w:val="Hyperlink"/>
            <w:color w:val="000000" w:themeColor="text1"/>
            <w:sz w:val="21"/>
            <w:szCs w:val="21"/>
            <w:u w:val="none"/>
          </w:rPr>
          <w:t>.</w:t>
        </w:r>
      </w:hyperlink>
      <w:r w:rsidRPr="00D04DCA">
        <w:rPr>
          <w:color w:val="000000" w:themeColor="text1"/>
          <w:sz w:val="21"/>
          <w:szCs w:val="21"/>
        </w:rPr>
        <w:t xml:space="preserve"> 2014 Dec;</w:t>
      </w:r>
      <w:r>
        <w:rPr>
          <w:color w:val="000000" w:themeColor="text1"/>
          <w:sz w:val="21"/>
          <w:szCs w:val="21"/>
        </w:rPr>
        <w:t xml:space="preserve"> </w:t>
      </w:r>
      <w:r w:rsidRPr="00D04DCA">
        <w:rPr>
          <w:color w:val="000000" w:themeColor="text1"/>
          <w:sz w:val="21"/>
          <w:szCs w:val="21"/>
        </w:rPr>
        <w:t>59(6</w:t>
      </w:r>
      <w:proofErr w:type="gramStart"/>
      <w:r w:rsidRPr="00D04DCA">
        <w:rPr>
          <w:color w:val="000000" w:themeColor="text1"/>
          <w:sz w:val="21"/>
          <w:szCs w:val="21"/>
        </w:rPr>
        <w:t>):e</w:t>
      </w:r>
      <w:proofErr w:type="gramEnd"/>
      <w:r w:rsidRPr="00D04DCA">
        <w:rPr>
          <w:color w:val="000000" w:themeColor="text1"/>
          <w:sz w:val="21"/>
          <w:szCs w:val="21"/>
        </w:rPr>
        <w:t xml:space="preserve">49. </w:t>
      </w:r>
      <w:proofErr w:type="gramStart"/>
      <w:r w:rsidRPr="00D04DCA">
        <w:rPr>
          <w:color w:val="000000" w:themeColor="text1"/>
          <w:sz w:val="21"/>
          <w:szCs w:val="21"/>
        </w:rPr>
        <w:t>Doi</w:t>
      </w:r>
      <w:r>
        <w:rPr>
          <w:color w:val="000000" w:themeColor="text1"/>
          <w:sz w:val="21"/>
          <w:szCs w:val="21"/>
        </w:rPr>
        <w:t xml:space="preserve"> </w:t>
      </w:r>
      <w:r w:rsidRPr="00D04DCA">
        <w:rPr>
          <w:color w:val="000000" w:themeColor="text1"/>
          <w:sz w:val="21"/>
          <w:szCs w:val="21"/>
        </w:rPr>
        <w:t>:</w:t>
      </w:r>
      <w:proofErr w:type="gramEnd"/>
      <w:r w:rsidRPr="00D04DCA">
        <w:rPr>
          <w:color w:val="000000" w:themeColor="text1"/>
          <w:sz w:val="21"/>
          <w:szCs w:val="21"/>
        </w:rPr>
        <w:t xml:space="preserve"> 10.1097/MPG</w:t>
      </w:r>
      <w:r w:rsidRPr="00D04DCA">
        <w:rPr>
          <w:sz w:val="21"/>
          <w:szCs w:val="21"/>
        </w:rPr>
        <w:t>.0b013e318287c381.</w:t>
      </w:r>
    </w:p>
    <w:p w14:paraId="3635FDC0" w14:textId="77777777" w:rsidR="007D62DF" w:rsidRDefault="007D62DF" w:rsidP="0059411A">
      <w:pPr>
        <w:pStyle w:val="ListParagraph"/>
        <w:numPr>
          <w:ilvl w:val="0"/>
          <w:numId w:val="20"/>
        </w:numPr>
        <w:spacing w:line="480" w:lineRule="auto"/>
        <w:rPr>
          <w:sz w:val="21"/>
          <w:szCs w:val="21"/>
        </w:rPr>
      </w:pPr>
      <w:r w:rsidRPr="007D62DF">
        <w:rPr>
          <w:sz w:val="21"/>
          <w:szCs w:val="21"/>
        </w:rPr>
        <w:t>Altamimi E. Cow’s milk protein allergy in south Jordan. J Med J 2014; Vol. 48 (3):151-157</w:t>
      </w:r>
      <w:r w:rsidR="00A315E5" w:rsidRPr="000A406E">
        <w:rPr>
          <w:sz w:val="21"/>
          <w:szCs w:val="21"/>
        </w:rPr>
        <w:t xml:space="preserve"> </w:t>
      </w:r>
    </w:p>
    <w:p w14:paraId="50547050" w14:textId="77777777" w:rsidR="007D62DF" w:rsidRDefault="007D62DF" w:rsidP="0059411A">
      <w:pPr>
        <w:pStyle w:val="ListParagraph"/>
        <w:numPr>
          <w:ilvl w:val="0"/>
          <w:numId w:val="20"/>
        </w:numPr>
        <w:spacing w:line="480" w:lineRule="auto"/>
        <w:rPr>
          <w:sz w:val="21"/>
          <w:szCs w:val="21"/>
        </w:rPr>
      </w:pPr>
      <w:r w:rsidRPr="007D62DF">
        <w:rPr>
          <w:sz w:val="21"/>
          <w:szCs w:val="21"/>
        </w:rPr>
        <w:t>Altamimi E. Clinical Characteristics of Pediatric Co</w:t>
      </w:r>
      <w:r>
        <w:rPr>
          <w:sz w:val="21"/>
          <w:szCs w:val="21"/>
        </w:rPr>
        <w:t xml:space="preserve">nstipation in South Jordan. </w:t>
      </w:r>
      <w:proofErr w:type="spellStart"/>
      <w:r w:rsidRPr="007D62DF">
        <w:rPr>
          <w:sz w:val="21"/>
          <w:szCs w:val="21"/>
        </w:rPr>
        <w:t>Pediatr</w:t>
      </w:r>
      <w:proofErr w:type="spellEnd"/>
      <w:r w:rsidRPr="007D62DF">
        <w:rPr>
          <w:sz w:val="21"/>
          <w:szCs w:val="21"/>
        </w:rPr>
        <w:t xml:space="preserve"> Gastroenterol Hepatol </w:t>
      </w:r>
      <w:proofErr w:type="spellStart"/>
      <w:r w:rsidRPr="007D62DF">
        <w:rPr>
          <w:sz w:val="21"/>
          <w:szCs w:val="21"/>
        </w:rPr>
        <w:t>Nutr</w:t>
      </w:r>
      <w:proofErr w:type="spellEnd"/>
      <w:r w:rsidRPr="007D62DF">
        <w:rPr>
          <w:sz w:val="21"/>
          <w:szCs w:val="21"/>
        </w:rPr>
        <w:t>. 2014 Sep; 17 (3):155-61</w:t>
      </w:r>
      <w:r w:rsidR="00776AED" w:rsidRPr="007D62DF">
        <w:rPr>
          <w:sz w:val="21"/>
          <w:szCs w:val="21"/>
        </w:rPr>
        <w:t xml:space="preserve">. </w:t>
      </w:r>
    </w:p>
    <w:p w14:paraId="5265846E" w14:textId="77777777" w:rsidR="007D62DF" w:rsidRDefault="007D62DF" w:rsidP="0059411A">
      <w:pPr>
        <w:pStyle w:val="ListParagraph"/>
        <w:numPr>
          <w:ilvl w:val="0"/>
          <w:numId w:val="20"/>
        </w:numPr>
        <w:spacing w:line="480" w:lineRule="auto"/>
        <w:rPr>
          <w:sz w:val="21"/>
          <w:szCs w:val="21"/>
        </w:rPr>
      </w:pPr>
      <w:r w:rsidRPr="007D62DF">
        <w:rPr>
          <w:sz w:val="21"/>
          <w:szCs w:val="21"/>
        </w:rPr>
        <w:t>Altamimi E, Al-Safadi M. Abdominal pain predominant- Functional Gastrointestinal Disorders in Jordanian School Children. Gastroenterol Res. 2014;</w:t>
      </w:r>
      <w:r>
        <w:rPr>
          <w:sz w:val="21"/>
          <w:szCs w:val="21"/>
        </w:rPr>
        <w:t xml:space="preserve"> </w:t>
      </w:r>
      <w:r w:rsidRPr="007D62DF">
        <w:rPr>
          <w:sz w:val="21"/>
          <w:szCs w:val="21"/>
        </w:rPr>
        <w:t>7(5-6):137-142</w:t>
      </w:r>
    </w:p>
    <w:p w14:paraId="1B9641DC" w14:textId="77777777" w:rsidR="007D62DF" w:rsidRDefault="007D62DF" w:rsidP="0059411A">
      <w:pPr>
        <w:pStyle w:val="ListParagraph"/>
        <w:numPr>
          <w:ilvl w:val="0"/>
          <w:numId w:val="20"/>
        </w:numPr>
        <w:spacing w:line="480" w:lineRule="auto"/>
        <w:rPr>
          <w:sz w:val="21"/>
          <w:szCs w:val="21"/>
        </w:rPr>
      </w:pPr>
      <w:r w:rsidRPr="007D62DF">
        <w:rPr>
          <w:sz w:val="21"/>
          <w:szCs w:val="21"/>
        </w:rPr>
        <w:t xml:space="preserve">Altamimi E. Unusual Cause of Abdominal Pain in a Child. </w:t>
      </w:r>
      <w:proofErr w:type="spellStart"/>
      <w:r w:rsidRPr="007D62DF">
        <w:rPr>
          <w:sz w:val="21"/>
          <w:szCs w:val="21"/>
        </w:rPr>
        <w:t>Pediat</w:t>
      </w:r>
      <w:proofErr w:type="spellEnd"/>
      <w:r w:rsidRPr="007D62DF">
        <w:rPr>
          <w:sz w:val="21"/>
          <w:szCs w:val="21"/>
        </w:rPr>
        <w:t xml:space="preserve"> </w:t>
      </w:r>
      <w:proofErr w:type="spellStart"/>
      <w:r w:rsidRPr="007D62DF">
        <w:rPr>
          <w:sz w:val="21"/>
          <w:szCs w:val="21"/>
        </w:rPr>
        <w:t>Therapeut</w:t>
      </w:r>
      <w:proofErr w:type="spellEnd"/>
      <w:r w:rsidRPr="007D62DF">
        <w:rPr>
          <w:sz w:val="21"/>
          <w:szCs w:val="21"/>
        </w:rPr>
        <w:t xml:space="preserve"> 2015, 5:4</w:t>
      </w:r>
    </w:p>
    <w:p w14:paraId="6E695CDA" w14:textId="77777777" w:rsidR="00E27BD5" w:rsidRDefault="007D62DF" w:rsidP="0059411A">
      <w:pPr>
        <w:pStyle w:val="ListParagraph"/>
        <w:numPr>
          <w:ilvl w:val="0"/>
          <w:numId w:val="20"/>
        </w:numPr>
        <w:spacing w:line="480" w:lineRule="auto"/>
        <w:rPr>
          <w:sz w:val="21"/>
          <w:szCs w:val="21"/>
        </w:rPr>
      </w:pPr>
      <w:r w:rsidRPr="007D62DF">
        <w:rPr>
          <w:sz w:val="21"/>
          <w:szCs w:val="21"/>
        </w:rPr>
        <w:t>Altamimi E. Esophageal Web in a Child. International Journal of Clinical &amp; Medical Imaging.2015:2; 8, 1000345</w:t>
      </w:r>
    </w:p>
    <w:p w14:paraId="5B1BFF6B" w14:textId="77777777" w:rsidR="009B7227" w:rsidRDefault="00E27BD5" w:rsidP="0059411A">
      <w:pPr>
        <w:pStyle w:val="ListParagraph"/>
        <w:numPr>
          <w:ilvl w:val="0"/>
          <w:numId w:val="20"/>
        </w:numPr>
        <w:spacing w:line="480" w:lineRule="auto"/>
        <w:rPr>
          <w:sz w:val="21"/>
          <w:szCs w:val="21"/>
        </w:rPr>
      </w:pPr>
      <w:r w:rsidRPr="00E27BD5">
        <w:rPr>
          <w:sz w:val="21"/>
          <w:szCs w:val="21"/>
        </w:rPr>
        <w:t xml:space="preserve">Altamimi E, Al </w:t>
      </w:r>
      <w:proofErr w:type="spellStart"/>
      <w:r w:rsidRPr="00E27BD5">
        <w:rPr>
          <w:sz w:val="21"/>
          <w:szCs w:val="21"/>
        </w:rPr>
        <w:t>Nsour</w:t>
      </w:r>
      <w:proofErr w:type="spellEnd"/>
      <w:r w:rsidRPr="00E27BD5">
        <w:rPr>
          <w:sz w:val="21"/>
          <w:szCs w:val="21"/>
        </w:rPr>
        <w:t xml:space="preserve"> R, Al </w:t>
      </w:r>
      <w:proofErr w:type="spellStart"/>
      <w:r w:rsidRPr="00E27BD5">
        <w:rPr>
          <w:sz w:val="21"/>
          <w:szCs w:val="21"/>
        </w:rPr>
        <w:t>Dalaen</w:t>
      </w:r>
      <w:proofErr w:type="spellEnd"/>
      <w:r w:rsidRPr="00E27BD5">
        <w:rPr>
          <w:sz w:val="21"/>
          <w:szCs w:val="21"/>
        </w:rPr>
        <w:t xml:space="preserve"> D, </w:t>
      </w:r>
      <w:proofErr w:type="spellStart"/>
      <w:r w:rsidRPr="00E27BD5">
        <w:rPr>
          <w:sz w:val="21"/>
          <w:szCs w:val="21"/>
        </w:rPr>
        <w:t>Almajali</w:t>
      </w:r>
      <w:proofErr w:type="spellEnd"/>
      <w:r w:rsidRPr="00E27BD5">
        <w:rPr>
          <w:sz w:val="21"/>
          <w:szCs w:val="21"/>
        </w:rPr>
        <w:t xml:space="preserve"> N. Knowledge, Attitude, and Practice of Breastfeeding Among Working Mothers in South Jordan.</w:t>
      </w:r>
      <w:r w:rsidRPr="00E27BD5">
        <w:t xml:space="preserve"> </w:t>
      </w:r>
      <w:hyperlink r:id="rId8" w:tooltip="Workplace health &amp; safety." w:history="1">
        <w:r w:rsidR="00813412" w:rsidRPr="00813412">
          <w:rPr>
            <w:rStyle w:val="Hyperlink"/>
            <w:color w:val="auto"/>
            <w:sz w:val="21"/>
            <w:szCs w:val="21"/>
            <w:u w:val="none"/>
          </w:rPr>
          <w:t xml:space="preserve">Workplace Health </w:t>
        </w:r>
        <w:proofErr w:type="spellStart"/>
        <w:r w:rsidR="00813412" w:rsidRPr="00813412">
          <w:rPr>
            <w:rStyle w:val="Hyperlink"/>
            <w:color w:val="auto"/>
            <w:sz w:val="21"/>
            <w:szCs w:val="21"/>
            <w:u w:val="none"/>
          </w:rPr>
          <w:t>Saf</w:t>
        </w:r>
        <w:proofErr w:type="spellEnd"/>
        <w:r w:rsidR="00813412" w:rsidRPr="00813412">
          <w:rPr>
            <w:rStyle w:val="Hyperlink"/>
            <w:color w:val="auto"/>
            <w:sz w:val="21"/>
            <w:szCs w:val="21"/>
            <w:u w:val="none"/>
          </w:rPr>
          <w:t>.</w:t>
        </w:r>
      </w:hyperlink>
      <w:r w:rsidR="00813412" w:rsidRPr="00813412">
        <w:rPr>
          <w:sz w:val="21"/>
          <w:szCs w:val="21"/>
        </w:rPr>
        <w:t xml:space="preserve"> 2017 May;65(5):210-218.</w:t>
      </w:r>
    </w:p>
    <w:p w14:paraId="5C229F2F" w14:textId="77777777" w:rsidR="004A7A8E" w:rsidRDefault="009B7227" w:rsidP="0059411A">
      <w:pPr>
        <w:pStyle w:val="ListParagraph"/>
        <w:numPr>
          <w:ilvl w:val="0"/>
          <w:numId w:val="20"/>
        </w:numPr>
        <w:spacing w:line="480" w:lineRule="auto"/>
        <w:rPr>
          <w:sz w:val="21"/>
          <w:szCs w:val="21"/>
        </w:rPr>
      </w:pPr>
      <w:proofErr w:type="spellStart"/>
      <w:r w:rsidRPr="009B7227">
        <w:rPr>
          <w:sz w:val="21"/>
          <w:szCs w:val="21"/>
        </w:rPr>
        <w:t>Scarpato</w:t>
      </w:r>
      <w:proofErr w:type="spellEnd"/>
      <w:r w:rsidRPr="009B7227">
        <w:rPr>
          <w:sz w:val="21"/>
          <w:szCs w:val="21"/>
        </w:rPr>
        <w:t xml:space="preserve"> E, </w:t>
      </w:r>
      <w:proofErr w:type="spellStart"/>
      <w:r w:rsidRPr="009B7227">
        <w:rPr>
          <w:sz w:val="21"/>
          <w:szCs w:val="21"/>
        </w:rPr>
        <w:t>Kolacek</w:t>
      </w:r>
      <w:proofErr w:type="spellEnd"/>
      <w:r w:rsidRPr="009B7227">
        <w:rPr>
          <w:sz w:val="21"/>
          <w:szCs w:val="21"/>
        </w:rPr>
        <w:t xml:space="preserve"> S, </w:t>
      </w:r>
      <w:proofErr w:type="spellStart"/>
      <w:r w:rsidRPr="009B7227">
        <w:rPr>
          <w:sz w:val="21"/>
          <w:szCs w:val="21"/>
        </w:rPr>
        <w:t>Jojkic-Pavkov</w:t>
      </w:r>
      <w:proofErr w:type="spellEnd"/>
      <w:r w:rsidRPr="009B7227">
        <w:rPr>
          <w:sz w:val="21"/>
          <w:szCs w:val="21"/>
        </w:rPr>
        <w:t xml:space="preserve"> D, </w:t>
      </w:r>
      <w:proofErr w:type="spellStart"/>
      <w:r w:rsidRPr="009B7227">
        <w:rPr>
          <w:sz w:val="21"/>
          <w:szCs w:val="21"/>
        </w:rPr>
        <w:t>Konjik</w:t>
      </w:r>
      <w:proofErr w:type="spellEnd"/>
      <w:r w:rsidRPr="009B7227">
        <w:rPr>
          <w:sz w:val="21"/>
          <w:szCs w:val="21"/>
        </w:rPr>
        <w:t xml:space="preserve"> V, </w:t>
      </w:r>
      <w:proofErr w:type="spellStart"/>
      <w:r w:rsidRPr="009B7227">
        <w:rPr>
          <w:sz w:val="21"/>
          <w:szCs w:val="21"/>
        </w:rPr>
        <w:t>Živković</w:t>
      </w:r>
      <w:proofErr w:type="spellEnd"/>
      <w:r w:rsidRPr="009B7227">
        <w:rPr>
          <w:sz w:val="21"/>
          <w:szCs w:val="21"/>
        </w:rPr>
        <w:t xml:space="preserve"> N, Roman E, </w:t>
      </w:r>
      <w:proofErr w:type="spellStart"/>
      <w:r w:rsidRPr="009B7227">
        <w:rPr>
          <w:sz w:val="21"/>
          <w:szCs w:val="21"/>
        </w:rPr>
        <w:t>Kostovski</w:t>
      </w:r>
      <w:proofErr w:type="spellEnd"/>
      <w:r w:rsidRPr="009B7227">
        <w:rPr>
          <w:sz w:val="21"/>
          <w:szCs w:val="21"/>
        </w:rPr>
        <w:t xml:space="preserve"> A, </w:t>
      </w:r>
      <w:proofErr w:type="spellStart"/>
      <w:r w:rsidRPr="009B7227">
        <w:rPr>
          <w:sz w:val="21"/>
          <w:szCs w:val="21"/>
        </w:rPr>
        <w:t>Zdraveska</w:t>
      </w:r>
      <w:proofErr w:type="spellEnd"/>
      <w:r w:rsidRPr="009B7227">
        <w:rPr>
          <w:sz w:val="21"/>
          <w:szCs w:val="21"/>
        </w:rPr>
        <w:t xml:space="preserve"> N, Altamimi E, </w:t>
      </w:r>
      <w:proofErr w:type="spellStart"/>
      <w:r w:rsidRPr="009B7227">
        <w:rPr>
          <w:sz w:val="21"/>
          <w:szCs w:val="21"/>
        </w:rPr>
        <w:t>Papadopoulou</w:t>
      </w:r>
      <w:proofErr w:type="spellEnd"/>
      <w:r w:rsidRPr="009B7227">
        <w:rPr>
          <w:sz w:val="21"/>
          <w:szCs w:val="21"/>
        </w:rPr>
        <w:t xml:space="preserve"> A, </w:t>
      </w:r>
      <w:proofErr w:type="spellStart"/>
      <w:r w:rsidRPr="009B7227">
        <w:rPr>
          <w:sz w:val="21"/>
          <w:szCs w:val="21"/>
        </w:rPr>
        <w:t>Karagiozoglou-Lampoudi</w:t>
      </w:r>
      <w:proofErr w:type="spellEnd"/>
      <w:r w:rsidRPr="009B7227">
        <w:rPr>
          <w:sz w:val="21"/>
          <w:szCs w:val="21"/>
        </w:rPr>
        <w:t xml:space="preserve"> T, Shamir R, Bar Lev MR, </w:t>
      </w:r>
      <w:proofErr w:type="spellStart"/>
      <w:r w:rsidRPr="009B7227">
        <w:rPr>
          <w:sz w:val="21"/>
          <w:szCs w:val="21"/>
        </w:rPr>
        <w:t>Koleilat</w:t>
      </w:r>
      <w:proofErr w:type="spellEnd"/>
      <w:r w:rsidRPr="009B7227">
        <w:rPr>
          <w:sz w:val="21"/>
          <w:szCs w:val="21"/>
        </w:rPr>
        <w:t xml:space="preserve"> A, </w:t>
      </w:r>
      <w:proofErr w:type="spellStart"/>
      <w:r w:rsidRPr="009B7227">
        <w:rPr>
          <w:sz w:val="21"/>
          <w:szCs w:val="21"/>
        </w:rPr>
        <w:t>Mneimneh</w:t>
      </w:r>
      <w:proofErr w:type="spellEnd"/>
      <w:r w:rsidRPr="009B7227">
        <w:rPr>
          <w:sz w:val="21"/>
          <w:szCs w:val="21"/>
        </w:rPr>
        <w:t xml:space="preserve"> S, </w:t>
      </w:r>
      <w:proofErr w:type="spellStart"/>
      <w:r w:rsidRPr="009B7227">
        <w:rPr>
          <w:sz w:val="21"/>
          <w:szCs w:val="21"/>
        </w:rPr>
        <w:t>Bruzzese</w:t>
      </w:r>
      <w:proofErr w:type="spellEnd"/>
      <w:r w:rsidRPr="009B7227">
        <w:rPr>
          <w:sz w:val="21"/>
          <w:szCs w:val="21"/>
        </w:rPr>
        <w:t xml:space="preserve"> D, Leis R, </w:t>
      </w:r>
      <w:proofErr w:type="spellStart"/>
      <w:r w:rsidRPr="009B7227">
        <w:rPr>
          <w:sz w:val="21"/>
          <w:szCs w:val="21"/>
        </w:rPr>
        <w:t>Staiano</w:t>
      </w:r>
      <w:proofErr w:type="spellEnd"/>
      <w:r w:rsidRPr="009B7227">
        <w:rPr>
          <w:sz w:val="21"/>
          <w:szCs w:val="21"/>
        </w:rPr>
        <w:t xml:space="preserve"> A; MEAP Group.</w:t>
      </w:r>
      <w:r w:rsidRPr="009B7227">
        <w:t xml:space="preserve"> </w:t>
      </w:r>
      <w:r w:rsidRPr="009B7227">
        <w:rPr>
          <w:sz w:val="21"/>
          <w:szCs w:val="21"/>
        </w:rPr>
        <w:t>Prevalence of Functional Gastrointestinal Disorders in Children and Adolescents in the Mediterranean Region of Europe.</w:t>
      </w:r>
      <w:r w:rsidRPr="009B7227">
        <w:t xml:space="preserve"> </w:t>
      </w:r>
      <w:r w:rsidRPr="009B7227">
        <w:rPr>
          <w:sz w:val="21"/>
          <w:szCs w:val="21"/>
        </w:rPr>
        <w:t xml:space="preserve">Clin Gastroenterol Hepatol. 2017 Nov 9. </w:t>
      </w:r>
      <w:proofErr w:type="spellStart"/>
      <w:r w:rsidRPr="009B7227">
        <w:rPr>
          <w:sz w:val="21"/>
          <w:szCs w:val="21"/>
        </w:rPr>
        <w:t>pii</w:t>
      </w:r>
      <w:proofErr w:type="spellEnd"/>
      <w:r w:rsidRPr="009B7227">
        <w:rPr>
          <w:sz w:val="21"/>
          <w:szCs w:val="21"/>
        </w:rPr>
        <w:t>: S1542-3565(17)31316-2</w:t>
      </w:r>
    </w:p>
    <w:p w14:paraId="3741BCD2" w14:textId="77777777" w:rsidR="0059411A" w:rsidRDefault="004A7A8E" w:rsidP="0059411A">
      <w:pPr>
        <w:pStyle w:val="ListParagraph"/>
        <w:numPr>
          <w:ilvl w:val="0"/>
          <w:numId w:val="20"/>
        </w:num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 xml:space="preserve">Eyad </w:t>
      </w:r>
      <w:r w:rsidR="009B7227" w:rsidRPr="004A7A8E">
        <w:rPr>
          <w:sz w:val="21"/>
          <w:szCs w:val="21"/>
        </w:rPr>
        <w:t xml:space="preserve">Altamimi. Celiac Disease in South Jordan. </w:t>
      </w:r>
      <w:proofErr w:type="spellStart"/>
      <w:r w:rsidR="009B7227" w:rsidRPr="004A7A8E">
        <w:rPr>
          <w:sz w:val="21"/>
          <w:szCs w:val="21"/>
        </w:rPr>
        <w:t>Pediatr</w:t>
      </w:r>
      <w:proofErr w:type="spellEnd"/>
      <w:r w:rsidR="009B7227" w:rsidRPr="004A7A8E">
        <w:rPr>
          <w:sz w:val="21"/>
          <w:szCs w:val="21"/>
        </w:rPr>
        <w:t xml:space="preserve"> Gastroenterol, Hepatol </w:t>
      </w:r>
      <w:proofErr w:type="spellStart"/>
      <w:r w:rsidR="009B7227" w:rsidRPr="004A7A8E">
        <w:rPr>
          <w:sz w:val="21"/>
          <w:szCs w:val="21"/>
        </w:rPr>
        <w:t>Nutr</w:t>
      </w:r>
      <w:proofErr w:type="spellEnd"/>
      <w:r w:rsidRPr="004A7A8E">
        <w:rPr>
          <w:sz w:val="21"/>
          <w:szCs w:val="21"/>
        </w:rPr>
        <w:t>.</w:t>
      </w:r>
      <w:r w:rsidR="009B7227" w:rsidRPr="004A7A8E">
        <w:rPr>
          <w:sz w:val="21"/>
          <w:szCs w:val="21"/>
        </w:rPr>
        <w:t> 2017 Dec; 020(04): 222-226</w:t>
      </w:r>
    </w:p>
    <w:p w14:paraId="6FF58998" w14:textId="77777777" w:rsidR="0059411A" w:rsidRDefault="006918B6" w:rsidP="0059411A">
      <w:pPr>
        <w:pStyle w:val="ListParagraph"/>
        <w:numPr>
          <w:ilvl w:val="0"/>
          <w:numId w:val="20"/>
        </w:numPr>
        <w:spacing w:line="480" w:lineRule="auto"/>
        <w:rPr>
          <w:sz w:val="21"/>
          <w:szCs w:val="21"/>
        </w:rPr>
      </w:pPr>
      <w:r w:rsidRPr="0059411A">
        <w:rPr>
          <w:sz w:val="21"/>
          <w:szCs w:val="21"/>
        </w:rPr>
        <w:t>Salma Ajarmeh, Eyad Altamimi. Sanjad</w:t>
      </w:r>
      <w:r w:rsidR="003B6C9D" w:rsidRPr="0059411A">
        <w:rPr>
          <w:sz w:val="21"/>
          <w:szCs w:val="21"/>
        </w:rPr>
        <w:t xml:space="preserve"> </w:t>
      </w:r>
      <w:r w:rsidRPr="0059411A">
        <w:rPr>
          <w:sz w:val="21"/>
          <w:szCs w:val="21"/>
        </w:rPr>
        <w:t>-Sakati syndrome with macrocytic anemia and failure to thrive: a case from South Jordan</w:t>
      </w:r>
      <w:r w:rsidR="006638D7" w:rsidRPr="0059411A">
        <w:rPr>
          <w:sz w:val="21"/>
          <w:szCs w:val="21"/>
        </w:rPr>
        <w:t xml:space="preserve">. </w:t>
      </w:r>
      <w:r w:rsidRPr="0059411A">
        <w:rPr>
          <w:sz w:val="21"/>
          <w:szCs w:val="21"/>
        </w:rPr>
        <w:t xml:space="preserve"> </w:t>
      </w:r>
      <w:r w:rsidR="006638D7" w:rsidRPr="0059411A">
        <w:rPr>
          <w:sz w:val="21"/>
          <w:szCs w:val="21"/>
        </w:rPr>
        <w:t xml:space="preserve">J </w:t>
      </w:r>
      <w:proofErr w:type="spellStart"/>
      <w:r w:rsidR="006638D7" w:rsidRPr="0059411A">
        <w:rPr>
          <w:sz w:val="21"/>
          <w:szCs w:val="21"/>
        </w:rPr>
        <w:t>Pediatr</w:t>
      </w:r>
      <w:proofErr w:type="spellEnd"/>
      <w:r w:rsidR="006638D7" w:rsidRPr="0059411A">
        <w:rPr>
          <w:sz w:val="21"/>
          <w:szCs w:val="21"/>
        </w:rPr>
        <w:t xml:space="preserve"> Endocrinol </w:t>
      </w:r>
      <w:proofErr w:type="spellStart"/>
      <w:r w:rsidR="006638D7" w:rsidRPr="0059411A">
        <w:rPr>
          <w:sz w:val="21"/>
          <w:szCs w:val="21"/>
        </w:rPr>
        <w:t>Metab</w:t>
      </w:r>
      <w:proofErr w:type="spellEnd"/>
      <w:r w:rsidR="006638D7" w:rsidRPr="0059411A">
        <w:rPr>
          <w:sz w:val="21"/>
          <w:szCs w:val="21"/>
        </w:rPr>
        <w:t xml:space="preserve">. 2018 Mar 1. </w:t>
      </w:r>
      <w:proofErr w:type="spellStart"/>
      <w:r w:rsidR="006638D7" w:rsidRPr="0059411A">
        <w:rPr>
          <w:sz w:val="21"/>
          <w:szCs w:val="21"/>
        </w:rPr>
        <w:t>pii</w:t>
      </w:r>
      <w:proofErr w:type="spellEnd"/>
      <w:r w:rsidR="006638D7" w:rsidRPr="0059411A">
        <w:rPr>
          <w:sz w:val="21"/>
          <w:szCs w:val="21"/>
        </w:rPr>
        <w:t>: /j/</w:t>
      </w:r>
      <w:proofErr w:type="spellStart"/>
      <w:r w:rsidR="006638D7" w:rsidRPr="0059411A">
        <w:rPr>
          <w:sz w:val="21"/>
          <w:szCs w:val="21"/>
        </w:rPr>
        <w:t>jpem.ahead</w:t>
      </w:r>
      <w:proofErr w:type="spellEnd"/>
      <w:r w:rsidR="006638D7" w:rsidRPr="0059411A">
        <w:rPr>
          <w:sz w:val="21"/>
          <w:szCs w:val="21"/>
        </w:rPr>
        <w:t>-of-print/jpem-2017-0317/jpem-2017-0317.xml</w:t>
      </w:r>
    </w:p>
    <w:p w14:paraId="39AC8D19" w14:textId="77777777" w:rsidR="00300AD3" w:rsidRPr="0059411A" w:rsidRDefault="00300AD3" w:rsidP="0059411A">
      <w:pPr>
        <w:pStyle w:val="ListParagraph"/>
        <w:numPr>
          <w:ilvl w:val="0"/>
          <w:numId w:val="20"/>
        </w:numPr>
        <w:spacing w:line="480" w:lineRule="auto"/>
        <w:rPr>
          <w:sz w:val="21"/>
          <w:szCs w:val="21"/>
        </w:rPr>
      </w:pPr>
      <w:r w:rsidRPr="0059411A">
        <w:rPr>
          <w:sz w:val="21"/>
          <w:szCs w:val="21"/>
        </w:rPr>
        <w:t xml:space="preserve">Eyad Altamimi, Mohamed </w:t>
      </w:r>
      <w:proofErr w:type="spellStart"/>
      <w:r w:rsidRPr="0059411A">
        <w:rPr>
          <w:sz w:val="21"/>
          <w:szCs w:val="21"/>
        </w:rPr>
        <w:t>Alorjani</w:t>
      </w:r>
      <w:proofErr w:type="spellEnd"/>
      <w:r w:rsidRPr="0059411A">
        <w:rPr>
          <w:sz w:val="21"/>
          <w:szCs w:val="21"/>
        </w:rPr>
        <w:t xml:space="preserve">, </w:t>
      </w:r>
      <w:proofErr w:type="spellStart"/>
      <w:r w:rsidRPr="0059411A">
        <w:rPr>
          <w:sz w:val="21"/>
          <w:szCs w:val="21"/>
        </w:rPr>
        <w:t>Wejdan</w:t>
      </w:r>
      <w:proofErr w:type="spellEnd"/>
      <w:r w:rsidRPr="0059411A">
        <w:rPr>
          <w:sz w:val="21"/>
          <w:szCs w:val="21"/>
        </w:rPr>
        <w:t xml:space="preserve"> </w:t>
      </w:r>
      <w:proofErr w:type="spellStart"/>
      <w:r w:rsidRPr="0059411A">
        <w:rPr>
          <w:sz w:val="21"/>
          <w:szCs w:val="21"/>
        </w:rPr>
        <w:t>Alquran</w:t>
      </w:r>
      <w:proofErr w:type="spellEnd"/>
      <w:r w:rsidRPr="0059411A">
        <w:rPr>
          <w:sz w:val="21"/>
          <w:szCs w:val="21"/>
        </w:rPr>
        <w:t xml:space="preserve">. Herpetic Esophagitis in Immunocompetent Child. </w:t>
      </w:r>
      <w:proofErr w:type="spellStart"/>
      <w:r w:rsidRPr="0059411A">
        <w:rPr>
          <w:sz w:val="21"/>
          <w:szCs w:val="21"/>
        </w:rPr>
        <w:t>Pediatr</w:t>
      </w:r>
      <w:proofErr w:type="spellEnd"/>
      <w:r w:rsidR="0059411A">
        <w:rPr>
          <w:sz w:val="21"/>
          <w:szCs w:val="21"/>
        </w:rPr>
        <w:t xml:space="preserve"> </w:t>
      </w:r>
      <w:r w:rsidRPr="0059411A">
        <w:rPr>
          <w:sz w:val="21"/>
          <w:szCs w:val="21"/>
        </w:rPr>
        <w:t xml:space="preserve">Gastroenterol Hepatol </w:t>
      </w:r>
      <w:proofErr w:type="spellStart"/>
      <w:r w:rsidRPr="0059411A">
        <w:rPr>
          <w:sz w:val="21"/>
          <w:szCs w:val="21"/>
        </w:rPr>
        <w:t>Nutr</w:t>
      </w:r>
      <w:proofErr w:type="spellEnd"/>
      <w:r w:rsidRPr="0059411A">
        <w:rPr>
          <w:sz w:val="21"/>
          <w:szCs w:val="21"/>
        </w:rPr>
        <w:t>. 2019 May; 22(3): 298–302</w:t>
      </w:r>
    </w:p>
    <w:p w14:paraId="2BADBBBE" w14:textId="77777777" w:rsidR="00300AD3" w:rsidRDefault="00300AD3" w:rsidP="00300AD3">
      <w:pPr>
        <w:pStyle w:val="ListParagraph"/>
        <w:spacing w:line="480" w:lineRule="auto"/>
        <w:ind w:left="360"/>
        <w:rPr>
          <w:sz w:val="21"/>
          <w:szCs w:val="21"/>
        </w:rPr>
      </w:pPr>
    </w:p>
    <w:p w14:paraId="430842B0" w14:textId="77777777" w:rsidR="00300AD3" w:rsidRDefault="00300AD3" w:rsidP="00300AD3">
      <w:pPr>
        <w:pStyle w:val="ListParagraph"/>
        <w:spacing w:line="480" w:lineRule="auto"/>
        <w:ind w:left="360"/>
        <w:rPr>
          <w:sz w:val="21"/>
          <w:szCs w:val="21"/>
        </w:rPr>
      </w:pPr>
    </w:p>
    <w:p w14:paraId="2EF32B89" w14:textId="77777777" w:rsidR="00300AD3" w:rsidRPr="00300AD3" w:rsidRDefault="00300AD3" w:rsidP="0059411A">
      <w:pPr>
        <w:pStyle w:val="ListParagraph"/>
        <w:numPr>
          <w:ilvl w:val="0"/>
          <w:numId w:val="20"/>
        </w:numPr>
        <w:spacing w:line="480" w:lineRule="auto"/>
        <w:rPr>
          <w:sz w:val="21"/>
          <w:szCs w:val="21"/>
        </w:rPr>
      </w:pPr>
      <w:proofErr w:type="spellStart"/>
      <w:r w:rsidRPr="00300AD3">
        <w:rPr>
          <w:bCs/>
          <w:sz w:val="21"/>
          <w:szCs w:val="21"/>
        </w:rPr>
        <w:t>Tashtush</w:t>
      </w:r>
      <w:proofErr w:type="spellEnd"/>
      <w:r w:rsidRPr="00300AD3">
        <w:rPr>
          <w:bCs/>
          <w:sz w:val="21"/>
          <w:szCs w:val="21"/>
        </w:rPr>
        <w:t xml:space="preserve"> NA, </w:t>
      </w:r>
      <w:proofErr w:type="spellStart"/>
      <w:r w:rsidRPr="00300AD3">
        <w:rPr>
          <w:bCs/>
          <w:sz w:val="21"/>
          <w:szCs w:val="21"/>
        </w:rPr>
        <w:t>Bataineh</w:t>
      </w:r>
      <w:proofErr w:type="spellEnd"/>
      <w:r w:rsidRPr="00300AD3">
        <w:rPr>
          <w:bCs/>
          <w:sz w:val="21"/>
          <w:szCs w:val="21"/>
        </w:rPr>
        <w:t xml:space="preserve"> ZA, Yusef DH, Quran TMA, Rousan LA, Khasawneh R, Aleshawi AJ, Altamimi EM, </w:t>
      </w:r>
      <w:proofErr w:type="gramStart"/>
      <w:r w:rsidRPr="00300AD3">
        <w:rPr>
          <w:bCs/>
          <w:sz w:val="21"/>
          <w:szCs w:val="21"/>
        </w:rPr>
        <w:t>Ingested</w:t>
      </w:r>
      <w:proofErr w:type="gramEnd"/>
      <w:r w:rsidRPr="00300AD3">
        <w:rPr>
          <w:bCs/>
          <w:sz w:val="21"/>
          <w:szCs w:val="21"/>
        </w:rPr>
        <w:t xml:space="preserve"> sharp foreign body presented as chronic esophageal stricture and inflammatory mediastinal mass for 113 weeks: Case report, Annals of Medicine and Surgery, </w:t>
      </w:r>
      <w:hyperlink r:id="rId9" w:history="1">
        <w:r w:rsidRPr="00A76FBA">
          <w:rPr>
            <w:rStyle w:val="Hyperlink"/>
            <w:bCs/>
            <w:sz w:val="21"/>
            <w:szCs w:val="21"/>
          </w:rPr>
          <w:t>https://doi.org/10.1016/j.amsu.2019.07.028</w:t>
        </w:r>
      </w:hyperlink>
      <w:r w:rsidRPr="00300AD3">
        <w:rPr>
          <w:bCs/>
          <w:sz w:val="21"/>
          <w:szCs w:val="21"/>
        </w:rPr>
        <w:t>.</w:t>
      </w:r>
    </w:p>
    <w:p w14:paraId="41D9F931" w14:textId="77777777" w:rsidR="00300AD3" w:rsidRDefault="00300AD3" w:rsidP="0059411A">
      <w:pPr>
        <w:pStyle w:val="ListParagraph"/>
        <w:numPr>
          <w:ilvl w:val="0"/>
          <w:numId w:val="20"/>
        </w:numPr>
        <w:spacing w:line="480" w:lineRule="auto"/>
        <w:rPr>
          <w:sz w:val="21"/>
          <w:szCs w:val="21"/>
        </w:rPr>
      </w:pPr>
      <w:proofErr w:type="spellStart"/>
      <w:r w:rsidRPr="00300AD3">
        <w:rPr>
          <w:sz w:val="21"/>
          <w:szCs w:val="21"/>
        </w:rPr>
        <w:t>Tashtush</w:t>
      </w:r>
      <w:proofErr w:type="spellEnd"/>
      <w:r w:rsidRPr="00300AD3">
        <w:rPr>
          <w:sz w:val="21"/>
          <w:szCs w:val="21"/>
        </w:rPr>
        <w:t xml:space="preserve"> NA, Altamimi EM, Aleshawi AJ. </w:t>
      </w:r>
      <w:proofErr w:type="spellStart"/>
      <w:r w:rsidRPr="00300AD3">
        <w:rPr>
          <w:sz w:val="21"/>
          <w:szCs w:val="21"/>
        </w:rPr>
        <w:t>Ménétrier’s</w:t>
      </w:r>
      <w:proofErr w:type="spellEnd"/>
      <w:r w:rsidRPr="00300AD3">
        <w:rPr>
          <w:sz w:val="21"/>
          <w:szCs w:val="21"/>
        </w:rPr>
        <w:t xml:space="preserve"> disease in a 5-year-old girl without cytomegalovirus infection: Case</w:t>
      </w:r>
      <w:r>
        <w:rPr>
          <w:sz w:val="21"/>
          <w:szCs w:val="21"/>
        </w:rPr>
        <w:t xml:space="preserve"> </w:t>
      </w:r>
      <w:r w:rsidRPr="00300AD3">
        <w:rPr>
          <w:sz w:val="21"/>
          <w:szCs w:val="21"/>
        </w:rPr>
        <w:t xml:space="preserve">report. </w:t>
      </w:r>
      <w:proofErr w:type="spellStart"/>
      <w:r w:rsidRPr="00300AD3">
        <w:rPr>
          <w:sz w:val="21"/>
          <w:szCs w:val="21"/>
        </w:rPr>
        <w:t>Paedia</w:t>
      </w:r>
      <w:proofErr w:type="spellEnd"/>
      <w:r w:rsidRPr="00300AD3">
        <w:rPr>
          <w:sz w:val="21"/>
          <w:szCs w:val="21"/>
        </w:rPr>
        <w:t xml:space="preserve"> Open </w:t>
      </w:r>
      <w:proofErr w:type="spellStart"/>
      <w:proofErr w:type="gramStart"/>
      <w:r w:rsidRPr="00300AD3">
        <w:rPr>
          <w:sz w:val="21"/>
          <w:szCs w:val="21"/>
        </w:rPr>
        <w:t>A</w:t>
      </w:r>
      <w:proofErr w:type="spellEnd"/>
      <w:proofErr w:type="gramEnd"/>
      <w:r w:rsidRPr="00300AD3">
        <w:rPr>
          <w:sz w:val="21"/>
          <w:szCs w:val="21"/>
        </w:rPr>
        <w:t xml:space="preserve"> Open J. 2019; I (1): 1-5</w:t>
      </w:r>
    </w:p>
    <w:p w14:paraId="62399F25" w14:textId="77777777" w:rsidR="00300AD3" w:rsidRDefault="00300AD3" w:rsidP="0059411A">
      <w:pPr>
        <w:pStyle w:val="ListParagraph"/>
        <w:numPr>
          <w:ilvl w:val="0"/>
          <w:numId w:val="20"/>
        </w:numPr>
        <w:spacing w:line="480" w:lineRule="auto"/>
        <w:rPr>
          <w:sz w:val="21"/>
          <w:szCs w:val="21"/>
        </w:rPr>
      </w:pPr>
      <w:r w:rsidRPr="00300AD3">
        <w:rPr>
          <w:sz w:val="21"/>
          <w:szCs w:val="21"/>
        </w:rPr>
        <w:t xml:space="preserve">Eyad Altamimi, </w:t>
      </w:r>
      <w:proofErr w:type="spellStart"/>
      <w:r w:rsidRPr="00300AD3">
        <w:rPr>
          <w:sz w:val="21"/>
          <w:szCs w:val="21"/>
        </w:rPr>
        <w:t>Mohd</w:t>
      </w:r>
      <w:proofErr w:type="spellEnd"/>
      <w:r w:rsidRPr="00300AD3">
        <w:rPr>
          <w:sz w:val="21"/>
          <w:szCs w:val="21"/>
        </w:rPr>
        <w:t xml:space="preserve"> </w:t>
      </w:r>
      <w:proofErr w:type="spellStart"/>
      <w:r w:rsidRPr="00300AD3">
        <w:rPr>
          <w:sz w:val="21"/>
          <w:szCs w:val="21"/>
        </w:rPr>
        <w:t>Rawhi</w:t>
      </w:r>
      <w:proofErr w:type="spellEnd"/>
      <w:r w:rsidRPr="00300AD3">
        <w:rPr>
          <w:sz w:val="21"/>
          <w:szCs w:val="21"/>
        </w:rPr>
        <w:t xml:space="preserve"> Abdullah Abu Hamad, Kenan (</w:t>
      </w:r>
      <w:proofErr w:type="spellStart"/>
      <w:r w:rsidRPr="00300AD3">
        <w:rPr>
          <w:sz w:val="21"/>
          <w:szCs w:val="21"/>
        </w:rPr>
        <w:t>Mohd</w:t>
      </w:r>
      <w:proofErr w:type="spellEnd"/>
      <w:r w:rsidRPr="00300AD3">
        <w:rPr>
          <w:sz w:val="21"/>
          <w:szCs w:val="21"/>
        </w:rPr>
        <w:t xml:space="preserve"> Rashed) </w:t>
      </w:r>
      <w:proofErr w:type="spellStart"/>
      <w:r w:rsidRPr="00300AD3">
        <w:rPr>
          <w:sz w:val="21"/>
          <w:szCs w:val="21"/>
        </w:rPr>
        <w:t>Alrejjal</w:t>
      </w:r>
      <w:proofErr w:type="spellEnd"/>
      <w:r w:rsidRPr="00300AD3">
        <w:rPr>
          <w:sz w:val="21"/>
          <w:szCs w:val="21"/>
        </w:rPr>
        <w:t xml:space="preserve"> and Abdul Kareem Tahseen </w:t>
      </w:r>
      <w:proofErr w:type="spellStart"/>
      <w:r w:rsidRPr="00300AD3">
        <w:rPr>
          <w:sz w:val="21"/>
          <w:szCs w:val="21"/>
        </w:rPr>
        <w:t>Fanni</w:t>
      </w:r>
      <w:proofErr w:type="spellEnd"/>
      <w:r w:rsidRPr="00300AD3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Pr="00300AD3">
        <w:rPr>
          <w:sz w:val="21"/>
          <w:szCs w:val="21"/>
        </w:rPr>
        <w:t>Medical Students’ Knowledge of Probiotics and their Health Usage in Jordan. Int J Med Res Health Sci 2019, 8(4): 124-130</w:t>
      </w:r>
    </w:p>
    <w:p w14:paraId="579B402E" w14:textId="77777777" w:rsidR="00300AD3" w:rsidRDefault="00300AD3" w:rsidP="0059411A">
      <w:pPr>
        <w:pStyle w:val="ListParagraph"/>
        <w:numPr>
          <w:ilvl w:val="0"/>
          <w:numId w:val="20"/>
        </w:numPr>
        <w:spacing w:line="480" w:lineRule="auto"/>
        <w:rPr>
          <w:sz w:val="21"/>
          <w:szCs w:val="21"/>
        </w:rPr>
      </w:pPr>
      <w:r w:rsidRPr="00300AD3">
        <w:rPr>
          <w:sz w:val="21"/>
          <w:szCs w:val="21"/>
        </w:rPr>
        <w:t xml:space="preserve">Eyad Altamimi, Ahmad Z </w:t>
      </w:r>
      <w:proofErr w:type="spellStart"/>
      <w:r w:rsidRPr="00300AD3">
        <w:rPr>
          <w:sz w:val="21"/>
          <w:szCs w:val="21"/>
        </w:rPr>
        <w:t>Mahadeen</w:t>
      </w:r>
      <w:proofErr w:type="spellEnd"/>
      <w:r w:rsidRPr="00300AD3">
        <w:rPr>
          <w:sz w:val="21"/>
          <w:szCs w:val="21"/>
        </w:rPr>
        <w:t xml:space="preserve">, Amal </w:t>
      </w:r>
      <w:proofErr w:type="spellStart"/>
      <w:r w:rsidRPr="00300AD3">
        <w:rPr>
          <w:sz w:val="21"/>
          <w:szCs w:val="21"/>
        </w:rPr>
        <w:t>Mashali</w:t>
      </w:r>
      <w:proofErr w:type="spellEnd"/>
      <w:r w:rsidRPr="00300AD3">
        <w:rPr>
          <w:sz w:val="21"/>
          <w:szCs w:val="21"/>
        </w:rPr>
        <w:t>. Graduate Medical Students’ Preparedness to Practice: Self-</w:t>
      </w:r>
      <w:r>
        <w:rPr>
          <w:sz w:val="21"/>
          <w:szCs w:val="21"/>
        </w:rPr>
        <w:t xml:space="preserve"> </w:t>
      </w:r>
      <w:r w:rsidRPr="00300AD3">
        <w:rPr>
          <w:sz w:val="21"/>
          <w:szCs w:val="21"/>
        </w:rPr>
        <w:t>Assessment. IJMSCR. Vol2, 3,343-348</w:t>
      </w:r>
    </w:p>
    <w:p w14:paraId="79FA1A92" w14:textId="77777777" w:rsidR="00300AD3" w:rsidRDefault="00300AD3" w:rsidP="0059411A">
      <w:pPr>
        <w:pStyle w:val="ListParagraph"/>
        <w:numPr>
          <w:ilvl w:val="0"/>
          <w:numId w:val="20"/>
        </w:numPr>
        <w:spacing w:line="480" w:lineRule="auto"/>
        <w:rPr>
          <w:sz w:val="21"/>
          <w:szCs w:val="21"/>
        </w:rPr>
      </w:pPr>
      <w:r w:rsidRPr="00300AD3">
        <w:rPr>
          <w:sz w:val="21"/>
          <w:szCs w:val="21"/>
        </w:rPr>
        <w:t>Khasawneh W, Al-</w:t>
      </w:r>
      <w:proofErr w:type="spellStart"/>
      <w:r w:rsidRPr="00300AD3">
        <w:rPr>
          <w:sz w:val="21"/>
          <w:szCs w:val="21"/>
        </w:rPr>
        <w:t>Ghzawi</w:t>
      </w:r>
      <w:proofErr w:type="spellEnd"/>
      <w:r w:rsidRPr="00300AD3">
        <w:rPr>
          <w:sz w:val="21"/>
          <w:szCs w:val="21"/>
        </w:rPr>
        <w:t xml:space="preserve"> F, Yusef D, Altamimi E, </w:t>
      </w:r>
      <w:proofErr w:type="spellStart"/>
      <w:r w:rsidRPr="00300AD3">
        <w:rPr>
          <w:sz w:val="21"/>
          <w:szCs w:val="21"/>
        </w:rPr>
        <w:t>Saqan</w:t>
      </w:r>
      <w:proofErr w:type="spellEnd"/>
      <w:r w:rsidRPr="00300AD3">
        <w:rPr>
          <w:sz w:val="21"/>
          <w:szCs w:val="21"/>
        </w:rPr>
        <w:t xml:space="preserve"> R. Inguinal hernia repair among Jordanian infants; A cohort study</w:t>
      </w:r>
      <w:r>
        <w:rPr>
          <w:sz w:val="21"/>
          <w:szCs w:val="21"/>
        </w:rPr>
        <w:t xml:space="preserve"> </w:t>
      </w:r>
      <w:r w:rsidRPr="00300AD3">
        <w:rPr>
          <w:sz w:val="21"/>
          <w:szCs w:val="21"/>
        </w:rPr>
        <w:t xml:space="preserve">from a university based tertiary center. J Neonatal Perinatal Med. 2020 Apr 22. doi: 10.3233/NPM-190391. </w:t>
      </w:r>
      <w:proofErr w:type="spellStart"/>
      <w:r w:rsidRPr="00300AD3">
        <w:rPr>
          <w:sz w:val="21"/>
          <w:szCs w:val="21"/>
        </w:rPr>
        <w:t>Epub</w:t>
      </w:r>
      <w:proofErr w:type="spellEnd"/>
      <w:r w:rsidRPr="00300AD3">
        <w:rPr>
          <w:sz w:val="21"/>
          <w:szCs w:val="21"/>
        </w:rPr>
        <w:t xml:space="preserve"> ahead of</w:t>
      </w:r>
      <w:r>
        <w:rPr>
          <w:sz w:val="21"/>
          <w:szCs w:val="21"/>
        </w:rPr>
        <w:t xml:space="preserve"> </w:t>
      </w:r>
      <w:r w:rsidRPr="00300AD3">
        <w:rPr>
          <w:sz w:val="21"/>
          <w:szCs w:val="21"/>
        </w:rPr>
        <w:t>print. PMID: 32333557.</w:t>
      </w:r>
    </w:p>
    <w:p w14:paraId="0ADA4888" w14:textId="05733E1E" w:rsidR="00300AD3" w:rsidRDefault="00300AD3" w:rsidP="0059411A">
      <w:pPr>
        <w:pStyle w:val="ListParagraph"/>
        <w:numPr>
          <w:ilvl w:val="0"/>
          <w:numId w:val="20"/>
        </w:numPr>
        <w:spacing w:line="480" w:lineRule="auto"/>
        <w:rPr>
          <w:sz w:val="21"/>
          <w:szCs w:val="21"/>
        </w:rPr>
      </w:pPr>
      <w:r w:rsidRPr="00300AD3">
        <w:rPr>
          <w:sz w:val="21"/>
          <w:szCs w:val="21"/>
        </w:rPr>
        <w:t xml:space="preserve">Altamimi E. Effect of COVID-19 Pandemic and Lockdown on Children </w:t>
      </w:r>
      <w:r w:rsidR="007B4A3F" w:rsidRPr="00300AD3">
        <w:rPr>
          <w:sz w:val="21"/>
          <w:szCs w:val="21"/>
        </w:rPr>
        <w:t>with</w:t>
      </w:r>
      <w:r w:rsidRPr="00300AD3">
        <w:rPr>
          <w:sz w:val="21"/>
          <w:szCs w:val="21"/>
        </w:rPr>
        <w:t xml:space="preserve"> Gastrointestinal Disorders. Gastroenterology</w:t>
      </w:r>
      <w:r>
        <w:rPr>
          <w:sz w:val="21"/>
          <w:szCs w:val="21"/>
        </w:rPr>
        <w:t xml:space="preserve"> </w:t>
      </w:r>
      <w:r w:rsidRPr="00300AD3">
        <w:rPr>
          <w:sz w:val="21"/>
          <w:szCs w:val="21"/>
        </w:rPr>
        <w:t xml:space="preserve">Res. 2020 Jun;13(3):125-128. doi: 10.14740/gr1290. </w:t>
      </w:r>
      <w:proofErr w:type="spellStart"/>
      <w:r w:rsidRPr="00300AD3">
        <w:rPr>
          <w:sz w:val="21"/>
          <w:szCs w:val="21"/>
        </w:rPr>
        <w:t>Epub</w:t>
      </w:r>
      <w:proofErr w:type="spellEnd"/>
      <w:r w:rsidRPr="00300AD3">
        <w:rPr>
          <w:sz w:val="21"/>
          <w:szCs w:val="21"/>
        </w:rPr>
        <w:t xml:space="preserve"> 2020 May 8. PMID: 32655731</w:t>
      </w:r>
    </w:p>
    <w:p w14:paraId="731D35B0" w14:textId="77777777" w:rsidR="00300AD3" w:rsidRDefault="00300AD3" w:rsidP="0059411A">
      <w:pPr>
        <w:pStyle w:val="ListParagraph"/>
        <w:numPr>
          <w:ilvl w:val="0"/>
          <w:numId w:val="20"/>
        </w:numPr>
        <w:spacing w:line="480" w:lineRule="auto"/>
        <w:rPr>
          <w:sz w:val="21"/>
          <w:szCs w:val="21"/>
        </w:rPr>
      </w:pPr>
      <w:r w:rsidRPr="00300AD3">
        <w:rPr>
          <w:sz w:val="21"/>
          <w:szCs w:val="21"/>
        </w:rPr>
        <w:t xml:space="preserve">Azab B, Dardas Z, Rabab'h O, Srour L, Telfah H, Hatmal MM, Mustafa L, </w:t>
      </w:r>
      <w:proofErr w:type="spellStart"/>
      <w:r w:rsidRPr="00300AD3">
        <w:rPr>
          <w:sz w:val="21"/>
          <w:szCs w:val="21"/>
        </w:rPr>
        <w:t>Rashdan</w:t>
      </w:r>
      <w:proofErr w:type="spellEnd"/>
      <w:r w:rsidRPr="00300AD3">
        <w:rPr>
          <w:sz w:val="21"/>
          <w:szCs w:val="21"/>
        </w:rPr>
        <w:t xml:space="preserve"> L, Altamimi E. Enteric anendocrinosis</w:t>
      </w:r>
      <w:r>
        <w:rPr>
          <w:sz w:val="21"/>
          <w:szCs w:val="21"/>
        </w:rPr>
        <w:t xml:space="preserve"> </w:t>
      </w:r>
      <w:r w:rsidRPr="00300AD3">
        <w:rPr>
          <w:sz w:val="21"/>
          <w:szCs w:val="21"/>
        </w:rPr>
        <w:t>attributable to a novel Neurogenin-3 variant. Eur J Med Genet. 2020 Sep;63(9):103981. doi: 10.1016/j.ejmg.2020.103981.</w:t>
      </w:r>
      <w:r>
        <w:rPr>
          <w:sz w:val="21"/>
          <w:szCs w:val="21"/>
        </w:rPr>
        <w:t xml:space="preserve"> </w:t>
      </w:r>
      <w:proofErr w:type="spellStart"/>
      <w:r w:rsidRPr="00300AD3">
        <w:rPr>
          <w:sz w:val="21"/>
          <w:szCs w:val="21"/>
        </w:rPr>
        <w:t>Epub</w:t>
      </w:r>
      <w:proofErr w:type="spellEnd"/>
      <w:r w:rsidRPr="00300AD3">
        <w:rPr>
          <w:sz w:val="21"/>
          <w:szCs w:val="21"/>
        </w:rPr>
        <w:t xml:space="preserve"> 2020 Jun 20. PMID: 32574610.</w:t>
      </w:r>
    </w:p>
    <w:p w14:paraId="42A18830" w14:textId="77777777" w:rsidR="00300AD3" w:rsidRDefault="00300AD3" w:rsidP="0059411A">
      <w:pPr>
        <w:pStyle w:val="ListParagraph"/>
        <w:numPr>
          <w:ilvl w:val="0"/>
          <w:numId w:val="20"/>
        </w:numPr>
        <w:spacing w:line="480" w:lineRule="auto"/>
        <w:rPr>
          <w:sz w:val="21"/>
          <w:szCs w:val="21"/>
        </w:rPr>
      </w:pPr>
      <w:r w:rsidRPr="00300AD3">
        <w:rPr>
          <w:sz w:val="21"/>
          <w:szCs w:val="21"/>
        </w:rPr>
        <w:t xml:space="preserve">Altamimi E, </w:t>
      </w:r>
      <w:proofErr w:type="spellStart"/>
      <w:r w:rsidRPr="00300AD3">
        <w:rPr>
          <w:sz w:val="21"/>
          <w:szCs w:val="21"/>
        </w:rPr>
        <w:t>Alsharkhat</w:t>
      </w:r>
      <w:proofErr w:type="spellEnd"/>
      <w:r w:rsidRPr="00300AD3">
        <w:rPr>
          <w:sz w:val="21"/>
          <w:szCs w:val="21"/>
        </w:rPr>
        <w:t xml:space="preserve"> N, </w:t>
      </w:r>
      <w:proofErr w:type="spellStart"/>
      <w:r w:rsidRPr="00300AD3">
        <w:rPr>
          <w:sz w:val="21"/>
          <w:szCs w:val="21"/>
        </w:rPr>
        <w:t>AlJawarneh</w:t>
      </w:r>
      <w:proofErr w:type="spellEnd"/>
      <w:r w:rsidRPr="00300AD3">
        <w:rPr>
          <w:sz w:val="21"/>
          <w:szCs w:val="21"/>
        </w:rPr>
        <w:t xml:space="preserve"> A, Abu Hamad MDR, </w:t>
      </w:r>
      <w:proofErr w:type="spellStart"/>
      <w:r w:rsidRPr="00300AD3">
        <w:rPr>
          <w:sz w:val="21"/>
          <w:szCs w:val="21"/>
        </w:rPr>
        <w:t>Assi</w:t>
      </w:r>
      <w:proofErr w:type="spellEnd"/>
      <w:r w:rsidRPr="00300AD3">
        <w:rPr>
          <w:sz w:val="21"/>
          <w:szCs w:val="21"/>
        </w:rPr>
        <w:t xml:space="preserve"> AA, </w:t>
      </w:r>
      <w:proofErr w:type="spellStart"/>
      <w:r w:rsidRPr="00300AD3">
        <w:rPr>
          <w:sz w:val="21"/>
          <w:szCs w:val="21"/>
        </w:rPr>
        <w:t>Alawneh</w:t>
      </w:r>
      <w:proofErr w:type="spellEnd"/>
      <w:r w:rsidRPr="00300AD3">
        <w:rPr>
          <w:sz w:val="21"/>
          <w:szCs w:val="21"/>
        </w:rPr>
        <w:t xml:space="preserve"> S, Al-Ahmad M. Declining prevalence</w:t>
      </w:r>
      <w:r>
        <w:rPr>
          <w:sz w:val="21"/>
          <w:szCs w:val="21"/>
        </w:rPr>
        <w:t xml:space="preserve"> </w:t>
      </w:r>
      <w:r w:rsidRPr="00300AD3">
        <w:rPr>
          <w:sz w:val="21"/>
          <w:szCs w:val="21"/>
        </w:rPr>
        <w:t xml:space="preserve">of Helicobacter pylori infection in Jordanian children, report from developing country. </w:t>
      </w:r>
      <w:proofErr w:type="spellStart"/>
      <w:r w:rsidRPr="00300AD3">
        <w:rPr>
          <w:sz w:val="21"/>
          <w:szCs w:val="21"/>
        </w:rPr>
        <w:t>Heliyon</w:t>
      </w:r>
      <w:proofErr w:type="spellEnd"/>
      <w:r w:rsidRPr="00300AD3">
        <w:rPr>
          <w:sz w:val="21"/>
          <w:szCs w:val="21"/>
        </w:rPr>
        <w:t>. 2020 Jul 20;6(7</w:t>
      </w:r>
      <w:proofErr w:type="gramStart"/>
      <w:r w:rsidRPr="00300AD3">
        <w:rPr>
          <w:sz w:val="21"/>
          <w:szCs w:val="21"/>
        </w:rPr>
        <w:t>):e</w:t>
      </w:r>
      <w:proofErr w:type="gramEnd"/>
      <w:r w:rsidRPr="00300AD3">
        <w:rPr>
          <w:sz w:val="21"/>
          <w:szCs w:val="21"/>
        </w:rPr>
        <w:t>04416.</w:t>
      </w:r>
      <w:r>
        <w:rPr>
          <w:sz w:val="21"/>
          <w:szCs w:val="21"/>
        </w:rPr>
        <w:t xml:space="preserve"> </w:t>
      </w:r>
      <w:r w:rsidRPr="00300AD3">
        <w:rPr>
          <w:sz w:val="21"/>
          <w:szCs w:val="21"/>
        </w:rPr>
        <w:t xml:space="preserve">doi: </w:t>
      </w:r>
      <w:proofErr w:type="gramStart"/>
      <w:r w:rsidRPr="00300AD3">
        <w:rPr>
          <w:sz w:val="21"/>
          <w:szCs w:val="21"/>
        </w:rPr>
        <w:t>10.1016/j.heliyon.2020.e</w:t>
      </w:r>
      <w:proofErr w:type="gramEnd"/>
      <w:r w:rsidRPr="00300AD3">
        <w:rPr>
          <w:sz w:val="21"/>
          <w:szCs w:val="21"/>
        </w:rPr>
        <w:t>04416. PMID: 32715122</w:t>
      </w:r>
    </w:p>
    <w:p w14:paraId="49F27EF7" w14:textId="77777777" w:rsidR="00300AD3" w:rsidRDefault="00300AD3" w:rsidP="0059411A">
      <w:pPr>
        <w:pStyle w:val="ListParagraph"/>
        <w:numPr>
          <w:ilvl w:val="0"/>
          <w:numId w:val="20"/>
        </w:numPr>
        <w:spacing w:line="480" w:lineRule="auto"/>
        <w:rPr>
          <w:sz w:val="21"/>
          <w:szCs w:val="21"/>
        </w:rPr>
      </w:pPr>
      <w:r w:rsidRPr="00300AD3">
        <w:rPr>
          <w:sz w:val="21"/>
          <w:szCs w:val="21"/>
        </w:rPr>
        <w:t xml:space="preserve">Altamimi E, </w:t>
      </w:r>
      <w:proofErr w:type="spellStart"/>
      <w:r w:rsidRPr="00300AD3">
        <w:rPr>
          <w:sz w:val="21"/>
          <w:szCs w:val="21"/>
        </w:rPr>
        <w:t>Scarpato</w:t>
      </w:r>
      <w:proofErr w:type="spellEnd"/>
      <w:r w:rsidRPr="00300AD3">
        <w:rPr>
          <w:sz w:val="21"/>
          <w:szCs w:val="21"/>
        </w:rPr>
        <w:t xml:space="preserve"> E, Saleh I, Tantawi K, </w:t>
      </w:r>
      <w:proofErr w:type="spellStart"/>
      <w:r w:rsidRPr="00300AD3">
        <w:rPr>
          <w:sz w:val="21"/>
          <w:szCs w:val="21"/>
        </w:rPr>
        <w:t>Alassaf</w:t>
      </w:r>
      <w:proofErr w:type="spellEnd"/>
      <w:r w:rsidRPr="00300AD3">
        <w:rPr>
          <w:sz w:val="21"/>
          <w:szCs w:val="21"/>
        </w:rPr>
        <w:t xml:space="preserve"> M, </w:t>
      </w:r>
      <w:proofErr w:type="spellStart"/>
      <w:r w:rsidRPr="00300AD3">
        <w:rPr>
          <w:sz w:val="21"/>
          <w:szCs w:val="21"/>
        </w:rPr>
        <w:t>Ijam</w:t>
      </w:r>
      <w:proofErr w:type="spellEnd"/>
      <w:r w:rsidRPr="00300AD3">
        <w:rPr>
          <w:sz w:val="21"/>
          <w:szCs w:val="21"/>
        </w:rPr>
        <w:t xml:space="preserve"> M, </w:t>
      </w:r>
      <w:proofErr w:type="spellStart"/>
      <w:r w:rsidRPr="00300AD3">
        <w:rPr>
          <w:sz w:val="21"/>
          <w:szCs w:val="21"/>
        </w:rPr>
        <w:t>Khdour</w:t>
      </w:r>
      <w:proofErr w:type="spellEnd"/>
      <w:r w:rsidRPr="00300AD3">
        <w:rPr>
          <w:sz w:val="21"/>
          <w:szCs w:val="21"/>
        </w:rPr>
        <w:t xml:space="preserve"> M, </w:t>
      </w:r>
      <w:proofErr w:type="spellStart"/>
      <w:r w:rsidRPr="00300AD3">
        <w:rPr>
          <w:sz w:val="21"/>
          <w:szCs w:val="21"/>
        </w:rPr>
        <w:t>Batieneh</w:t>
      </w:r>
      <w:proofErr w:type="spellEnd"/>
      <w:r w:rsidRPr="00300AD3">
        <w:rPr>
          <w:sz w:val="21"/>
          <w:szCs w:val="21"/>
        </w:rPr>
        <w:t xml:space="preserve"> M, </w:t>
      </w:r>
      <w:proofErr w:type="spellStart"/>
      <w:r w:rsidRPr="00300AD3">
        <w:rPr>
          <w:sz w:val="21"/>
          <w:szCs w:val="21"/>
        </w:rPr>
        <w:t>Alsarayrah</w:t>
      </w:r>
      <w:proofErr w:type="spellEnd"/>
      <w:r w:rsidRPr="00300AD3">
        <w:rPr>
          <w:sz w:val="21"/>
          <w:szCs w:val="21"/>
        </w:rPr>
        <w:t xml:space="preserve"> Y, </w:t>
      </w:r>
      <w:proofErr w:type="spellStart"/>
      <w:r w:rsidRPr="00300AD3">
        <w:rPr>
          <w:sz w:val="21"/>
          <w:szCs w:val="21"/>
        </w:rPr>
        <w:t>Alaqtam</w:t>
      </w:r>
      <w:proofErr w:type="spellEnd"/>
      <w:r w:rsidRPr="00300AD3">
        <w:rPr>
          <w:sz w:val="21"/>
          <w:szCs w:val="21"/>
        </w:rPr>
        <w:t xml:space="preserve"> B.</w:t>
      </w:r>
      <w:r>
        <w:rPr>
          <w:sz w:val="21"/>
          <w:szCs w:val="21"/>
        </w:rPr>
        <w:t xml:space="preserve"> </w:t>
      </w:r>
      <w:r w:rsidRPr="00300AD3">
        <w:rPr>
          <w:sz w:val="21"/>
          <w:szCs w:val="21"/>
        </w:rPr>
        <w:t>National Prevalence of Functional Gastrointestinal Disorders in Jordanian Children. Clin Exp Gastroenterol. 2020 Aug</w:t>
      </w:r>
      <w:r>
        <w:rPr>
          <w:sz w:val="21"/>
          <w:szCs w:val="21"/>
        </w:rPr>
        <w:t xml:space="preserve"> </w:t>
      </w:r>
      <w:proofErr w:type="gramStart"/>
      <w:r w:rsidRPr="00300AD3">
        <w:rPr>
          <w:sz w:val="21"/>
          <w:szCs w:val="21"/>
        </w:rPr>
        <w:t>7;13:267</w:t>
      </w:r>
      <w:proofErr w:type="gramEnd"/>
      <w:r w:rsidRPr="00300AD3">
        <w:rPr>
          <w:sz w:val="21"/>
          <w:szCs w:val="21"/>
        </w:rPr>
        <w:t>-272. doi: 10.2147/CEG.S256276. PMID: 32821146</w:t>
      </w:r>
    </w:p>
    <w:p w14:paraId="76FDA849" w14:textId="77777777" w:rsidR="00300AD3" w:rsidRPr="0059411A" w:rsidRDefault="00300AD3" w:rsidP="0059411A">
      <w:pPr>
        <w:pStyle w:val="ListParagraph"/>
        <w:numPr>
          <w:ilvl w:val="0"/>
          <w:numId w:val="20"/>
        </w:numPr>
        <w:spacing w:line="480" w:lineRule="auto"/>
        <w:rPr>
          <w:sz w:val="21"/>
          <w:szCs w:val="21"/>
        </w:rPr>
      </w:pPr>
      <w:proofErr w:type="spellStart"/>
      <w:r w:rsidRPr="00300AD3">
        <w:rPr>
          <w:sz w:val="21"/>
          <w:szCs w:val="21"/>
        </w:rPr>
        <w:t>Elsahoryi</w:t>
      </w:r>
      <w:proofErr w:type="spellEnd"/>
      <w:r w:rsidRPr="00300AD3">
        <w:rPr>
          <w:sz w:val="21"/>
          <w:szCs w:val="21"/>
        </w:rPr>
        <w:t xml:space="preserve"> N, Altamimi E, </w:t>
      </w:r>
      <w:proofErr w:type="spellStart"/>
      <w:r w:rsidRPr="00300AD3">
        <w:rPr>
          <w:sz w:val="21"/>
          <w:szCs w:val="21"/>
        </w:rPr>
        <w:t>Subih</w:t>
      </w:r>
      <w:proofErr w:type="spellEnd"/>
      <w:r w:rsidRPr="00300AD3">
        <w:rPr>
          <w:sz w:val="21"/>
          <w:szCs w:val="21"/>
        </w:rPr>
        <w:t xml:space="preserve"> H, Hammad F, Woodside J. Educational Intervention Improved Parental Knowledge,</w:t>
      </w:r>
      <w:r w:rsidR="0059411A">
        <w:rPr>
          <w:sz w:val="21"/>
          <w:szCs w:val="21"/>
        </w:rPr>
        <w:t xml:space="preserve"> </w:t>
      </w:r>
      <w:r w:rsidRPr="0059411A">
        <w:rPr>
          <w:sz w:val="21"/>
          <w:szCs w:val="21"/>
        </w:rPr>
        <w:t xml:space="preserve">Attitudes, and Practices (KAP) and Adherence of Patients with Celiac Disease to Gluten-Free Diet. Int J Food Sci.2020 Sept, </w:t>
      </w:r>
      <w:proofErr w:type="gramStart"/>
      <w:r w:rsidRPr="0059411A">
        <w:rPr>
          <w:sz w:val="21"/>
          <w:szCs w:val="21"/>
        </w:rPr>
        <w:t>A</w:t>
      </w:r>
      <w:proofErr w:type="gramEnd"/>
      <w:r w:rsidRPr="0059411A">
        <w:rPr>
          <w:sz w:val="21"/>
          <w:szCs w:val="21"/>
        </w:rPr>
        <w:t xml:space="preserve"> ID 8850594, 9 pages</w:t>
      </w:r>
    </w:p>
    <w:p w14:paraId="7C2E018F" w14:textId="77777777" w:rsidR="00300AD3" w:rsidRDefault="00300AD3" w:rsidP="0059411A">
      <w:pPr>
        <w:pStyle w:val="ListParagraph"/>
        <w:numPr>
          <w:ilvl w:val="0"/>
          <w:numId w:val="20"/>
        </w:numPr>
        <w:spacing w:line="480" w:lineRule="auto"/>
        <w:rPr>
          <w:sz w:val="21"/>
          <w:szCs w:val="21"/>
        </w:rPr>
      </w:pPr>
      <w:r w:rsidRPr="00300AD3">
        <w:rPr>
          <w:sz w:val="21"/>
          <w:szCs w:val="21"/>
        </w:rPr>
        <w:t xml:space="preserve">Altamimi E, Telfah H. Hepatitis A Infection and Autoimmune Hepatitis: Inducing or Unmasking, </w:t>
      </w:r>
      <w:proofErr w:type="gramStart"/>
      <w:r w:rsidRPr="00300AD3">
        <w:rPr>
          <w:sz w:val="21"/>
          <w:szCs w:val="21"/>
        </w:rPr>
        <w:t>That‘</w:t>
      </w:r>
      <w:proofErr w:type="gramEnd"/>
      <w:r w:rsidRPr="00300AD3">
        <w:rPr>
          <w:sz w:val="21"/>
          <w:szCs w:val="21"/>
        </w:rPr>
        <w:t>s the Question.</w:t>
      </w:r>
      <w:r>
        <w:rPr>
          <w:sz w:val="21"/>
          <w:szCs w:val="21"/>
        </w:rPr>
        <w:t xml:space="preserve"> </w:t>
      </w:r>
      <w:r w:rsidRPr="00300AD3">
        <w:rPr>
          <w:sz w:val="21"/>
          <w:szCs w:val="21"/>
        </w:rPr>
        <w:lastRenderedPageBreak/>
        <w:t>Journal of Gastroenterology and Hepatology Research 2020; 9(3): 3238-3241</w:t>
      </w:r>
    </w:p>
    <w:p w14:paraId="0BFED3B2" w14:textId="77777777" w:rsidR="00300AD3" w:rsidRDefault="00391047" w:rsidP="0059411A">
      <w:pPr>
        <w:pStyle w:val="ListParagraph"/>
        <w:numPr>
          <w:ilvl w:val="0"/>
          <w:numId w:val="20"/>
        </w:numPr>
        <w:spacing w:line="480" w:lineRule="auto"/>
        <w:rPr>
          <w:sz w:val="21"/>
          <w:szCs w:val="21"/>
        </w:rPr>
      </w:pPr>
      <w:r w:rsidRPr="00391047">
        <w:rPr>
          <w:sz w:val="21"/>
          <w:szCs w:val="21"/>
        </w:rPr>
        <w:t xml:space="preserve">Dana Ahmad </w:t>
      </w:r>
      <w:proofErr w:type="spellStart"/>
      <w:r w:rsidRPr="00391047">
        <w:rPr>
          <w:sz w:val="21"/>
          <w:szCs w:val="21"/>
        </w:rPr>
        <w:t>Alomari</w:t>
      </w:r>
      <w:proofErr w:type="spellEnd"/>
      <w:r w:rsidRPr="00391047">
        <w:rPr>
          <w:sz w:val="21"/>
          <w:szCs w:val="21"/>
        </w:rPr>
        <w:t xml:space="preserve"> and Eyad Altamimi. “Cholestatic Hepatitis A in a Jordanian Child”. EC Pediatrics 9.5 (2020): 61-64.</w:t>
      </w:r>
    </w:p>
    <w:p w14:paraId="4A0C1A2C" w14:textId="2770ACBE" w:rsidR="00391047" w:rsidRDefault="00391047" w:rsidP="0059411A">
      <w:pPr>
        <w:pStyle w:val="ListParagraph"/>
        <w:numPr>
          <w:ilvl w:val="0"/>
          <w:numId w:val="20"/>
        </w:numPr>
        <w:spacing w:line="480" w:lineRule="auto"/>
        <w:rPr>
          <w:sz w:val="21"/>
          <w:szCs w:val="21"/>
        </w:rPr>
      </w:pPr>
      <w:r w:rsidRPr="00391047">
        <w:rPr>
          <w:sz w:val="21"/>
          <w:szCs w:val="21"/>
        </w:rPr>
        <w:t xml:space="preserve">Eyad Altamimi, </w:t>
      </w:r>
      <w:proofErr w:type="spellStart"/>
      <w:r w:rsidRPr="00391047">
        <w:rPr>
          <w:sz w:val="21"/>
          <w:szCs w:val="21"/>
        </w:rPr>
        <w:t>Musaab</w:t>
      </w:r>
      <w:proofErr w:type="spellEnd"/>
      <w:r w:rsidRPr="00391047">
        <w:rPr>
          <w:sz w:val="21"/>
          <w:szCs w:val="21"/>
        </w:rPr>
        <w:t xml:space="preserve"> </w:t>
      </w:r>
      <w:proofErr w:type="spellStart"/>
      <w:r w:rsidRPr="00391047">
        <w:rPr>
          <w:sz w:val="21"/>
          <w:szCs w:val="21"/>
        </w:rPr>
        <w:t>Karrar</w:t>
      </w:r>
      <w:proofErr w:type="spellEnd"/>
      <w:r w:rsidRPr="00391047">
        <w:rPr>
          <w:sz w:val="21"/>
          <w:szCs w:val="21"/>
        </w:rPr>
        <w:t xml:space="preserve">, </w:t>
      </w:r>
      <w:proofErr w:type="spellStart"/>
      <w:r w:rsidRPr="00391047">
        <w:rPr>
          <w:sz w:val="21"/>
          <w:szCs w:val="21"/>
        </w:rPr>
        <w:t>Elabbas</w:t>
      </w:r>
      <w:proofErr w:type="spellEnd"/>
      <w:r w:rsidRPr="00391047">
        <w:rPr>
          <w:sz w:val="21"/>
          <w:szCs w:val="21"/>
        </w:rPr>
        <w:t xml:space="preserve"> Mukhtar, Ola </w:t>
      </w:r>
      <w:proofErr w:type="spellStart"/>
      <w:r w:rsidRPr="00391047">
        <w:rPr>
          <w:sz w:val="21"/>
          <w:szCs w:val="21"/>
        </w:rPr>
        <w:t>Musadag</w:t>
      </w:r>
      <w:proofErr w:type="spellEnd"/>
      <w:r w:rsidRPr="00391047">
        <w:rPr>
          <w:sz w:val="21"/>
          <w:szCs w:val="21"/>
        </w:rPr>
        <w:t>, Dima Bani-</w:t>
      </w:r>
      <w:proofErr w:type="spellStart"/>
      <w:r w:rsidRPr="00391047">
        <w:rPr>
          <w:sz w:val="21"/>
          <w:szCs w:val="21"/>
        </w:rPr>
        <w:t>Eisa</w:t>
      </w:r>
      <w:proofErr w:type="spellEnd"/>
      <w:r w:rsidRPr="00391047">
        <w:rPr>
          <w:sz w:val="21"/>
          <w:szCs w:val="21"/>
        </w:rPr>
        <w:t xml:space="preserve">, Ziad </w:t>
      </w:r>
      <w:proofErr w:type="spellStart"/>
      <w:r w:rsidRPr="00391047">
        <w:rPr>
          <w:sz w:val="21"/>
          <w:szCs w:val="21"/>
        </w:rPr>
        <w:t>Batieneh</w:t>
      </w:r>
      <w:proofErr w:type="spellEnd"/>
      <w:r w:rsidRPr="00391047">
        <w:rPr>
          <w:sz w:val="21"/>
          <w:szCs w:val="21"/>
        </w:rPr>
        <w:t>,</w:t>
      </w:r>
      <w:r w:rsidR="0059411A">
        <w:rPr>
          <w:sz w:val="21"/>
          <w:szCs w:val="21"/>
        </w:rPr>
        <w:t xml:space="preserve"> </w:t>
      </w:r>
      <w:r w:rsidRPr="0059411A">
        <w:rPr>
          <w:sz w:val="21"/>
          <w:szCs w:val="21"/>
        </w:rPr>
        <w:t>Late diagnosis of duodenal obstruction associated with down syndrome: Similar presentation of different pathologies, Journal of Pediatric Surgery Case Reports,</w:t>
      </w:r>
      <w:r w:rsidRPr="00391047">
        <w:t xml:space="preserve"> </w:t>
      </w:r>
      <w:r w:rsidRPr="0059411A">
        <w:rPr>
          <w:sz w:val="21"/>
          <w:szCs w:val="21"/>
        </w:rPr>
        <w:t>Volume 63, December 2020, 101666</w:t>
      </w:r>
    </w:p>
    <w:p w14:paraId="5F0EA77F" w14:textId="77777777" w:rsidR="006C1F93" w:rsidRDefault="006C1F93" w:rsidP="0059411A">
      <w:pPr>
        <w:pStyle w:val="ListParagraph"/>
        <w:numPr>
          <w:ilvl w:val="0"/>
          <w:numId w:val="20"/>
        </w:numPr>
        <w:spacing w:line="480" w:lineRule="auto"/>
        <w:rPr>
          <w:rFonts w:asciiTheme="majorBidi" w:hAnsiTheme="majorBidi" w:cstheme="majorBidi"/>
          <w:sz w:val="22"/>
          <w:szCs w:val="22"/>
        </w:rPr>
      </w:pPr>
      <w:r w:rsidRPr="006C1F93">
        <w:rPr>
          <w:rFonts w:asciiTheme="majorBidi" w:hAnsiTheme="majorBidi" w:cstheme="majorBidi"/>
          <w:sz w:val="22"/>
          <w:szCs w:val="22"/>
        </w:rPr>
        <w:t>A</w:t>
      </w:r>
      <w:r w:rsidRPr="006C1F93">
        <w:rPr>
          <w:rFonts w:asciiTheme="majorBidi" w:hAnsiTheme="majorBidi" w:cstheme="majorBidi"/>
          <w:sz w:val="22"/>
          <w:szCs w:val="22"/>
        </w:rPr>
        <w:t xml:space="preserve">ltamimi E, Samara D, </w:t>
      </w:r>
      <w:proofErr w:type="spellStart"/>
      <w:r w:rsidRPr="006C1F93">
        <w:rPr>
          <w:rFonts w:asciiTheme="majorBidi" w:hAnsiTheme="majorBidi" w:cstheme="majorBidi"/>
          <w:sz w:val="22"/>
          <w:szCs w:val="22"/>
        </w:rPr>
        <w:t>Barukba</w:t>
      </w:r>
      <w:proofErr w:type="spellEnd"/>
      <w:r w:rsidRPr="006C1F93">
        <w:rPr>
          <w:rFonts w:asciiTheme="majorBidi" w:hAnsiTheme="majorBidi" w:cstheme="majorBidi"/>
          <w:sz w:val="22"/>
          <w:szCs w:val="22"/>
        </w:rPr>
        <w:t xml:space="preserve"> M, et al., 2021, Cortical Visual Impairment as a Manifestation of Hepatic Encephalopathy in a Young Child: A Case Report, Gastroenterol Hepatol Lett, 3(1):25-29 </w:t>
      </w:r>
    </w:p>
    <w:p w14:paraId="76921F60" w14:textId="77777777" w:rsidR="0005624B" w:rsidRDefault="0005624B" w:rsidP="0059411A">
      <w:pPr>
        <w:pStyle w:val="ListParagraph"/>
        <w:numPr>
          <w:ilvl w:val="0"/>
          <w:numId w:val="20"/>
        </w:numPr>
        <w:spacing w:line="480" w:lineRule="auto"/>
        <w:rPr>
          <w:rFonts w:asciiTheme="majorBidi" w:hAnsiTheme="majorBidi" w:cstheme="majorBidi"/>
          <w:sz w:val="22"/>
          <w:szCs w:val="22"/>
        </w:rPr>
      </w:pPr>
      <w:r w:rsidRPr="0005624B">
        <w:rPr>
          <w:rFonts w:asciiTheme="majorBidi" w:hAnsiTheme="majorBidi" w:cstheme="majorBidi"/>
          <w:sz w:val="22"/>
          <w:szCs w:val="22"/>
        </w:rPr>
        <w:t>Altamimi E, Odeh Y, Al-</w:t>
      </w:r>
      <w:proofErr w:type="spellStart"/>
      <w:r w:rsidRPr="0005624B">
        <w:rPr>
          <w:rFonts w:asciiTheme="majorBidi" w:hAnsiTheme="majorBidi" w:cstheme="majorBidi"/>
          <w:sz w:val="22"/>
          <w:szCs w:val="22"/>
        </w:rPr>
        <w:t>Quraan</w:t>
      </w:r>
      <w:proofErr w:type="spellEnd"/>
      <w:r w:rsidRPr="0005624B">
        <w:rPr>
          <w:rFonts w:asciiTheme="majorBidi" w:hAnsiTheme="majorBidi" w:cstheme="majorBidi"/>
          <w:sz w:val="22"/>
          <w:szCs w:val="22"/>
        </w:rPr>
        <w:t xml:space="preserve"> T, Mohamed E, </w:t>
      </w:r>
      <w:proofErr w:type="spellStart"/>
      <w:r w:rsidRPr="0005624B">
        <w:rPr>
          <w:rFonts w:asciiTheme="majorBidi" w:hAnsiTheme="majorBidi" w:cstheme="majorBidi"/>
          <w:sz w:val="22"/>
          <w:szCs w:val="22"/>
        </w:rPr>
        <w:t>Rawabdeh</w:t>
      </w:r>
      <w:proofErr w:type="spellEnd"/>
      <w:r w:rsidRPr="0005624B">
        <w:rPr>
          <w:rFonts w:asciiTheme="majorBidi" w:hAnsiTheme="majorBidi" w:cstheme="majorBidi"/>
          <w:sz w:val="22"/>
          <w:szCs w:val="22"/>
        </w:rPr>
        <w:t xml:space="preserve"> N. Diagnostic yield and appropriate indication of upper endoscopy in Jordanian children. BMC </w:t>
      </w:r>
      <w:proofErr w:type="spellStart"/>
      <w:r w:rsidRPr="0005624B">
        <w:rPr>
          <w:rFonts w:asciiTheme="majorBidi" w:hAnsiTheme="majorBidi" w:cstheme="majorBidi"/>
          <w:sz w:val="22"/>
          <w:szCs w:val="22"/>
        </w:rPr>
        <w:t>Pediatr</w:t>
      </w:r>
      <w:proofErr w:type="spellEnd"/>
      <w:r w:rsidRPr="0005624B">
        <w:rPr>
          <w:rFonts w:asciiTheme="majorBidi" w:hAnsiTheme="majorBidi" w:cstheme="majorBidi"/>
          <w:sz w:val="22"/>
          <w:szCs w:val="22"/>
        </w:rPr>
        <w:t>. 2021 Jan 5;21(1):10</w:t>
      </w:r>
    </w:p>
    <w:p w14:paraId="289FCE1D" w14:textId="23A106BF" w:rsidR="006C1F93" w:rsidRPr="006C1F93" w:rsidRDefault="0005624B" w:rsidP="0059411A">
      <w:pPr>
        <w:pStyle w:val="ListParagraph"/>
        <w:numPr>
          <w:ilvl w:val="0"/>
          <w:numId w:val="20"/>
        </w:numPr>
        <w:spacing w:line="480" w:lineRule="auto"/>
        <w:rPr>
          <w:rFonts w:asciiTheme="majorBidi" w:hAnsiTheme="majorBidi" w:cstheme="majorBidi"/>
          <w:sz w:val="22"/>
          <w:szCs w:val="22"/>
        </w:rPr>
      </w:pPr>
      <w:r w:rsidRPr="0005624B">
        <w:rPr>
          <w:rFonts w:asciiTheme="majorBidi" w:hAnsiTheme="majorBidi" w:cstheme="majorBidi"/>
          <w:sz w:val="22"/>
          <w:szCs w:val="22"/>
        </w:rPr>
        <w:t xml:space="preserve">Altamimi E, Yusef D, </w:t>
      </w:r>
      <w:proofErr w:type="spellStart"/>
      <w:r w:rsidRPr="0005624B">
        <w:rPr>
          <w:rFonts w:asciiTheme="majorBidi" w:hAnsiTheme="majorBidi" w:cstheme="majorBidi"/>
          <w:sz w:val="22"/>
          <w:szCs w:val="22"/>
        </w:rPr>
        <w:t>Rawabdeh</w:t>
      </w:r>
      <w:proofErr w:type="spellEnd"/>
      <w:r w:rsidRPr="0005624B">
        <w:rPr>
          <w:rFonts w:asciiTheme="majorBidi" w:hAnsiTheme="majorBidi" w:cstheme="majorBidi"/>
          <w:sz w:val="22"/>
          <w:szCs w:val="22"/>
        </w:rPr>
        <w:t xml:space="preserve"> N. Endoscopic management of foreign body ingestion in children. </w:t>
      </w:r>
      <w:proofErr w:type="spellStart"/>
      <w:r w:rsidRPr="0005624B">
        <w:rPr>
          <w:rFonts w:asciiTheme="majorBidi" w:hAnsiTheme="majorBidi" w:cstheme="majorBidi"/>
          <w:sz w:val="22"/>
          <w:szCs w:val="22"/>
        </w:rPr>
        <w:t>Prz</w:t>
      </w:r>
      <w:proofErr w:type="spellEnd"/>
      <w:r w:rsidRPr="0005624B">
        <w:rPr>
          <w:rFonts w:asciiTheme="majorBidi" w:hAnsiTheme="majorBidi" w:cstheme="majorBidi"/>
          <w:sz w:val="22"/>
          <w:szCs w:val="22"/>
        </w:rPr>
        <w:t xml:space="preserve"> Gastroenterol. 2020;15(4):349-353</w:t>
      </w:r>
      <w:r w:rsidR="006C1F93" w:rsidRPr="006C1F93">
        <w:rPr>
          <w:rFonts w:asciiTheme="majorBidi" w:hAnsiTheme="majorBidi" w:cstheme="majorBidi"/>
          <w:sz w:val="22"/>
          <w:szCs w:val="22"/>
        </w:rPr>
        <w:br/>
      </w:r>
    </w:p>
    <w:p w14:paraId="4D54E0E7" w14:textId="77777777" w:rsidR="00D67FBB" w:rsidRPr="006638D7" w:rsidRDefault="00C16D6B" w:rsidP="00CE5994">
      <w:pPr>
        <w:pStyle w:val="ListParagraph"/>
        <w:spacing w:line="480" w:lineRule="auto"/>
        <w:ind w:left="360"/>
        <w:rPr>
          <w:b/>
          <w:sz w:val="21"/>
          <w:szCs w:val="21"/>
          <w:u w:val="single"/>
        </w:rPr>
      </w:pPr>
      <w:r w:rsidRPr="006638D7">
        <w:rPr>
          <w:b/>
          <w:sz w:val="21"/>
          <w:szCs w:val="21"/>
          <w:u w:val="single"/>
        </w:rPr>
        <w:t>POSTERS</w:t>
      </w:r>
      <w:r w:rsidR="00684669" w:rsidRPr="006638D7">
        <w:rPr>
          <w:b/>
          <w:sz w:val="21"/>
          <w:szCs w:val="21"/>
          <w:u w:val="single"/>
        </w:rPr>
        <w:t>:</w:t>
      </w:r>
    </w:p>
    <w:p w14:paraId="4C44CC5E" w14:textId="77777777" w:rsidR="00C16D6B" w:rsidRDefault="00C16D6B" w:rsidP="00CE5994">
      <w:pPr>
        <w:pStyle w:val="ListParagraph"/>
        <w:numPr>
          <w:ilvl w:val="0"/>
          <w:numId w:val="3"/>
        </w:numPr>
        <w:spacing w:line="480" w:lineRule="auto"/>
        <w:ind w:left="360"/>
        <w:rPr>
          <w:sz w:val="21"/>
          <w:szCs w:val="21"/>
        </w:rPr>
      </w:pPr>
      <w:r w:rsidRPr="00C16D6B">
        <w:rPr>
          <w:sz w:val="21"/>
          <w:szCs w:val="21"/>
        </w:rPr>
        <w:t xml:space="preserve">E Altamimi, M Al </w:t>
      </w:r>
      <w:proofErr w:type="spellStart"/>
      <w:r w:rsidRPr="00C16D6B">
        <w:rPr>
          <w:sz w:val="21"/>
          <w:szCs w:val="21"/>
        </w:rPr>
        <w:t>Hatlani</w:t>
      </w:r>
      <w:proofErr w:type="spellEnd"/>
      <w:r w:rsidRPr="00C16D6B">
        <w:rPr>
          <w:sz w:val="21"/>
          <w:szCs w:val="21"/>
        </w:rPr>
        <w:t xml:space="preserve">, J Al </w:t>
      </w:r>
      <w:proofErr w:type="spellStart"/>
      <w:r w:rsidRPr="00C16D6B">
        <w:rPr>
          <w:sz w:val="21"/>
          <w:szCs w:val="21"/>
        </w:rPr>
        <w:t>Hudaif</w:t>
      </w:r>
      <w:proofErr w:type="spellEnd"/>
      <w:r w:rsidRPr="00C16D6B">
        <w:rPr>
          <w:sz w:val="21"/>
          <w:szCs w:val="21"/>
        </w:rPr>
        <w:t>, B Cameron, P Fitzgerald, AMGA Sant’ Anna.</w:t>
      </w:r>
      <w:r w:rsidR="0059411A" w:rsidRPr="00C16D6B">
        <w:rPr>
          <w:sz w:val="21"/>
          <w:szCs w:val="21"/>
        </w:rPr>
        <w:t xml:space="preserve"> Short Bowel Syndrome: Early Results </w:t>
      </w:r>
      <w:proofErr w:type="gramStart"/>
      <w:r w:rsidR="0059411A" w:rsidRPr="00C16D6B">
        <w:rPr>
          <w:sz w:val="21"/>
          <w:szCs w:val="21"/>
        </w:rPr>
        <w:t>Of</w:t>
      </w:r>
      <w:proofErr w:type="gramEnd"/>
      <w:r w:rsidR="0059411A" w:rsidRPr="00C16D6B">
        <w:rPr>
          <w:sz w:val="21"/>
          <w:szCs w:val="21"/>
        </w:rPr>
        <w:t xml:space="preserve"> Parenteral Fish Oil</w:t>
      </w:r>
      <w:r w:rsidR="0059411A">
        <w:rPr>
          <w:sz w:val="21"/>
          <w:szCs w:val="21"/>
        </w:rPr>
        <w:t xml:space="preserve"> </w:t>
      </w:r>
      <w:r>
        <w:rPr>
          <w:sz w:val="21"/>
          <w:szCs w:val="21"/>
        </w:rPr>
        <w:t>at</w:t>
      </w:r>
      <w:r w:rsidRPr="00C16D6B">
        <w:rPr>
          <w:rFonts w:eastAsia="Times New Roman"/>
          <w:i/>
          <w:kern w:val="0"/>
        </w:rPr>
        <w:t xml:space="preserve"> </w:t>
      </w:r>
      <w:r w:rsidRPr="00C16D6B">
        <w:rPr>
          <w:i/>
          <w:sz w:val="21"/>
          <w:szCs w:val="21"/>
        </w:rPr>
        <w:t>CORE CDDW/CASL WINTER MEETING 2008</w:t>
      </w:r>
      <w:r w:rsidR="00D67FBB">
        <w:rPr>
          <w:i/>
          <w:sz w:val="21"/>
          <w:szCs w:val="21"/>
        </w:rPr>
        <w:t xml:space="preserve"> </w:t>
      </w:r>
      <w:r w:rsidRPr="00C16D6B">
        <w:rPr>
          <w:i/>
          <w:sz w:val="21"/>
          <w:szCs w:val="21"/>
        </w:rPr>
        <w:t>and GRIT 2008</w:t>
      </w:r>
      <w:r w:rsidRPr="00C16D6B">
        <w:rPr>
          <w:sz w:val="21"/>
          <w:szCs w:val="21"/>
        </w:rPr>
        <w:t xml:space="preserve"> </w:t>
      </w:r>
    </w:p>
    <w:p w14:paraId="066112CF" w14:textId="77777777" w:rsidR="00C16D6B" w:rsidRDefault="00C16D6B" w:rsidP="00CE5994">
      <w:pPr>
        <w:pStyle w:val="ListParagraph"/>
        <w:numPr>
          <w:ilvl w:val="0"/>
          <w:numId w:val="3"/>
        </w:numPr>
        <w:spacing w:line="480" w:lineRule="auto"/>
        <w:ind w:left="360"/>
        <w:rPr>
          <w:sz w:val="21"/>
          <w:szCs w:val="21"/>
        </w:rPr>
      </w:pPr>
      <w:r w:rsidRPr="00C16D6B">
        <w:rPr>
          <w:sz w:val="21"/>
          <w:szCs w:val="21"/>
        </w:rPr>
        <w:t xml:space="preserve">M Al </w:t>
      </w:r>
      <w:proofErr w:type="spellStart"/>
      <w:r w:rsidRPr="00C16D6B">
        <w:rPr>
          <w:sz w:val="21"/>
          <w:szCs w:val="21"/>
        </w:rPr>
        <w:t>Hatlani</w:t>
      </w:r>
      <w:proofErr w:type="spellEnd"/>
      <w:r w:rsidRPr="00C16D6B">
        <w:rPr>
          <w:sz w:val="21"/>
          <w:szCs w:val="21"/>
        </w:rPr>
        <w:t xml:space="preserve">, E Altamimi, AMGA Sant’ Anna, R </w:t>
      </w:r>
      <w:proofErr w:type="spellStart"/>
      <w:r w:rsidRPr="00C16D6B">
        <w:rPr>
          <w:sz w:val="21"/>
          <w:szCs w:val="21"/>
        </w:rPr>
        <w:t>Issenman</w:t>
      </w:r>
      <w:proofErr w:type="spellEnd"/>
      <w:r w:rsidRPr="00C16D6B">
        <w:rPr>
          <w:sz w:val="21"/>
          <w:szCs w:val="21"/>
        </w:rPr>
        <w:t xml:space="preserve">. </w:t>
      </w:r>
      <w:r w:rsidR="0059411A" w:rsidRPr="00C16D6B">
        <w:rPr>
          <w:sz w:val="21"/>
          <w:szCs w:val="21"/>
        </w:rPr>
        <w:t xml:space="preserve">Primary Intestinal </w:t>
      </w:r>
      <w:proofErr w:type="spellStart"/>
      <w:r w:rsidR="0059411A" w:rsidRPr="00C16D6B">
        <w:rPr>
          <w:sz w:val="21"/>
          <w:szCs w:val="21"/>
        </w:rPr>
        <w:t>Lymphangectasia</w:t>
      </w:r>
      <w:proofErr w:type="spellEnd"/>
      <w:r w:rsidR="0059411A" w:rsidRPr="00C16D6B">
        <w:rPr>
          <w:sz w:val="21"/>
          <w:szCs w:val="21"/>
        </w:rPr>
        <w:t xml:space="preserve">: Diagnosis </w:t>
      </w:r>
      <w:proofErr w:type="gramStart"/>
      <w:r w:rsidR="0059411A" w:rsidRPr="00C16D6B">
        <w:rPr>
          <w:sz w:val="21"/>
          <w:szCs w:val="21"/>
        </w:rPr>
        <w:t>By</w:t>
      </w:r>
      <w:proofErr w:type="gramEnd"/>
      <w:r w:rsidR="0059411A" w:rsidRPr="00C16D6B">
        <w:rPr>
          <w:sz w:val="21"/>
          <w:szCs w:val="21"/>
        </w:rPr>
        <w:t xml:space="preserve"> Video Capsule Endoscopy; A Case Report </w:t>
      </w:r>
      <w:r w:rsidRPr="00C16D6B">
        <w:rPr>
          <w:sz w:val="21"/>
          <w:szCs w:val="21"/>
        </w:rPr>
        <w:t xml:space="preserve">at </w:t>
      </w:r>
      <w:r w:rsidRPr="00C16D6B">
        <w:rPr>
          <w:i/>
          <w:sz w:val="21"/>
          <w:szCs w:val="21"/>
        </w:rPr>
        <w:t>CORE CDDW/CASL WINTER MEETING 2008and GRIT 2008</w:t>
      </w:r>
      <w:r w:rsidRPr="00C16D6B">
        <w:rPr>
          <w:sz w:val="21"/>
          <w:szCs w:val="21"/>
        </w:rPr>
        <w:t xml:space="preserve"> </w:t>
      </w:r>
    </w:p>
    <w:p w14:paraId="551B4ED0" w14:textId="77777777" w:rsidR="00A047C7" w:rsidRPr="00A047C7" w:rsidRDefault="00C16D6B" w:rsidP="00CE5994">
      <w:pPr>
        <w:pStyle w:val="ListParagraph"/>
        <w:numPr>
          <w:ilvl w:val="0"/>
          <w:numId w:val="3"/>
        </w:numPr>
        <w:spacing w:line="480" w:lineRule="auto"/>
        <w:ind w:left="360"/>
        <w:rPr>
          <w:sz w:val="21"/>
          <w:szCs w:val="21"/>
        </w:rPr>
      </w:pPr>
      <w:r w:rsidRPr="00C16D6B">
        <w:rPr>
          <w:sz w:val="21"/>
          <w:szCs w:val="21"/>
        </w:rPr>
        <w:t xml:space="preserve">E Altamimi, Ana Santa’ Anna, Carol </w:t>
      </w:r>
      <w:proofErr w:type="spellStart"/>
      <w:r w:rsidRPr="00C16D6B">
        <w:rPr>
          <w:sz w:val="21"/>
          <w:szCs w:val="21"/>
        </w:rPr>
        <w:t>Portwine</w:t>
      </w:r>
      <w:proofErr w:type="spellEnd"/>
      <w:r w:rsidRPr="00C16D6B">
        <w:rPr>
          <w:sz w:val="21"/>
          <w:szCs w:val="21"/>
        </w:rPr>
        <w:t xml:space="preserve">, Robert </w:t>
      </w:r>
      <w:proofErr w:type="spellStart"/>
      <w:r w:rsidRPr="00C16D6B">
        <w:rPr>
          <w:sz w:val="21"/>
          <w:szCs w:val="21"/>
        </w:rPr>
        <w:t>Issenman</w:t>
      </w:r>
      <w:proofErr w:type="spellEnd"/>
      <w:r w:rsidRPr="00C16D6B">
        <w:rPr>
          <w:sz w:val="21"/>
          <w:szCs w:val="21"/>
        </w:rPr>
        <w:t xml:space="preserve">. </w:t>
      </w:r>
      <w:r w:rsidR="0059411A" w:rsidRPr="00C16D6B">
        <w:rPr>
          <w:sz w:val="21"/>
          <w:szCs w:val="21"/>
        </w:rPr>
        <w:t xml:space="preserve">Undifferentiated Hepatic Carcinoma After Infliximab </w:t>
      </w:r>
      <w:proofErr w:type="gramStart"/>
      <w:r w:rsidR="0059411A" w:rsidRPr="00C16D6B">
        <w:rPr>
          <w:sz w:val="21"/>
          <w:szCs w:val="21"/>
        </w:rPr>
        <w:t>And</w:t>
      </w:r>
      <w:proofErr w:type="gramEnd"/>
      <w:r w:rsidR="0059411A" w:rsidRPr="00C16D6B">
        <w:rPr>
          <w:sz w:val="21"/>
          <w:szCs w:val="21"/>
        </w:rPr>
        <w:t xml:space="preserve"> Azathioprine Therapy For Crohn’s Disease </w:t>
      </w:r>
      <w:r w:rsidRPr="00C16D6B">
        <w:rPr>
          <w:sz w:val="21"/>
          <w:szCs w:val="21"/>
        </w:rPr>
        <w:t xml:space="preserve">at </w:t>
      </w:r>
      <w:r w:rsidRPr="00C16D6B">
        <w:rPr>
          <w:i/>
          <w:sz w:val="21"/>
          <w:szCs w:val="21"/>
        </w:rPr>
        <w:t>NASPGHAN annual meeting and postgraduate course, Nov. 2008</w:t>
      </w:r>
    </w:p>
    <w:p w14:paraId="13AB6392" w14:textId="77777777" w:rsidR="000A406E" w:rsidRDefault="00C16D6B" w:rsidP="00CE5994">
      <w:pPr>
        <w:pStyle w:val="ListParagraph"/>
        <w:numPr>
          <w:ilvl w:val="0"/>
          <w:numId w:val="3"/>
        </w:numPr>
        <w:spacing w:line="480" w:lineRule="auto"/>
        <w:ind w:left="360"/>
        <w:rPr>
          <w:sz w:val="21"/>
          <w:szCs w:val="21"/>
        </w:rPr>
      </w:pPr>
      <w:proofErr w:type="spellStart"/>
      <w:proofErr w:type="gramStart"/>
      <w:r w:rsidRPr="00A047C7">
        <w:rPr>
          <w:sz w:val="21"/>
          <w:szCs w:val="21"/>
        </w:rPr>
        <w:t>E.Altamimi</w:t>
      </w:r>
      <w:proofErr w:type="gramEnd"/>
      <w:r w:rsidRPr="00A047C7">
        <w:rPr>
          <w:sz w:val="21"/>
          <w:szCs w:val="21"/>
        </w:rPr>
        <w:t>,P.Murthy,C.Urbaniak</w:t>
      </w:r>
      <w:proofErr w:type="spellEnd"/>
      <w:r w:rsidRPr="00A047C7">
        <w:rPr>
          <w:sz w:val="21"/>
          <w:szCs w:val="21"/>
        </w:rPr>
        <w:t xml:space="preserve">, </w:t>
      </w:r>
      <w:proofErr w:type="spellStart"/>
      <w:r w:rsidRPr="00A047C7">
        <w:rPr>
          <w:sz w:val="21"/>
          <w:szCs w:val="21"/>
        </w:rPr>
        <w:t>V.L.Grey</w:t>
      </w:r>
      <w:proofErr w:type="spellEnd"/>
      <w:r w:rsidRPr="00A047C7">
        <w:rPr>
          <w:sz w:val="21"/>
          <w:szCs w:val="21"/>
        </w:rPr>
        <w:t xml:space="preserve"> ,E. </w:t>
      </w:r>
      <w:proofErr w:type="spellStart"/>
      <w:r w:rsidRPr="00A047C7">
        <w:rPr>
          <w:sz w:val="21"/>
          <w:szCs w:val="21"/>
        </w:rPr>
        <w:t>Denou</w:t>
      </w:r>
      <w:proofErr w:type="spellEnd"/>
      <w:r w:rsidRPr="00A047C7">
        <w:rPr>
          <w:sz w:val="21"/>
          <w:szCs w:val="21"/>
        </w:rPr>
        <w:t xml:space="preserve">, and R. </w:t>
      </w:r>
      <w:proofErr w:type="spellStart"/>
      <w:r w:rsidRPr="00A047C7">
        <w:rPr>
          <w:sz w:val="21"/>
          <w:szCs w:val="21"/>
        </w:rPr>
        <w:t>Issenman</w:t>
      </w:r>
      <w:proofErr w:type="spellEnd"/>
      <w:r w:rsidR="00A047C7" w:rsidRPr="00A047C7">
        <w:rPr>
          <w:sz w:val="21"/>
          <w:szCs w:val="21"/>
        </w:rPr>
        <w:t xml:space="preserve">. </w:t>
      </w:r>
      <w:r w:rsidR="0059411A" w:rsidRPr="00A047C7">
        <w:rPr>
          <w:sz w:val="21"/>
          <w:szCs w:val="21"/>
        </w:rPr>
        <w:t>Prospective Non-Randomized Diagnostic Pilot Study Using Fecal Calprotectin For Diagnosing Necrotizing Enterocolitis (</w:t>
      </w:r>
      <w:proofErr w:type="spellStart"/>
      <w:r w:rsidR="0059411A" w:rsidRPr="00A047C7">
        <w:rPr>
          <w:sz w:val="21"/>
          <w:szCs w:val="21"/>
        </w:rPr>
        <w:t>Nec</w:t>
      </w:r>
      <w:proofErr w:type="spellEnd"/>
      <w:r w:rsidR="0059411A" w:rsidRPr="00A047C7">
        <w:rPr>
          <w:sz w:val="21"/>
          <w:szCs w:val="21"/>
        </w:rPr>
        <w:t xml:space="preserve">) In Very Low Birth Weight Infants </w:t>
      </w:r>
      <w:r w:rsidR="00A047C7" w:rsidRPr="00A047C7">
        <w:rPr>
          <w:sz w:val="21"/>
          <w:szCs w:val="21"/>
        </w:rPr>
        <w:t xml:space="preserve">at </w:t>
      </w:r>
      <w:proofErr w:type="gramStart"/>
      <w:r w:rsidR="00A047C7" w:rsidRPr="00A047C7">
        <w:rPr>
          <w:i/>
          <w:sz w:val="21"/>
          <w:szCs w:val="21"/>
        </w:rPr>
        <w:t>DDW ,</w:t>
      </w:r>
      <w:proofErr w:type="gramEnd"/>
      <w:r w:rsidR="00A047C7" w:rsidRPr="00A047C7">
        <w:rPr>
          <w:i/>
          <w:sz w:val="21"/>
          <w:szCs w:val="21"/>
        </w:rPr>
        <w:t xml:space="preserve"> Chicago, IL, May 7 – May 10, 2011</w:t>
      </w:r>
      <w:r w:rsidR="00931247" w:rsidRPr="00A047C7">
        <w:rPr>
          <w:sz w:val="21"/>
          <w:szCs w:val="21"/>
        </w:rPr>
        <w:t xml:space="preserve"> </w:t>
      </w:r>
    </w:p>
    <w:p w14:paraId="3117A1FF" w14:textId="77777777" w:rsidR="00A047C7" w:rsidRPr="00A047C7" w:rsidRDefault="00A047C7" w:rsidP="00CE5994">
      <w:pPr>
        <w:pStyle w:val="ListParagraph"/>
        <w:numPr>
          <w:ilvl w:val="0"/>
          <w:numId w:val="3"/>
        </w:numPr>
        <w:spacing w:line="480" w:lineRule="auto"/>
        <w:ind w:left="360"/>
        <w:rPr>
          <w:rFonts w:eastAsia="Times New Roman"/>
          <w:sz w:val="22"/>
          <w:szCs w:val="22"/>
        </w:rPr>
      </w:pPr>
      <w:proofErr w:type="spellStart"/>
      <w:proofErr w:type="gramStart"/>
      <w:r w:rsidRPr="00A047C7">
        <w:rPr>
          <w:rFonts w:eastAsia="Times New Roman"/>
          <w:sz w:val="22"/>
          <w:szCs w:val="22"/>
        </w:rPr>
        <w:t>E.D</w:t>
      </w:r>
      <w:r w:rsidRPr="00A047C7">
        <w:rPr>
          <w:rFonts w:eastAsia="Times New Roman"/>
          <w:spacing w:val="-1"/>
          <w:sz w:val="22"/>
          <w:szCs w:val="22"/>
        </w:rPr>
        <w:t>e</w:t>
      </w:r>
      <w:r w:rsidRPr="00A047C7">
        <w:rPr>
          <w:rFonts w:eastAsia="Times New Roman"/>
          <w:sz w:val="22"/>
          <w:szCs w:val="22"/>
        </w:rPr>
        <w:t>nou</w:t>
      </w:r>
      <w:proofErr w:type="spellEnd"/>
      <w:proofErr w:type="gramEnd"/>
      <w:r w:rsidRPr="00A047C7">
        <w:rPr>
          <w:rFonts w:eastAsia="Times New Roman"/>
          <w:sz w:val="22"/>
          <w:szCs w:val="22"/>
        </w:rPr>
        <w:t>,</w:t>
      </w:r>
      <w:r w:rsidR="00587627">
        <w:rPr>
          <w:rFonts w:eastAsia="Times New Roman"/>
          <w:sz w:val="22"/>
          <w:szCs w:val="22"/>
        </w:rPr>
        <w:t xml:space="preserve"> </w:t>
      </w:r>
      <w:r w:rsidRPr="00A047C7">
        <w:rPr>
          <w:rFonts w:eastAsia="Times New Roman"/>
          <w:sz w:val="22"/>
          <w:szCs w:val="22"/>
        </w:rPr>
        <w:t>E.</w:t>
      </w:r>
      <w:r w:rsidR="00587627">
        <w:rPr>
          <w:rFonts w:eastAsia="Times New Roman"/>
          <w:sz w:val="22"/>
          <w:szCs w:val="22"/>
        </w:rPr>
        <w:t xml:space="preserve"> </w:t>
      </w:r>
      <w:r w:rsidRPr="00A047C7">
        <w:rPr>
          <w:rFonts w:eastAsia="Times New Roman"/>
          <w:sz w:val="22"/>
          <w:szCs w:val="22"/>
        </w:rPr>
        <w:t>Altamim</w:t>
      </w:r>
      <w:r w:rsidRPr="00A047C7">
        <w:rPr>
          <w:rFonts w:eastAsia="Times New Roman"/>
          <w:spacing w:val="1"/>
          <w:sz w:val="22"/>
          <w:szCs w:val="22"/>
        </w:rPr>
        <w:t>i</w:t>
      </w:r>
      <w:r w:rsidRPr="00A047C7">
        <w:rPr>
          <w:rFonts w:eastAsia="Times New Roman"/>
          <w:sz w:val="22"/>
          <w:szCs w:val="22"/>
        </w:rPr>
        <w:t>,</w:t>
      </w:r>
      <w:r w:rsidR="00587627">
        <w:rPr>
          <w:rFonts w:eastAsia="Times New Roman"/>
          <w:sz w:val="22"/>
          <w:szCs w:val="22"/>
        </w:rPr>
        <w:t xml:space="preserve"> </w:t>
      </w:r>
      <w:proofErr w:type="spellStart"/>
      <w:r w:rsidRPr="00A047C7">
        <w:rPr>
          <w:rFonts w:eastAsia="Times New Roman"/>
          <w:spacing w:val="1"/>
          <w:sz w:val="22"/>
          <w:szCs w:val="22"/>
        </w:rPr>
        <w:t>P</w:t>
      </w:r>
      <w:r w:rsidRPr="00A047C7">
        <w:rPr>
          <w:rFonts w:eastAsia="Times New Roman"/>
          <w:sz w:val="22"/>
          <w:szCs w:val="22"/>
        </w:rPr>
        <w:t>.Murt</w:t>
      </w:r>
      <w:r w:rsidRPr="00A047C7">
        <w:rPr>
          <w:rFonts w:eastAsia="Times New Roman"/>
          <w:spacing w:val="2"/>
          <w:sz w:val="22"/>
          <w:szCs w:val="22"/>
        </w:rPr>
        <w:t>h</w:t>
      </w:r>
      <w:r w:rsidRPr="00A047C7">
        <w:rPr>
          <w:rFonts w:eastAsia="Times New Roman"/>
          <w:spacing w:val="-7"/>
          <w:sz w:val="22"/>
          <w:szCs w:val="22"/>
        </w:rPr>
        <w:t>y</w:t>
      </w:r>
      <w:proofErr w:type="spellEnd"/>
      <w:r w:rsidRPr="00A047C7">
        <w:rPr>
          <w:rFonts w:eastAsia="Times New Roman"/>
          <w:sz w:val="22"/>
          <w:szCs w:val="22"/>
        </w:rPr>
        <w:t>,</w:t>
      </w:r>
      <w:r w:rsidR="00587627">
        <w:rPr>
          <w:rFonts w:eastAsia="Times New Roman"/>
          <w:sz w:val="22"/>
          <w:szCs w:val="22"/>
        </w:rPr>
        <w:t xml:space="preserve"> </w:t>
      </w:r>
      <w:proofErr w:type="spellStart"/>
      <w:r w:rsidRPr="00A047C7">
        <w:rPr>
          <w:rFonts w:eastAsia="Times New Roman"/>
          <w:sz w:val="22"/>
          <w:szCs w:val="22"/>
        </w:rPr>
        <w:t>C</w:t>
      </w:r>
      <w:r w:rsidRPr="00A047C7">
        <w:rPr>
          <w:rFonts w:eastAsia="Times New Roman"/>
          <w:spacing w:val="2"/>
          <w:sz w:val="22"/>
          <w:szCs w:val="22"/>
        </w:rPr>
        <w:t>.</w:t>
      </w:r>
      <w:r w:rsidRPr="00A047C7">
        <w:rPr>
          <w:rFonts w:eastAsia="Times New Roman"/>
          <w:sz w:val="22"/>
          <w:szCs w:val="22"/>
        </w:rPr>
        <w:t>U</w:t>
      </w:r>
      <w:r w:rsidRPr="00A047C7">
        <w:rPr>
          <w:rFonts w:eastAsia="Times New Roman"/>
          <w:spacing w:val="-1"/>
          <w:sz w:val="22"/>
          <w:szCs w:val="22"/>
        </w:rPr>
        <w:t>r</w:t>
      </w:r>
      <w:r w:rsidRPr="00A047C7">
        <w:rPr>
          <w:rFonts w:eastAsia="Times New Roman"/>
          <w:sz w:val="22"/>
          <w:szCs w:val="22"/>
        </w:rPr>
        <w:t>b</w:t>
      </w:r>
      <w:r w:rsidRPr="00A047C7">
        <w:rPr>
          <w:rFonts w:eastAsia="Times New Roman"/>
          <w:spacing w:val="-1"/>
          <w:sz w:val="22"/>
          <w:szCs w:val="22"/>
        </w:rPr>
        <w:t>a</w:t>
      </w:r>
      <w:r w:rsidRPr="00A047C7">
        <w:rPr>
          <w:rFonts w:eastAsia="Times New Roman"/>
          <w:sz w:val="22"/>
          <w:szCs w:val="22"/>
        </w:rPr>
        <w:t>niak</w:t>
      </w:r>
      <w:proofErr w:type="spellEnd"/>
      <w:r w:rsidRPr="00A047C7">
        <w:rPr>
          <w:rFonts w:eastAsia="Times New Roman"/>
          <w:sz w:val="22"/>
          <w:szCs w:val="22"/>
        </w:rPr>
        <w:t xml:space="preserve">, </w:t>
      </w:r>
      <w:proofErr w:type="spellStart"/>
      <w:r w:rsidRPr="00A047C7">
        <w:rPr>
          <w:rFonts w:eastAsia="Times New Roman"/>
          <w:sz w:val="22"/>
          <w:szCs w:val="22"/>
        </w:rPr>
        <w:t>V</w:t>
      </w:r>
      <w:r w:rsidRPr="00A047C7">
        <w:rPr>
          <w:rFonts w:eastAsia="Times New Roman"/>
          <w:spacing w:val="2"/>
          <w:sz w:val="22"/>
          <w:szCs w:val="22"/>
        </w:rPr>
        <w:t>.</w:t>
      </w:r>
      <w:r w:rsidRPr="00A047C7">
        <w:rPr>
          <w:rFonts w:eastAsia="Times New Roman"/>
          <w:spacing w:val="-5"/>
          <w:sz w:val="22"/>
          <w:szCs w:val="22"/>
        </w:rPr>
        <w:t>L</w:t>
      </w:r>
      <w:r w:rsidRPr="00A047C7">
        <w:rPr>
          <w:rFonts w:eastAsia="Times New Roman"/>
          <w:spacing w:val="2"/>
          <w:sz w:val="22"/>
          <w:szCs w:val="22"/>
        </w:rPr>
        <w:t>.</w:t>
      </w:r>
      <w:r w:rsidRPr="00A047C7">
        <w:rPr>
          <w:rFonts w:eastAsia="Times New Roman"/>
          <w:sz w:val="22"/>
          <w:szCs w:val="22"/>
        </w:rPr>
        <w:t>G</w:t>
      </w:r>
      <w:r w:rsidRPr="00A047C7">
        <w:rPr>
          <w:rFonts w:eastAsia="Times New Roman"/>
          <w:spacing w:val="-1"/>
          <w:sz w:val="22"/>
          <w:szCs w:val="22"/>
        </w:rPr>
        <w:t>r</w:t>
      </w:r>
      <w:r w:rsidRPr="00A047C7">
        <w:rPr>
          <w:rFonts w:eastAsia="Times New Roman"/>
          <w:spacing w:val="4"/>
          <w:sz w:val="22"/>
          <w:szCs w:val="22"/>
        </w:rPr>
        <w:t>e</w:t>
      </w:r>
      <w:r w:rsidRPr="00A047C7">
        <w:rPr>
          <w:rFonts w:eastAsia="Times New Roman"/>
          <w:sz w:val="22"/>
          <w:szCs w:val="22"/>
        </w:rPr>
        <w:t>y</w:t>
      </w:r>
      <w:proofErr w:type="spellEnd"/>
      <w:r w:rsidRPr="00A047C7">
        <w:rPr>
          <w:rFonts w:eastAsia="Times New Roman"/>
          <w:spacing w:val="-5"/>
          <w:sz w:val="22"/>
          <w:szCs w:val="22"/>
        </w:rPr>
        <w:t xml:space="preserve"> </w:t>
      </w:r>
      <w:r w:rsidRPr="00A047C7">
        <w:rPr>
          <w:rFonts w:eastAsia="Times New Roman"/>
          <w:sz w:val="22"/>
          <w:szCs w:val="22"/>
        </w:rPr>
        <w:t xml:space="preserve">, </w:t>
      </w:r>
      <w:r w:rsidRPr="00A047C7">
        <w:rPr>
          <w:rFonts w:eastAsia="Times New Roman"/>
          <w:spacing w:val="-1"/>
          <w:sz w:val="22"/>
          <w:szCs w:val="22"/>
        </w:rPr>
        <w:t>a</w:t>
      </w:r>
      <w:r w:rsidRPr="00A047C7">
        <w:rPr>
          <w:rFonts w:eastAsia="Times New Roman"/>
          <w:sz w:val="22"/>
          <w:szCs w:val="22"/>
        </w:rPr>
        <w:t>nd</w:t>
      </w:r>
      <w:r w:rsidRPr="00A047C7">
        <w:rPr>
          <w:rFonts w:eastAsia="Times New Roman"/>
          <w:spacing w:val="2"/>
          <w:sz w:val="22"/>
          <w:szCs w:val="22"/>
        </w:rPr>
        <w:t xml:space="preserve"> </w:t>
      </w:r>
      <w:r w:rsidRPr="00A047C7">
        <w:rPr>
          <w:rFonts w:eastAsia="Times New Roman"/>
          <w:sz w:val="22"/>
          <w:szCs w:val="22"/>
        </w:rPr>
        <w:t xml:space="preserve">R. </w:t>
      </w:r>
      <w:proofErr w:type="spellStart"/>
      <w:r w:rsidRPr="00A047C7">
        <w:rPr>
          <w:rFonts w:eastAsia="Times New Roman"/>
          <w:spacing w:val="-3"/>
          <w:sz w:val="22"/>
          <w:szCs w:val="22"/>
        </w:rPr>
        <w:t>I</w:t>
      </w:r>
      <w:r w:rsidRPr="00A047C7">
        <w:rPr>
          <w:rFonts w:eastAsia="Times New Roman"/>
          <w:sz w:val="22"/>
          <w:szCs w:val="22"/>
        </w:rPr>
        <w:t>s</w:t>
      </w:r>
      <w:r w:rsidRPr="00A047C7">
        <w:rPr>
          <w:rFonts w:eastAsia="Times New Roman"/>
          <w:spacing w:val="3"/>
          <w:sz w:val="22"/>
          <w:szCs w:val="22"/>
        </w:rPr>
        <w:t>s</w:t>
      </w:r>
      <w:r w:rsidRPr="00A047C7">
        <w:rPr>
          <w:rFonts w:eastAsia="Times New Roman"/>
          <w:spacing w:val="-1"/>
          <w:sz w:val="22"/>
          <w:szCs w:val="22"/>
        </w:rPr>
        <w:t>e</w:t>
      </w:r>
      <w:r w:rsidRPr="00A047C7">
        <w:rPr>
          <w:rFonts w:eastAsia="Times New Roman"/>
          <w:sz w:val="22"/>
          <w:szCs w:val="22"/>
        </w:rPr>
        <w:t>nman</w:t>
      </w:r>
      <w:proofErr w:type="spellEnd"/>
      <w:r>
        <w:rPr>
          <w:rFonts w:eastAsia="Times New Roman"/>
          <w:sz w:val="22"/>
          <w:szCs w:val="22"/>
        </w:rPr>
        <w:t>.</w:t>
      </w:r>
      <w:r w:rsidRPr="00A047C7">
        <w:rPr>
          <w:rFonts w:eastAsia="Times New Roman"/>
          <w:kern w:val="0"/>
          <w:sz w:val="22"/>
          <w:szCs w:val="22"/>
        </w:rPr>
        <w:t xml:space="preserve"> </w:t>
      </w:r>
      <w:r w:rsidR="00BC3DFE" w:rsidRPr="00A047C7">
        <w:rPr>
          <w:rFonts w:eastAsia="Times New Roman"/>
          <w:sz w:val="22"/>
          <w:szCs w:val="22"/>
        </w:rPr>
        <w:t>MICROBIAL PERSPECTIVES IN VERY LOW</w:t>
      </w:r>
      <w:r w:rsidR="00BC3DFE">
        <w:rPr>
          <w:rFonts w:eastAsia="Times New Roman"/>
          <w:sz w:val="22"/>
          <w:szCs w:val="22"/>
        </w:rPr>
        <w:t xml:space="preserve"> </w:t>
      </w:r>
      <w:r w:rsidR="00BC3DFE" w:rsidRPr="00A047C7">
        <w:rPr>
          <w:rFonts w:eastAsia="Times New Roman"/>
          <w:sz w:val="22"/>
          <w:szCs w:val="22"/>
        </w:rPr>
        <w:t>BIRTH WEIGHT INFANTS EXPRESSING HIGH</w:t>
      </w:r>
      <w:r w:rsidR="00BC3DFE">
        <w:rPr>
          <w:rFonts w:eastAsia="Times New Roman"/>
          <w:sz w:val="22"/>
          <w:szCs w:val="22"/>
        </w:rPr>
        <w:t xml:space="preserve"> </w:t>
      </w:r>
      <w:r w:rsidR="00BC3DFE" w:rsidRPr="00A047C7">
        <w:rPr>
          <w:rFonts w:eastAsia="Times New Roman"/>
          <w:sz w:val="22"/>
          <w:szCs w:val="22"/>
        </w:rPr>
        <w:t>CALPROTECTIN LEVELS</w:t>
      </w:r>
      <w:r>
        <w:rPr>
          <w:rFonts w:eastAsia="Times New Roman"/>
          <w:sz w:val="22"/>
          <w:szCs w:val="22"/>
        </w:rPr>
        <w:t xml:space="preserve"> </w:t>
      </w:r>
      <w:proofErr w:type="gramStart"/>
      <w:r>
        <w:rPr>
          <w:rFonts w:eastAsia="Times New Roman"/>
          <w:sz w:val="22"/>
          <w:szCs w:val="22"/>
        </w:rPr>
        <w:t xml:space="preserve">at  </w:t>
      </w:r>
      <w:r w:rsidRPr="00A047C7">
        <w:rPr>
          <w:rFonts w:eastAsia="Times New Roman"/>
          <w:i/>
          <w:sz w:val="22"/>
          <w:szCs w:val="22"/>
        </w:rPr>
        <w:t>DDW</w:t>
      </w:r>
      <w:proofErr w:type="gramEnd"/>
      <w:r w:rsidRPr="00A047C7">
        <w:rPr>
          <w:rFonts w:eastAsia="Times New Roman"/>
          <w:i/>
          <w:sz w:val="22"/>
          <w:szCs w:val="22"/>
        </w:rPr>
        <w:t xml:space="preserve"> , Chicago, IL,</w:t>
      </w:r>
      <w:r>
        <w:rPr>
          <w:rFonts w:eastAsia="Times New Roman"/>
          <w:i/>
          <w:sz w:val="22"/>
          <w:szCs w:val="22"/>
        </w:rPr>
        <w:t xml:space="preserve"> </w:t>
      </w:r>
      <w:r w:rsidRPr="00A047C7">
        <w:rPr>
          <w:rFonts w:eastAsia="Times New Roman"/>
          <w:i/>
          <w:sz w:val="22"/>
          <w:szCs w:val="22"/>
        </w:rPr>
        <w:t>May 7 – May 10,</w:t>
      </w:r>
      <w:r>
        <w:rPr>
          <w:rFonts w:eastAsia="Times New Roman"/>
          <w:i/>
          <w:sz w:val="22"/>
          <w:szCs w:val="22"/>
        </w:rPr>
        <w:t xml:space="preserve"> </w:t>
      </w:r>
      <w:r w:rsidRPr="00A047C7">
        <w:rPr>
          <w:rFonts w:eastAsia="Times New Roman"/>
          <w:i/>
          <w:sz w:val="22"/>
          <w:szCs w:val="22"/>
        </w:rPr>
        <w:t>2011</w:t>
      </w:r>
    </w:p>
    <w:p w14:paraId="72AE71D3" w14:textId="77777777" w:rsidR="00A047C7" w:rsidRDefault="00A047C7" w:rsidP="00CE5994">
      <w:pPr>
        <w:pStyle w:val="ListParagraph"/>
        <w:numPr>
          <w:ilvl w:val="0"/>
          <w:numId w:val="3"/>
        </w:numPr>
        <w:spacing w:line="480" w:lineRule="auto"/>
        <w:ind w:left="360"/>
        <w:rPr>
          <w:rFonts w:eastAsia="Times New Roman"/>
          <w:i/>
          <w:iCs/>
          <w:sz w:val="22"/>
          <w:szCs w:val="22"/>
        </w:rPr>
      </w:pPr>
      <w:r w:rsidRPr="00A047C7">
        <w:rPr>
          <w:rFonts w:eastAsia="Times New Roman"/>
          <w:sz w:val="22"/>
          <w:szCs w:val="22"/>
        </w:rPr>
        <w:t xml:space="preserve">Altamimi E, </w:t>
      </w:r>
      <w:proofErr w:type="spellStart"/>
      <w:r w:rsidRPr="00A047C7">
        <w:rPr>
          <w:rFonts w:eastAsia="Times New Roman"/>
          <w:sz w:val="22"/>
          <w:szCs w:val="22"/>
        </w:rPr>
        <w:t>Alnsour</w:t>
      </w:r>
      <w:proofErr w:type="spellEnd"/>
      <w:r w:rsidRPr="00A047C7">
        <w:rPr>
          <w:rFonts w:eastAsia="Times New Roman"/>
          <w:sz w:val="22"/>
          <w:szCs w:val="22"/>
        </w:rPr>
        <w:t xml:space="preserve"> R</w:t>
      </w:r>
      <w:r>
        <w:rPr>
          <w:rFonts w:eastAsia="Times New Roman"/>
          <w:sz w:val="22"/>
          <w:szCs w:val="22"/>
        </w:rPr>
        <w:t xml:space="preserve">. </w:t>
      </w:r>
      <w:r w:rsidR="00BC3DFE" w:rsidRPr="00A047C7">
        <w:rPr>
          <w:rFonts w:eastAsia="Times New Roman"/>
          <w:sz w:val="22"/>
          <w:szCs w:val="22"/>
        </w:rPr>
        <w:t>TYROSINEMIA IS NOT JUST LIVER</w:t>
      </w:r>
      <w:r>
        <w:rPr>
          <w:rFonts w:eastAsia="Times New Roman"/>
          <w:sz w:val="22"/>
          <w:szCs w:val="22"/>
        </w:rPr>
        <w:t xml:space="preserve"> at </w:t>
      </w:r>
      <w:r w:rsidRPr="00A047C7">
        <w:rPr>
          <w:rFonts w:eastAsia="Times New Roman"/>
          <w:i/>
          <w:sz w:val="22"/>
          <w:szCs w:val="22"/>
        </w:rPr>
        <w:t>NASPGHAN</w:t>
      </w:r>
      <w:r>
        <w:rPr>
          <w:rFonts w:eastAsia="Times New Roman"/>
          <w:i/>
          <w:sz w:val="22"/>
          <w:szCs w:val="22"/>
        </w:rPr>
        <w:t xml:space="preserve"> </w:t>
      </w:r>
      <w:r w:rsidRPr="00A047C7">
        <w:rPr>
          <w:rFonts w:eastAsia="Times New Roman"/>
          <w:i/>
          <w:sz w:val="22"/>
          <w:szCs w:val="22"/>
        </w:rPr>
        <w:t>meeting,</w:t>
      </w:r>
      <w:r>
        <w:rPr>
          <w:rFonts w:eastAsia="Times New Roman"/>
          <w:i/>
          <w:sz w:val="22"/>
          <w:szCs w:val="22"/>
        </w:rPr>
        <w:t xml:space="preserve"> </w:t>
      </w:r>
      <w:proofErr w:type="gramStart"/>
      <w:r w:rsidRPr="00A047C7">
        <w:rPr>
          <w:rFonts w:eastAsia="Times New Roman"/>
          <w:i/>
          <w:iCs/>
          <w:sz w:val="22"/>
          <w:szCs w:val="22"/>
        </w:rPr>
        <w:t>Orlando,FL</w:t>
      </w:r>
      <w:proofErr w:type="gramEnd"/>
      <w:r w:rsidRPr="00A047C7">
        <w:rPr>
          <w:rFonts w:eastAsia="Times New Roman"/>
          <w:i/>
          <w:iCs/>
          <w:sz w:val="22"/>
          <w:szCs w:val="22"/>
        </w:rPr>
        <w:t>,Oct,2011</w:t>
      </w:r>
    </w:p>
    <w:p w14:paraId="2951A2B7" w14:textId="77777777" w:rsidR="00A047C7" w:rsidRPr="00BC3DFE" w:rsidRDefault="00BC3DFE" w:rsidP="00CE5994">
      <w:pPr>
        <w:pStyle w:val="ListParagraph"/>
        <w:numPr>
          <w:ilvl w:val="0"/>
          <w:numId w:val="3"/>
        </w:numPr>
        <w:spacing w:line="480" w:lineRule="auto"/>
        <w:ind w:left="360"/>
        <w:rPr>
          <w:rFonts w:eastAsia="Times New Roman"/>
          <w:sz w:val="22"/>
          <w:szCs w:val="22"/>
        </w:rPr>
      </w:pPr>
      <w:r w:rsidRPr="00BC3DFE">
        <w:rPr>
          <w:rFonts w:eastAsia="Times New Roman"/>
          <w:sz w:val="22"/>
          <w:szCs w:val="22"/>
        </w:rPr>
        <w:t xml:space="preserve">Eyad Altamimi &amp; </w:t>
      </w:r>
      <w:proofErr w:type="spellStart"/>
      <w:r w:rsidRPr="00BC3DFE">
        <w:rPr>
          <w:rFonts w:eastAsia="Times New Roman"/>
          <w:sz w:val="22"/>
          <w:szCs w:val="22"/>
        </w:rPr>
        <w:t>Mohd</w:t>
      </w:r>
      <w:proofErr w:type="spellEnd"/>
      <w:r w:rsidRPr="00BC3DFE">
        <w:rPr>
          <w:rFonts w:eastAsia="Times New Roman"/>
          <w:sz w:val="22"/>
          <w:szCs w:val="22"/>
        </w:rPr>
        <w:t xml:space="preserve"> </w:t>
      </w:r>
      <w:proofErr w:type="spellStart"/>
      <w:r w:rsidRPr="00BC3DFE">
        <w:rPr>
          <w:rFonts w:eastAsia="Times New Roman"/>
          <w:sz w:val="22"/>
          <w:szCs w:val="22"/>
        </w:rPr>
        <w:t>Alsafadi</w:t>
      </w:r>
      <w:proofErr w:type="spellEnd"/>
      <w:r>
        <w:rPr>
          <w:rFonts w:eastAsia="Times New Roman"/>
          <w:sz w:val="22"/>
          <w:szCs w:val="22"/>
        </w:rPr>
        <w:t>.</w:t>
      </w:r>
      <w:r w:rsidRPr="00BC3DFE">
        <w:rPr>
          <w:rFonts w:eastAsia="Times New Roman"/>
          <w:kern w:val="0"/>
          <w:sz w:val="22"/>
          <w:szCs w:val="22"/>
        </w:rPr>
        <w:t xml:space="preserve"> </w:t>
      </w:r>
      <w:r w:rsidRPr="00BC3DFE">
        <w:rPr>
          <w:rFonts w:eastAsia="Times New Roman"/>
          <w:sz w:val="22"/>
          <w:szCs w:val="22"/>
        </w:rPr>
        <w:t>THE ARABIC TRANSLATION OF ROME III</w:t>
      </w:r>
      <w:r>
        <w:rPr>
          <w:rFonts w:eastAsia="Times New Roman"/>
          <w:sz w:val="22"/>
          <w:szCs w:val="22"/>
        </w:rPr>
        <w:t xml:space="preserve"> </w:t>
      </w:r>
      <w:r w:rsidRPr="00BC3DFE">
        <w:rPr>
          <w:rFonts w:eastAsia="Times New Roman"/>
          <w:sz w:val="22"/>
          <w:szCs w:val="22"/>
        </w:rPr>
        <w:t>CRITERIA IS NOW AVAILABLE</w:t>
      </w:r>
      <w:r>
        <w:rPr>
          <w:rFonts w:eastAsia="Times New Roman"/>
          <w:sz w:val="22"/>
          <w:szCs w:val="22"/>
        </w:rPr>
        <w:t xml:space="preserve"> at </w:t>
      </w:r>
      <w:r w:rsidRPr="00BC3DFE">
        <w:rPr>
          <w:rFonts w:eastAsia="Times New Roman"/>
          <w:i/>
          <w:sz w:val="22"/>
          <w:szCs w:val="22"/>
        </w:rPr>
        <w:t>NASPGHAN</w:t>
      </w:r>
      <w:r>
        <w:rPr>
          <w:rFonts w:eastAsia="Times New Roman"/>
          <w:i/>
          <w:sz w:val="22"/>
          <w:szCs w:val="22"/>
        </w:rPr>
        <w:t xml:space="preserve"> </w:t>
      </w:r>
      <w:r w:rsidRPr="00BC3DFE">
        <w:rPr>
          <w:rFonts w:eastAsia="Times New Roman"/>
          <w:i/>
          <w:sz w:val="22"/>
          <w:szCs w:val="22"/>
        </w:rPr>
        <w:t>meeting, Salt Lake</w:t>
      </w:r>
      <w:r>
        <w:rPr>
          <w:rFonts w:eastAsia="Times New Roman"/>
          <w:i/>
          <w:sz w:val="22"/>
          <w:szCs w:val="22"/>
        </w:rPr>
        <w:t xml:space="preserve"> </w:t>
      </w:r>
      <w:r w:rsidRPr="00BC3DFE">
        <w:rPr>
          <w:rFonts w:eastAsia="Times New Roman"/>
          <w:i/>
          <w:sz w:val="22"/>
          <w:szCs w:val="22"/>
        </w:rPr>
        <w:t>City, Oct. 2012</w:t>
      </w:r>
    </w:p>
    <w:p w14:paraId="3BDC1215" w14:textId="77777777" w:rsidR="00BC3DFE" w:rsidRPr="00BC3DFE" w:rsidRDefault="00BC3DFE" w:rsidP="00CE5994">
      <w:pPr>
        <w:pStyle w:val="ListParagraph"/>
        <w:numPr>
          <w:ilvl w:val="0"/>
          <w:numId w:val="3"/>
        </w:numPr>
        <w:spacing w:line="480" w:lineRule="auto"/>
        <w:ind w:left="360"/>
        <w:rPr>
          <w:rFonts w:eastAsia="Times New Roman"/>
          <w:sz w:val="22"/>
          <w:szCs w:val="22"/>
        </w:rPr>
      </w:pPr>
      <w:r w:rsidRPr="00BC3DFE">
        <w:rPr>
          <w:rFonts w:eastAsia="Times New Roman"/>
          <w:sz w:val="22"/>
          <w:szCs w:val="22"/>
        </w:rPr>
        <w:lastRenderedPageBreak/>
        <w:t xml:space="preserve">Eyad </w:t>
      </w:r>
      <w:proofErr w:type="gramStart"/>
      <w:r w:rsidRPr="00BC3DFE">
        <w:rPr>
          <w:rFonts w:eastAsia="Times New Roman"/>
          <w:sz w:val="22"/>
          <w:szCs w:val="22"/>
        </w:rPr>
        <w:t>Altamimi</w:t>
      </w:r>
      <w:r w:rsidRPr="00BC3DFE">
        <w:rPr>
          <w:rFonts w:eastAsia="Times New Roman"/>
          <w:sz w:val="22"/>
          <w:szCs w:val="22"/>
          <w:u w:val="single"/>
        </w:rPr>
        <w:t xml:space="preserve"> </w:t>
      </w:r>
      <w:r w:rsidRPr="00BC3DFE">
        <w:rPr>
          <w:rFonts w:eastAsia="Times New Roman"/>
          <w:sz w:val="22"/>
          <w:szCs w:val="22"/>
        </w:rPr>
        <w:t xml:space="preserve"> &amp;</w:t>
      </w:r>
      <w:proofErr w:type="gramEnd"/>
      <w:r w:rsidRPr="00BC3DFE">
        <w:rPr>
          <w:rFonts w:eastAsia="Times New Roman"/>
          <w:sz w:val="22"/>
          <w:szCs w:val="22"/>
        </w:rPr>
        <w:t xml:space="preserve"> </w:t>
      </w:r>
      <w:proofErr w:type="spellStart"/>
      <w:r w:rsidRPr="00BC3DFE">
        <w:rPr>
          <w:rFonts w:eastAsia="Times New Roman"/>
          <w:sz w:val="22"/>
          <w:szCs w:val="22"/>
        </w:rPr>
        <w:t>Mohd</w:t>
      </w:r>
      <w:proofErr w:type="spellEnd"/>
      <w:r w:rsidRPr="00BC3DFE">
        <w:rPr>
          <w:rFonts w:eastAsia="Times New Roman"/>
          <w:sz w:val="22"/>
          <w:szCs w:val="22"/>
        </w:rPr>
        <w:t xml:space="preserve"> </w:t>
      </w:r>
      <w:proofErr w:type="spellStart"/>
      <w:r w:rsidRPr="00BC3DFE">
        <w:rPr>
          <w:rFonts w:eastAsia="Times New Roman"/>
          <w:sz w:val="22"/>
          <w:szCs w:val="22"/>
        </w:rPr>
        <w:t>Alsafadi</w:t>
      </w:r>
      <w:proofErr w:type="spellEnd"/>
      <w:r>
        <w:rPr>
          <w:rFonts w:eastAsia="Times New Roman"/>
          <w:sz w:val="22"/>
          <w:szCs w:val="22"/>
        </w:rPr>
        <w:t xml:space="preserve">. </w:t>
      </w:r>
      <w:r w:rsidRPr="00BC3DFE">
        <w:rPr>
          <w:rFonts w:eastAsia="Times New Roman"/>
          <w:sz w:val="22"/>
          <w:szCs w:val="22"/>
        </w:rPr>
        <w:t>PREVALENCE OF ABDOMINAL PAIN</w:t>
      </w:r>
      <w:r>
        <w:rPr>
          <w:rFonts w:eastAsia="Times New Roman"/>
          <w:sz w:val="22"/>
          <w:szCs w:val="22"/>
        </w:rPr>
        <w:t xml:space="preserve"> </w:t>
      </w:r>
      <w:r w:rsidRPr="00BC3DFE">
        <w:rPr>
          <w:rFonts w:eastAsia="Times New Roman"/>
          <w:sz w:val="22"/>
          <w:szCs w:val="22"/>
        </w:rPr>
        <w:t>PREDOMINANT FUNCTIONAL GASTROINTESTINAL</w:t>
      </w:r>
      <w:r>
        <w:rPr>
          <w:rFonts w:eastAsia="Times New Roman"/>
          <w:sz w:val="22"/>
          <w:szCs w:val="22"/>
        </w:rPr>
        <w:t xml:space="preserve"> </w:t>
      </w:r>
      <w:r w:rsidRPr="00BC3DFE">
        <w:rPr>
          <w:rFonts w:eastAsia="Times New Roman"/>
          <w:sz w:val="22"/>
          <w:szCs w:val="22"/>
        </w:rPr>
        <w:t>DISORDERS IN JORDANIAN SCHOOL CHILDREN</w:t>
      </w:r>
      <w:r>
        <w:rPr>
          <w:rFonts w:eastAsia="Times New Roman"/>
          <w:sz w:val="22"/>
          <w:szCs w:val="22"/>
        </w:rPr>
        <w:t xml:space="preserve"> at</w:t>
      </w:r>
      <w:r w:rsidRPr="00BC3DFE">
        <w:rPr>
          <w:rFonts w:eastAsia="Times New Roman"/>
          <w:i/>
          <w:kern w:val="0"/>
        </w:rPr>
        <w:t xml:space="preserve"> </w:t>
      </w:r>
      <w:r w:rsidRPr="00BC3DFE">
        <w:rPr>
          <w:rFonts w:eastAsia="Times New Roman"/>
          <w:i/>
          <w:sz w:val="22"/>
          <w:szCs w:val="22"/>
        </w:rPr>
        <w:t>NASPGHAN</w:t>
      </w:r>
      <w:r>
        <w:rPr>
          <w:rFonts w:eastAsia="Times New Roman"/>
          <w:i/>
          <w:sz w:val="22"/>
          <w:szCs w:val="22"/>
        </w:rPr>
        <w:t xml:space="preserve"> </w:t>
      </w:r>
      <w:r w:rsidRPr="00BC3DFE">
        <w:rPr>
          <w:rFonts w:eastAsia="Times New Roman"/>
          <w:i/>
          <w:sz w:val="22"/>
          <w:szCs w:val="22"/>
        </w:rPr>
        <w:t xml:space="preserve">meeting, </w:t>
      </w:r>
      <w:proofErr w:type="spellStart"/>
      <w:proofErr w:type="gramStart"/>
      <w:r w:rsidRPr="00BC3DFE">
        <w:rPr>
          <w:rFonts w:eastAsia="Times New Roman"/>
          <w:i/>
          <w:sz w:val="22"/>
          <w:szCs w:val="22"/>
        </w:rPr>
        <w:t>Chicago,IL</w:t>
      </w:r>
      <w:proofErr w:type="spellEnd"/>
      <w:proofErr w:type="gramEnd"/>
      <w:r>
        <w:rPr>
          <w:rFonts w:eastAsia="Times New Roman"/>
          <w:i/>
          <w:sz w:val="22"/>
          <w:szCs w:val="22"/>
        </w:rPr>
        <w:t xml:space="preserve"> </w:t>
      </w:r>
      <w:r w:rsidRPr="00BC3DFE">
        <w:rPr>
          <w:rFonts w:eastAsia="Times New Roman"/>
          <w:i/>
          <w:sz w:val="22"/>
          <w:szCs w:val="22"/>
        </w:rPr>
        <w:t>Oct,2013</w:t>
      </w:r>
    </w:p>
    <w:p w14:paraId="04AE9409" w14:textId="77777777" w:rsidR="00BC3DFE" w:rsidRPr="00BC3DFE" w:rsidRDefault="00BC3DFE" w:rsidP="00CE5994">
      <w:pPr>
        <w:pStyle w:val="ListParagraph"/>
        <w:numPr>
          <w:ilvl w:val="0"/>
          <w:numId w:val="3"/>
        </w:numPr>
        <w:spacing w:line="480" w:lineRule="auto"/>
        <w:ind w:left="360"/>
        <w:rPr>
          <w:rFonts w:eastAsia="Times New Roman"/>
          <w:i/>
          <w:sz w:val="22"/>
          <w:szCs w:val="22"/>
        </w:rPr>
      </w:pPr>
      <w:r w:rsidRPr="00BC3DFE">
        <w:rPr>
          <w:rFonts w:eastAsia="Times New Roman"/>
          <w:sz w:val="22"/>
          <w:szCs w:val="22"/>
        </w:rPr>
        <w:t>Eyad Altamimi</w:t>
      </w:r>
      <w:r>
        <w:rPr>
          <w:rFonts w:eastAsia="Times New Roman"/>
          <w:sz w:val="22"/>
          <w:szCs w:val="22"/>
        </w:rPr>
        <w:t>.</w:t>
      </w:r>
      <w:r w:rsidRPr="00BC3DFE">
        <w:rPr>
          <w:rFonts w:eastAsia="Times New Roman"/>
          <w:spacing w:val="1"/>
          <w:kern w:val="0"/>
          <w:sz w:val="22"/>
          <w:szCs w:val="22"/>
        </w:rPr>
        <w:t xml:space="preserve"> </w:t>
      </w:r>
      <w:r w:rsidRPr="00BC3DFE">
        <w:rPr>
          <w:rFonts w:eastAsia="Times New Roman"/>
          <w:sz w:val="22"/>
          <w:szCs w:val="22"/>
        </w:rPr>
        <w:t>CONSTIPATION IN JORDANIAN CHILDREN</w:t>
      </w:r>
      <w:r>
        <w:rPr>
          <w:rFonts w:eastAsia="Times New Roman"/>
          <w:sz w:val="22"/>
          <w:szCs w:val="22"/>
        </w:rPr>
        <w:t xml:space="preserve"> </w:t>
      </w:r>
      <w:proofErr w:type="gramStart"/>
      <w:r>
        <w:rPr>
          <w:rFonts w:eastAsia="Times New Roman"/>
          <w:sz w:val="22"/>
          <w:szCs w:val="22"/>
        </w:rPr>
        <w:t xml:space="preserve">at  </w:t>
      </w:r>
      <w:r w:rsidRPr="00BC3DFE">
        <w:rPr>
          <w:rFonts w:eastAsia="Times New Roman"/>
          <w:i/>
          <w:sz w:val="22"/>
          <w:szCs w:val="22"/>
        </w:rPr>
        <w:t>NASPGHAN</w:t>
      </w:r>
      <w:proofErr w:type="gramEnd"/>
      <w:r w:rsidRPr="00BC3DFE">
        <w:rPr>
          <w:rFonts w:eastAsia="Times New Roman"/>
          <w:i/>
          <w:sz w:val="22"/>
          <w:szCs w:val="22"/>
        </w:rPr>
        <w:t xml:space="preserve"> meeting,</w:t>
      </w:r>
      <w:r>
        <w:rPr>
          <w:rFonts w:eastAsia="Times New Roman"/>
          <w:i/>
          <w:sz w:val="22"/>
          <w:szCs w:val="22"/>
        </w:rPr>
        <w:t xml:space="preserve"> </w:t>
      </w:r>
      <w:r w:rsidRPr="00BC3DFE">
        <w:rPr>
          <w:rFonts w:eastAsia="Times New Roman"/>
          <w:i/>
          <w:sz w:val="22"/>
          <w:szCs w:val="22"/>
        </w:rPr>
        <w:t>Atlanta, Ga</w:t>
      </w:r>
      <w:r w:rsidRPr="00BC3DFE">
        <w:rPr>
          <w:rFonts w:eastAsia="Times New Roman"/>
          <w:sz w:val="22"/>
          <w:szCs w:val="22"/>
        </w:rPr>
        <w:t xml:space="preserve"> </w:t>
      </w:r>
    </w:p>
    <w:p w14:paraId="3871E008" w14:textId="77777777" w:rsidR="00CB38D0" w:rsidRDefault="00BC3DFE" w:rsidP="00CE5994">
      <w:pPr>
        <w:pStyle w:val="ListParagraph"/>
        <w:numPr>
          <w:ilvl w:val="0"/>
          <w:numId w:val="3"/>
        </w:numPr>
        <w:spacing w:line="480" w:lineRule="auto"/>
        <w:ind w:left="360"/>
        <w:rPr>
          <w:rFonts w:eastAsia="Times New Roman"/>
          <w:i/>
          <w:iCs/>
          <w:sz w:val="22"/>
          <w:szCs w:val="22"/>
        </w:rPr>
      </w:pPr>
      <w:r w:rsidRPr="00BC3DFE">
        <w:rPr>
          <w:rFonts w:eastAsia="Times New Roman"/>
          <w:iCs/>
          <w:sz w:val="22"/>
          <w:szCs w:val="22"/>
        </w:rPr>
        <w:t xml:space="preserve">Eyad Altamimi &amp; </w:t>
      </w:r>
      <w:proofErr w:type="spellStart"/>
      <w:r w:rsidRPr="00BC3DFE">
        <w:rPr>
          <w:rFonts w:eastAsia="Times New Roman"/>
          <w:iCs/>
          <w:sz w:val="22"/>
          <w:szCs w:val="22"/>
        </w:rPr>
        <w:t>Mohd</w:t>
      </w:r>
      <w:proofErr w:type="spellEnd"/>
      <w:r w:rsidRPr="00BC3DFE">
        <w:rPr>
          <w:rFonts w:eastAsia="Times New Roman"/>
          <w:iCs/>
          <w:sz w:val="22"/>
          <w:szCs w:val="22"/>
        </w:rPr>
        <w:t xml:space="preserve"> </w:t>
      </w:r>
      <w:proofErr w:type="spellStart"/>
      <w:r w:rsidRPr="00BC3DFE">
        <w:rPr>
          <w:rFonts w:eastAsia="Times New Roman"/>
          <w:iCs/>
          <w:sz w:val="22"/>
          <w:szCs w:val="22"/>
        </w:rPr>
        <w:t>Alsafadi</w:t>
      </w:r>
      <w:proofErr w:type="spellEnd"/>
      <w:r>
        <w:rPr>
          <w:rFonts w:eastAsia="Times New Roman"/>
          <w:iCs/>
          <w:sz w:val="22"/>
          <w:szCs w:val="22"/>
        </w:rPr>
        <w:t xml:space="preserve">. </w:t>
      </w:r>
      <w:r w:rsidRPr="00BC3DFE">
        <w:rPr>
          <w:rFonts w:eastAsia="Times New Roman"/>
          <w:iCs/>
          <w:sz w:val="22"/>
          <w:szCs w:val="22"/>
        </w:rPr>
        <w:t>BOWEL HABITS AND CONSTIPATION PREVALENCE IN JORDANIAN SCHOOL CHILDREN</w:t>
      </w:r>
      <w:r>
        <w:rPr>
          <w:rFonts w:eastAsia="Times New Roman"/>
          <w:iCs/>
          <w:sz w:val="22"/>
          <w:szCs w:val="22"/>
        </w:rPr>
        <w:t xml:space="preserve"> at </w:t>
      </w:r>
      <w:r w:rsidRPr="00BC3DFE">
        <w:rPr>
          <w:rFonts w:eastAsia="Times New Roman"/>
          <w:i/>
          <w:iCs/>
          <w:sz w:val="22"/>
          <w:szCs w:val="22"/>
        </w:rPr>
        <w:t>ESPGHAN meeting,</w:t>
      </w:r>
      <w:r>
        <w:rPr>
          <w:rFonts w:eastAsia="Times New Roman"/>
          <w:i/>
          <w:iCs/>
          <w:sz w:val="22"/>
          <w:szCs w:val="22"/>
        </w:rPr>
        <w:t xml:space="preserve"> </w:t>
      </w:r>
      <w:r w:rsidRPr="00BC3DFE">
        <w:rPr>
          <w:rFonts w:eastAsia="Times New Roman"/>
          <w:i/>
          <w:iCs/>
          <w:sz w:val="22"/>
          <w:szCs w:val="22"/>
        </w:rPr>
        <w:t>Amsterdam, Holland</w:t>
      </w:r>
    </w:p>
    <w:p w14:paraId="03AC66AE" w14:textId="77777777" w:rsidR="00CB38D0" w:rsidRPr="00CB38D0" w:rsidRDefault="00CB38D0" w:rsidP="00CE5994">
      <w:pPr>
        <w:pStyle w:val="ListParagraph"/>
        <w:numPr>
          <w:ilvl w:val="0"/>
          <w:numId w:val="3"/>
        </w:numPr>
        <w:spacing w:line="480" w:lineRule="auto"/>
        <w:ind w:left="360"/>
        <w:rPr>
          <w:rFonts w:eastAsia="Times New Roman"/>
          <w:i/>
          <w:iCs/>
          <w:sz w:val="22"/>
          <w:szCs w:val="22"/>
        </w:rPr>
      </w:pPr>
      <w:r>
        <w:rPr>
          <w:rFonts w:eastAsia="Times New Roman"/>
          <w:sz w:val="22"/>
          <w:szCs w:val="22"/>
        </w:rPr>
        <w:t>Eyad Altamimi</w:t>
      </w:r>
      <w:r w:rsidR="00E27BD5" w:rsidRPr="00CB38D0">
        <w:rPr>
          <w:rFonts w:eastAsia="Times New Roman"/>
          <w:sz w:val="22"/>
          <w:szCs w:val="22"/>
        </w:rPr>
        <w:t xml:space="preserve">, Elena </w:t>
      </w:r>
      <w:proofErr w:type="spellStart"/>
      <w:r w:rsidR="00E27BD5" w:rsidRPr="00CB38D0">
        <w:rPr>
          <w:rFonts w:eastAsia="Times New Roman"/>
          <w:sz w:val="22"/>
          <w:szCs w:val="22"/>
        </w:rPr>
        <w:t>Scarpato</w:t>
      </w:r>
      <w:proofErr w:type="spellEnd"/>
      <w:r w:rsidR="00E27BD5" w:rsidRPr="00CB38D0">
        <w:rPr>
          <w:rFonts w:eastAsia="Times New Roman"/>
          <w:sz w:val="22"/>
          <w:szCs w:val="22"/>
        </w:rPr>
        <w:t xml:space="preserve">, </w:t>
      </w:r>
      <w:proofErr w:type="spellStart"/>
      <w:r w:rsidR="00E27BD5" w:rsidRPr="00CB38D0">
        <w:rPr>
          <w:rFonts w:eastAsia="Times New Roman"/>
          <w:sz w:val="22"/>
          <w:szCs w:val="22"/>
        </w:rPr>
        <w:t>Ibraheem</w:t>
      </w:r>
      <w:proofErr w:type="spellEnd"/>
      <w:r w:rsidR="00E27BD5" w:rsidRPr="00CB38D0">
        <w:rPr>
          <w:rFonts w:eastAsia="Times New Roman"/>
          <w:sz w:val="22"/>
          <w:szCs w:val="22"/>
        </w:rPr>
        <w:t xml:space="preserve"> </w:t>
      </w:r>
      <w:proofErr w:type="spellStart"/>
      <w:r w:rsidR="00E27BD5" w:rsidRPr="00CB38D0">
        <w:rPr>
          <w:rFonts w:eastAsia="Times New Roman"/>
          <w:sz w:val="22"/>
          <w:szCs w:val="22"/>
        </w:rPr>
        <w:t>Alsaleh</w:t>
      </w:r>
      <w:proofErr w:type="spellEnd"/>
      <w:r w:rsidR="00E27BD5" w:rsidRPr="00CB38D0">
        <w:rPr>
          <w:rFonts w:eastAsia="Times New Roman"/>
          <w:sz w:val="22"/>
          <w:szCs w:val="22"/>
        </w:rPr>
        <w:t>, et al.</w:t>
      </w:r>
      <w:r w:rsidR="00E27BD5" w:rsidRPr="00E27BD5">
        <w:t xml:space="preserve"> </w:t>
      </w:r>
      <w:r w:rsidR="00E27BD5" w:rsidRPr="00CB38D0">
        <w:rPr>
          <w:rFonts w:eastAsia="Times New Roman"/>
          <w:sz w:val="22"/>
          <w:szCs w:val="22"/>
        </w:rPr>
        <w:t xml:space="preserve">FUNCTIONAL GASTROINTESTINAL DISORDERS IN JORDANIAN CHILDREN: CROSS-SECTIONAL STUDY at WCPGHAN </w:t>
      </w:r>
      <w:r w:rsidR="00E27BD5" w:rsidRPr="00CB38D0">
        <w:rPr>
          <w:rFonts w:eastAsia="Times New Roman"/>
          <w:i/>
          <w:iCs/>
          <w:sz w:val="22"/>
          <w:szCs w:val="22"/>
        </w:rPr>
        <w:t>meeting, Montreal, Canada</w:t>
      </w:r>
      <w:r w:rsidRPr="00CB38D0">
        <w:t xml:space="preserve"> </w:t>
      </w:r>
    </w:p>
    <w:p w14:paraId="07EBD78A" w14:textId="77777777" w:rsidR="00CB6BD2" w:rsidRDefault="00CB38D0" w:rsidP="00CE5994">
      <w:pPr>
        <w:pStyle w:val="ListParagraph"/>
        <w:numPr>
          <w:ilvl w:val="0"/>
          <w:numId w:val="3"/>
        </w:numPr>
        <w:spacing w:line="480" w:lineRule="auto"/>
        <w:ind w:left="360"/>
        <w:rPr>
          <w:rFonts w:eastAsia="Times New Roman"/>
          <w:i/>
          <w:iCs/>
          <w:sz w:val="22"/>
          <w:szCs w:val="22"/>
        </w:rPr>
      </w:pPr>
      <w:r w:rsidRPr="00CB38D0">
        <w:rPr>
          <w:rFonts w:eastAsia="Times New Roman"/>
          <w:sz w:val="22"/>
          <w:szCs w:val="22"/>
        </w:rPr>
        <w:t xml:space="preserve">Eyad Altamimi1, Elena </w:t>
      </w:r>
      <w:proofErr w:type="spellStart"/>
      <w:r w:rsidRPr="00CB38D0">
        <w:rPr>
          <w:rFonts w:eastAsia="Times New Roman"/>
          <w:sz w:val="22"/>
          <w:szCs w:val="22"/>
        </w:rPr>
        <w:t>Scarpato</w:t>
      </w:r>
      <w:proofErr w:type="spellEnd"/>
      <w:r w:rsidRPr="00CB38D0">
        <w:rPr>
          <w:rFonts w:eastAsia="Times New Roman"/>
          <w:sz w:val="22"/>
          <w:szCs w:val="22"/>
        </w:rPr>
        <w:t xml:space="preserve">, </w:t>
      </w:r>
      <w:proofErr w:type="spellStart"/>
      <w:r w:rsidRPr="00CB38D0">
        <w:rPr>
          <w:rFonts w:eastAsia="Times New Roman"/>
          <w:sz w:val="22"/>
          <w:szCs w:val="22"/>
        </w:rPr>
        <w:t>Ibraheem</w:t>
      </w:r>
      <w:proofErr w:type="spellEnd"/>
      <w:r w:rsidRPr="00CB38D0">
        <w:rPr>
          <w:rFonts w:eastAsia="Times New Roman"/>
          <w:sz w:val="22"/>
          <w:szCs w:val="22"/>
        </w:rPr>
        <w:t xml:space="preserve"> </w:t>
      </w:r>
      <w:proofErr w:type="spellStart"/>
      <w:r w:rsidRPr="00CB38D0">
        <w:rPr>
          <w:rFonts w:eastAsia="Times New Roman"/>
          <w:sz w:val="22"/>
          <w:szCs w:val="22"/>
        </w:rPr>
        <w:t>Alsaleh</w:t>
      </w:r>
      <w:proofErr w:type="spellEnd"/>
      <w:r w:rsidRPr="00CB38D0">
        <w:rPr>
          <w:rFonts w:eastAsia="Times New Roman"/>
          <w:sz w:val="22"/>
          <w:szCs w:val="22"/>
        </w:rPr>
        <w:t>,</w:t>
      </w:r>
      <w:r w:rsidRPr="00CB38D0">
        <w:rPr>
          <w:rFonts w:eastAsia="Times New Roman"/>
          <w:i/>
          <w:iCs/>
          <w:sz w:val="22"/>
          <w:szCs w:val="22"/>
        </w:rPr>
        <w:t xml:space="preserve"> et al. </w:t>
      </w:r>
      <w:r w:rsidRPr="00CB38D0">
        <w:rPr>
          <w:rFonts w:eastAsia="Times New Roman"/>
          <w:sz w:val="22"/>
          <w:szCs w:val="22"/>
        </w:rPr>
        <w:t>FUNCTIONAL GASTROINTESTINAL DISORDERS IN JORDANIAN CHILDREN</w:t>
      </w:r>
      <w:r w:rsidRPr="00CB38D0">
        <w:rPr>
          <w:rFonts w:eastAsia="Times New Roman"/>
          <w:i/>
          <w:iCs/>
          <w:sz w:val="22"/>
          <w:szCs w:val="22"/>
        </w:rPr>
        <w:t xml:space="preserve">: </w:t>
      </w:r>
      <w:r>
        <w:rPr>
          <w:rFonts w:eastAsia="Times New Roman"/>
          <w:i/>
          <w:iCs/>
          <w:sz w:val="22"/>
          <w:szCs w:val="22"/>
        </w:rPr>
        <w:t>Epidemiological study</w:t>
      </w:r>
      <w:r w:rsidRPr="00CB38D0">
        <w:rPr>
          <w:rFonts w:eastAsia="Times New Roman"/>
          <w:i/>
          <w:iCs/>
          <w:sz w:val="22"/>
          <w:szCs w:val="22"/>
        </w:rPr>
        <w:t xml:space="preserve"> at WCPGHAN meeting, Montreal, Canada</w:t>
      </w:r>
    </w:p>
    <w:p w14:paraId="7DB870B1" w14:textId="77777777" w:rsidR="00391047" w:rsidRDefault="00587627" w:rsidP="00391047">
      <w:pPr>
        <w:pStyle w:val="ListParagraph"/>
        <w:numPr>
          <w:ilvl w:val="0"/>
          <w:numId w:val="3"/>
        </w:numPr>
        <w:spacing w:line="480" w:lineRule="auto"/>
        <w:ind w:left="360"/>
        <w:rPr>
          <w:rFonts w:eastAsia="Times New Roman"/>
          <w:i/>
          <w:iCs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Eyad Altamimi, </w:t>
      </w:r>
      <w:proofErr w:type="spellStart"/>
      <w:r>
        <w:rPr>
          <w:rFonts w:eastAsia="Times New Roman"/>
          <w:sz w:val="22"/>
          <w:szCs w:val="22"/>
        </w:rPr>
        <w:t>Hussien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Nawayseh</w:t>
      </w:r>
      <w:proofErr w:type="spellEnd"/>
      <w:r>
        <w:rPr>
          <w:rFonts w:eastAsia="Times New Roman"/>
          <w:sz w:val="22"/>
          <w:szCs w:val="22"/>
        </w:rPr>
        <w:t xml:space="preserve">. Irritable Bowel Syndrome in Jordanian Medical students. </w:t>
      </w:r>
      <w:r>
        <w:rPr>
          <w:rFonts w:eastAsia="Times New Roman"/>
          <w:i/>
          <w:iCs/>
          <w:sz w:val="22"/>
          <w:szCs w:val="22"/>
        </w:rPr>
        <w:t>Accepted for presentation at CDDW, Toronto</w:t>
      </w:r>
    </w:p>
    <w:p w14:paraId="27C832E9" w14:textId="77777777" w:rsidR="00391047" w:rsidRPr="00391047" w:rsidRDefault="00391047" w:rsidP="00391047">
      <w:pPr>
        <w:pStyle w:val="ListParagraph"/>
        <w:numPr>
          <w:ilvl w:val="0"/>
          <w:numId w:val="3"/>
        </w:numPr>
        <w:spacing w:line="480" w:lineRule="auto"/>
        <w:ind w:left="360"/>
        <w:rPr>
          <w:rFonts w:eastAsia="Times New Roman"/>
          <w:i/>
          <w:iCs/>
          <w:sz w:val="22"/>
          <w:szCs w:val="22"/>
        </w:rPr>
      </w:pPr>
      <w:r w:rsidRPr="00391047">
        <w:rPr>
          <w:rFonts w:eastAsia="Times New Roman"/>
          <w:sz w:val="22"/>
          <w:szCs w:val="22"/>
        </w:rPr>
        <w:t xml:space="preserve">Eyad Altamimi. Celiac disease in South Jordan. NASPGHAN annual </w:t>
      </w:r>
      <w:proofErr w:type="gramStart"/>
      <w:r w:rsidRPr="00391047">
        <w:rPr>
          <w:rFonts w:eastAsia="Times New Roman"/>
          <w:sz w:val="22"/>
          <w:szCs w:val="22"/>
        </w:rPr>
        <w:t>meeting ,</w:t>
      </w:r>
      <w:proofErr w:type="gramEnd"/>
      <w:r w:rsidRPr="00391047">
        <w:rPr>
          <w:rFonts w:eastAsia="Times New Roman"/>
          <w:sz w:val="22"/>
          <w:szCs w:val="22"/>
        </w:rPr>
        <w:t xml:space="preserve"> Las Vegas, Utah</w:t>
      </w:r>
    </w:p>
    <w:p w14:paraId="4655CAD1" w14:textId="77777777" w:rsidR="00391047" w:rsidRPr="00391047" w:rsidRDefault="00391047" w:rsidP="00391047">
      <w:pPr>
        <w:pStyle w:val="ListParagraph"/>
        <w:numPr>
          <w:ilvl w:val="0"/>
          <w:numId w:val="3"/>
        </w:numPr>
        <w:spacing w:line="480" w:lineRule="auto"/>
        <w:ind w:left="360"/>
        <w:rPr>
          <w:rFonts w:eastAsia="Times New Roman"/>
          <w:i/>
          <w:iCs/>
          <w:sz w:val="22"/>
          <w:szCs w:val="22"/>
        </w:rPr>
      </w:pPr>
      <w:r w:rsidRPr="00391047">
        <w:rPr>
          <w:rFonts w:eastAsia="Times New Roman"/>
          <w:sz w:val="22"/>
          <w:szCs w:val="22"/>
        </w:rPr>
        <w:t xml:space="preserve">Eyad Altamimi, Dawood Yusef, Naif </w:t>
      </w:r>
      <w:proofErr w:type="spellStart"/>
      <w:r w:rsidRPr="00391047">
        <w:rPr>
          <w:rFonts w:eastAsia="Times New Roman"/>
          <w:sz w:val="22"/>
          <w:szCs w:val="22"/>
        </w:rPr>
        <w:t>Rawabdeh</w:t>
      </w:r>
      <w:proofErr w:type="spellEnd"/>
      <w:r w:rsidRPr="00391047">
        <w:rPr>
          <w:rFonts w:eastAsia="Times New Roman"/>
          <w:sz w:val="22"/>
          <w:szCs w:val="22"/>
        </w:rPr>
        <w:t xml:space="preserve">. Endoscopic Management of Foreign Body Ingestion </w:t>
      </w:r>
      <w:proofErr w:type="gramStart"/>
      <w:r w:rsidRPr="00391047">
        <w:rPr>
          <w:rFonts w:eastAsia="Times New Roman"/>
          <w:sz w:val="22"/>
          <w:szCs w:val="22"/>
        </w:rPr>
        <w:t>In</w:t>
      </w:r>
      <w:proofErr w:type="gramEnd"/>
      <w:r w:rsidRPr="00391047">
        <w:rPr>
          <w:rFonts w:eastAsia="Times New Roman"/>
          <w:sz w:val="22"/>
          <w:szCs w:val="22"/>
        </w:rPr>
        <w:t xml:space="preserve"> Jordanian</w:t>
      </w:r>
      <w:r>
        <w:rPr>
          <w:rFonts w:eastAsia="Times New Roman"/>
          <w:sz w:val="22"/>
          <w:szCs w:val="22"/>
        </w:rPr>
        <w:t xml:space="preserve"> </w:t>
      </w:r>
      <w:r w:rsidRPr="00391047">
        <w:rPr>
          <w:rFonts w:eastAsia="Times New Roman"/>
          <w:sz w:val="22"/>
          <w:szCs w:val="22"/>
        </w:rPr>
        <w:t>Children. NASPGHAN annual meeting, Fort Lauderdale, Florida</w:t>
      </w:r>
      <w:r>
        <w:rPr>
          <w:rFonts w:eastAsia="Times New Roman"/>
          <w:sz w:val="22"/>
          <w:szCs w:val="22"/>
        </w:rPr>
        <w:t xml:space="preserve"> </w:t>
      </w:r>
    </w:p>
    <w:p w14:paraId="64529A47" w14:textId="77777777" w:rsidR="00391047" w:rsidRPr="00391047" w:rsidRDefault="00391047" w:rsidP="00391047">
      <w:pPr>
        <w:pStyle w:val="ListParagraph"/>
        <w:numPr>
          <w:ilvl w:val="0"/>
          <w:numId w:val="3"/>
        </w:numPr>
        <w:spacing w:line="480" w:lineRule="auto"/>
        <w:ind w:left="360"/>
        <w:rPr>
          <w:rFonts w:eastAsia="Times New Roman"/>
          <w:i/>
          <w:iCs/>
          <w:sz w:val="22"/>
          <w:szCs w:val="22"/>
        </w:rPr>
      </w:pPr>
      <w:r w:rsidRPr="00391047">
        <w:rPr>
          <w:rFonts w:eastAsia="Times New Roman"/>
          <w:sz w:val="22"/>
          <w:szCs w:val="22"/>
        </w:rPr>
        <w:t xml:space="preserve">Eyad Altamimi, </w:t>
      </w:r>
      <w:proofErr w:type="spellStart"/>
      <w:r w:rsidRPr="00391047">
        <w:rPr>
          <w:rFonts w:eastAsia="Times New Roman"/>
          <w:sz w:val="22"/>
          <w:szCs w:val="22"/>
        </w:rPr>
        <w:t>Mohd</w:t>
      </w:r>
      <w:proofErr w:type="spellEnd"/>
      <w:r w:rsidRPr="00391047">
        <w:rPr>
          <w:rFonts w:eastAsia="Times New Roman"/>
          <w:sz w:val="22"/>
          <w:szCs w:val="22"/>
        </w:rPr>
        <w:t xml:space="preserve"> </w:t>
      </w:r>
      <w:proofErr w:type="spellStart"/>
      <w:r w:rsidRPr="00391047">
        <w:rPr>
          <w:rFonts w:eastAsia="Times New Roman"/>
          <w:sz w:val="22"/>
          <w:szCs w:val="22"/>
        </w:rPr>
        <w:t>Rawhi</w:t>
      </w:r>
      <w:proofErr w:type="spellEnd"/>
      <w:r w:rsidRPr="00391047">
        <w:rPr>
          <w:rFonts w:eastAsia="Times New Roman"/>
          <w:sz w:val="22"/>
          <w:szCs w:val="22"/>
        </w:rPr>
        <w:t xml:space="preserve">, Kenan </w:t>
      </w:r>
      <w:proofErr w:type="spellStart"/>
      <w:r w:rsidRPr="00391047">
        <w:rPr>
          <w:rFonts w:eastAsia="Times New Roman"/>
          <w:sz w:val="22"/>
          <w:szCs w:val="22"/>
        </w:rPr>
        <w:t>Alrejal</w:t>
      </w:r>
      <w:proofErr w:type="spellEnd"/>
      <w:r w:rsidRPr="00391047">
        <w:rPr>
          <w:rFonts w:eastAsia="Times New Roman"/>
          <w:sz w:val="22"/>
          <w:szCs w:val="22"/>
        </w:rPr>
        <w:t xml:space="preserve">, </w:t>
      </w:r>
      <w:proofErr w:type="spellStart"/>
      <w:r w:rsidRPr="00391047">
        <w:rPr>
          <w:rFonts w:eastAsia="Times New Roman"/>
          <w:sz w:val="22"/>
          <w:szCs w:val="22"/>
        </w:rPr>
        <w:t>Kreem</w:t>
      </w:r>
      <w:proofErr w:type="spellEnd"/>
      <w:r w:rsidRPr="00391047">
        <w:rPr>
          <w:rFonts w:eastAsia="Times New Roman"/>
          <w:sz w:val="22"/>
          <w:szCs w:val="22"/>
        </w:rPr>
        <w:t xml:space="preserve"> </w:t>
      </w:r>
      <w:proofErr w:type="spellStart"/>
      <w:r w:rsidRPr="00391047">
        <w:rPr>
          <w:rFonts w:eastAsia="Times New Roman"/>
          <w:sz w:val="22"/>
          <w:szCs w:val="22"/>
        </w:rPr>
        <w:t>Fani</w:t>
      </w:r>
      <w:proofErr w:type="spellEnd"/>
      <w:r w:rsidRPr="00391047">
        <w:rPr>
          <w:rFonts w:eastAsia="Times New Roman"/>
          <w:sz w:val="22"/>
          <w:szCs w:val="22"/>
        </w:rPr>
        <w:t>. Medical Students’ Knowledge of Probiotics and their</w:t>
      </w:r>
      <w:r>
        <w:rPr>
          <w:rFonts w:eastAsia="Times New Roman"/>
          <w:sz w:val="22"/>
          <w:szCs w:val="22"/>
        </w:rPr>
        <w:t xml:space="preserve"> </w:t>
      </w:r>
      <w:r w:rsidRPr="00391047">
        <w:rPr>
          <w:rFonts w:eastAsia="Times New Roman"/>
          <w:sz w:val="22"/>
          <w:szCs w:val="22"/>
        </w:rPr>
        <w:t>Health Usage in Jordan. CDDW meeting, Banff, Alberta</w:t>
      </w:r>
    </w:p>
    <w:p w14:paraId="4FF57447" w14:textId="77777777" w:rsidR="0059411A" w:rsidRPr="0059411A" w:rsidRDefault="00391047" w:rsidP="0059411A">
      <w:pPr>
        <w:pStyle w:val="ListParagraph"/>
        <w:numPr>
          <w:ilvl w:val="0"/>
          <w:numId w:val="3"/>
        </w:numPr>
        <w:spacing w:line="480" w:lineRule="auto"/>
        <w:ind w:left="360"/>
        <w:rPr>
          <w:rFonts w:eastAsia="Times New Roman"/>
          <w:i/>
          <w:iCs/>
          <w:sz w:val="22"/>
          <w:szCs w:val="22"/>
        </w:rPr>
      </w:pPr>
      <w:r w:rsidRPr="00391047">
        <w:rPr>
          <w:rFonts w:eastAsia="Times New Roman"/>
          <w:sz w:val="22"/>
          <w:szCs w:val="22"/>
        </w:rPr>
        <w:t xml:space="preserve">Eyad Altamimi, Noor </w:t>
      </w:r>
      <w:proofErr w:type="spellStart"/>
      <w:r w:rsidRPr="00391047">
        <w:rPr>
          <w:rFonts w:eastAsia="Times New Roman"/>
          <w:sz w:val="22"/>
          <w:szCs w:val="22"/>
        </w:rPr>
        <w:t>Alsharakhat</w:t>
      </w:r>
      <w:proofErr w:type="spellEnd"/>
      <w:r w:rsidRPr="00391047">
        <w:rPr>
          <w:rFonts w:eastAsia="Times New Roman"/>
          <w:sz w:val="22"/>
          <w:szCs w:val="22"/>
        </w:rPr>
        <w:t xml:space="preserve">, Sarah </w:t>
      </w:r>
      <w:proofErr w:type="spellStart"/>
      <w:r w:rsidRPr="00391047">
        <w:rPr>
          <w:rFonts w:eastAsia="Times New Roman"/>
          <w:sz w:val="22"/>
          <w:szCs w:val="22"/>
        </w:rPr>
        <w:t>Alawneh</w:t>
      </w:r>
      <w:proofErr w:type="spellEnd"/>
      <w:r w:rsidRPr="00391047">
        <w:rPr>
          <w:rFonts w:eastAsia="Times New Roman"/>
          <w:sz w:val="22"/>
          <w:szCs w:val="22"/>
        </w:rPr>
        <w:t xml:space="preserve"> et al. Prevalence </w:t>
      </w:r>
      <w:proofErr w:type="gramStart"/>
      <w:r w:rsidRPr="00391047">
        <w:rPr>
          <w:rFonts w:eastAsia="Times New Roman"/>
          <w:sz w:val="22"/>
          <w:szCs w:val="22"/>
        </w:rPr>
        <w:t>Of</w:t>
      </w:r>
      <w:proofErr w:type="gramEnd"/>
      <w:r w:rsidRPr="00391047">
        <w:rPr>
          <w:rFonts w:eastAsia="Times New Roman"/>
          <w:sz w:val="22"/>
          <w:szCs w:val="22"/>
        </w:rPr>
        <w:t xml:space="preserve"> Helicobacter Pylori Infection Using 13c-Urea Breath Test In Jordanian Children. NASPGHAN annual </w:t>
      </w:r>
      <w:proofErr w:type="gramStart"/>
      <w:r w:rsidRPr="00391047">
        <w:rPr>
          <w:rFonts w:eastAsia="Times New Roman"/>
          <w:sz w:val="22"/>
          <w:szCs w:val="22"/>
        </w:rPr>
        <w:t>meeting ,</w:t>
      </w:r>
      <w:proofErr w:type="gramEnd"/>
      <w:r w:rsidRPr="00391047">
        <w:rPr>
          <w:rFonts w:eastAsia="Times New Roman"/>
          <w:sz w:val="22"/>
          <w:szCs w:val="22"/>
        </w:rPr>
        <w:t xml:space="preserve"> Chicago, Il</w:t>
      </w:r>
    </w:p>
    <w:p w14:paraId="167AA382" w14:textId="77777777" w:rsidR="0059411A" w:rsidRPr="0059411A" w:rsidRDefault="0059411A" w:rsidP="0059411A">
      <w:pPr>
        <w:pStyle w:val="ListParagraph"/>
        <w:numPr>
          <w:ilvl w:val="0"/>
          <w:numId w:val="3"/>
        </w:numPr>
        <w:spacing w:line="480" w:lineRule="auto"/>
        <w:ind w:left="360"/>
        <w:rPr>
          <w:rFonts w:eastAsia="Times New Roman"/>
          <w:i/>
          <w:iCs/>
          <w:sz w:val="22"/>
          <w:szCs w:val="22"/>
        </w:rPr>
      </w:pPr>
      <w:r w:rsidRPr="0059411A">
        <w:rPr>
          <w:rFonts w:eastAsia="Times New Roman"/>
          <w:sz w:val="22"/>
          <w:szCs w:val="22"/>
        </w:rPr>
        <w:t>Eyad Altamimi, Zain Dardas, et al.</w:t>
      </w:r>
      <w:r w:rsidRPr="0059411A">
        <w:t xml:space="preserve"> </w:t>
      </w:r>
      <w:r w:rsidRPr="0059411A">
        <w:rPr>
          <w:rFonts w:eastAsia="Times New Roman"/>
          <w:sz w:val="22"/>
          <w:szCs w:val="22"/>
        </w:rPr>
        <w:t xml:space="preserve">Employing Genetic Approaches for Identifying </w:t>
      </w:r>
      <w:proofErr w:type="gramStart"/>
      <w:r w:rsidRPr="0059411A">
        <w:rPr>
          <w:rFonts w:eastAsia="Times New Roman"/>
          <w:sz w:val="22"/>
          <w:szCs w:val="22"/>
        </w:rPr>
        <w:t>The</w:t>
      </w:r>
      <w:proofErr w:type="gramEnd"/>
      <w:r w:rsidRPr="0059411A">
        <w:rPr>
          <w:rFonts w:eastAsia="Times New Roman"/>
          <w:sz w:val="22"/>
          <w:szCs w:val="22"/>
        </w:rPr>
        <w:t xml:space="preserve"> Etiology Of Previously Undiagnosed Families With Rare Pediatric Gastrointestinal Disorder. NASPGHAN annual meeting, Chicago, Il</w:t>
      </w:r>
    </w:p>
    <w:p w14:paraId="79DF7249" w14:textId="77777777" w:rsidR="0059411A" w:rsidRPr="0059411A" w:rsidRDefault="0059411A" w:rsidP="0059411A">
      <w:pPr>
        <w:pStyle w:val="ListParagraph"/>
        <w:numPr>
          <w:ilvl w:val="0"/>
          <w:numId w:val="3"/>
        </w:numPr>
        <w:spacing w:line="480" w:lineRule="auto"/>
        <w:ind w:left="360"/>
        <w:rPr>
          <w:rFonts w:eastAsia="Times New Roman"/>
          <w:i/>
          <w:iCs/>
          <w:sz w:val="22"/>
          <w:szCs w:val="22"/>
        </w:rPr>
      </w:pPr>
      <w:r w:rsidRPr="0059411A">
        <w:rPr>
          <w:rFonts w:eastAsia="Times New Roman"/>
          <w:sz w:val="22"/>
          <w:szCs w:val="22"/>
        </w:rPr>
        <w:t xml:space="preserve">Eyad Altamimi. Multiple Functional Gastrointestinal Disorders </w:t>
      </w:r>
      <w:proofErr w:type="gramStart"/>
      <w:r w:rsidRPr="0059411A">
        <w:rPr>
          <w:rFonts w:eastAsia="Times New Roman"/>
          <w:sz w:val="22"/>
          <w:szCs w:val="22"/>
        </w:rPr>
        <w:t>In</w:t>
      </w:r>
      <w:proofErr w:type="gramEnd"/>
      <w:r w:rsidRPr="0059411A">
        <w:rPr>
          <w:rFonts w:eastAsia="Times New Roman"/>
          <w:sz w:val="22"/>
          <w:szCs w:val="22"/>
        </w:rPr>
        <w:t xml:space="preserve"> Jordanian Children, Nationwide Study</w:t>
      </w:r>
      <w:r>
        <w:rPr>
          <w:rFonts w:eastAsia="Times New Roman"/>
          <w:sz w:val="22"/>
          <w:szCs w:val="22"/>
        </w:rPr>
        <w:t>. CDDW Montreal Québec</w:t>
      </w:r>
    </w:p>
    <w:p w14:paraId="0C306657" w14:textId="77777777" w:rsidR="003B6C9D" w:rsidRPr="0059411A" w:rsidRDefault="003B6C9D" w:rsidP="0059411A">
      <w:pPr>
        <w:pStyle w:val="ListParagraph"/>
        <w:spacing w:line="480" w:lineRule="auto"/>
        <w:ind w:left="360"/>
        <w:rPr>
          <w:rFonts w:eastAsia="Times New Roman"/>
          <w:i/>
          <w:iCs/>
          <w:sz w:val="22"/>
          <w:szCs w:val="22"/>
        </w:rPr>
      </w:pPr>
    </w:p>
    <w:p w14:paraId="37D2C8FC" w14:textId="77777777" w:rsidR="00C61709" w:rsidRDefault="00CE5994" w:rsidP="00CE5994">
      <w:pPr>
        <w:spacing w:line="480" w:lineRule="auto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 xml:space="preserve">Courses &amp; </w:t>
      </w:r>
      <w:r w:rsidRPr="00684669">
        <w:rPr>
          <w:b/>
          <w:sz w:val="21"/>
          <w:szCs w:val="21"/>
          <w:u w:val="single"/>
        </w:rPr>
        <w:t>Workshops</w:t>
      </w:r>
      <w:r>
        <w:rPr>
          <w:b/>
          <w:sz w:val="21"/>
          <w:szCs w:val="21"/>
          <w:u w:val="single"/>
        </w:rPr>
        <w:t>:</w:t>
      </w:r>
    </w:p>
    <w:p w14:paraId="2C7539EC" w14:textId="77777777" w:rsidR="00C61709" w:rsidRDefault="00D67FBB" w:rsidP="00CE5994">
      <w:pPr>
        <w:spacing w:line="480" w:lineRule="auto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Participant</w:t>
      </w:r>
      <w:r w:rsidR="00C61709">
        <w:rPr>
          <w:b/>
          <w:sz w:val="21"/>
          <w:szCs w:val="21"/>
          <w:u w:val="single"/>
        </w:rPr>
        <w:t>:</w:t>
      </w:r>
    </w:p>
    <w:p w14:paraId="283BEC6D" w14:textId="77777777" w:rsidR="00C61709" w:rsidRPr="00684669" w:rsidRDefault="00C61709" w:rsidP="00CE5994">
      <w:pPr>
        <w:spacing w:line="480" w:lineRule="auto"/>
        <w:rPr>
          <w:b/>
          <w:sz w:val="21"/>
          <w:szCs w:val="21"/>
          <w:u w:val="single"/>
        </w:rPr>
      </w:pPr>
    </w:p>
    <w:p w14:paraId="1DE9D556" w14:textId="77777777" w:rsidR="00C61709" w:rsidRDefault="00C61709" w:rsidP="00CE5994">
      <w:pPr>
        <w:pStyle w:val="ListParagraph"/>
        <w:numPr>
          <w:ilvl w:val="0"/>
          <w:numId w:val="4"/>
        </w:numPr>
        <w:spacing w:line="480" w:lineRule="auto"/>
        <w:ind w:left="360"/>
        <w:rPr>
          <w:sz w:val="21"/>
          <w:szCs w:val="21"/>
        </w:rPr>
      </w:pPr>
      <w:r w:rsidRPr="00C61709">
        <w:rPr>
          <w:sz w:val="21"/>
          <w:szCs w:val="21"/>
        </w:rPr>
        <w:t xml:space="preserve">GRIT course </w:t>
      </w:r>
      <w:r>
        <w:rPr>
          <w:sz w:val="21"/>
          <w:szCs w:val="21"/>
        </w:rPr>
        <w:t xml:space="preserve">by </w:t>
      </w:r>
      <w:r w:rsidRPr="00C61709">
        <w:rPr>
          <w:sz w:val="21"/>
          <w:szCs w:val="21"/>
        </w:rPr>
        <w:t>Canadian Association of</w:t>
      </w:r>
      <w:r>
        <w:rPr>
          <w:sz w:val="21"/>
          <w:szCs w:val="21"/>
        </w:rPr>
        <w:t xml:space="preserve"> </w:t>
      </w:r>
      <w:r w:rsidRPr="00C61709">
        <w:rPr>
          <w:sz w:val="21"/>
          <w:szCs w:val="21"/>
        </w:rPr>
        <w:t>Gastroenterology</w:t>
      </w:r>
      <w:r>
        <w:rPr>
          <w:sz w:val="21"/>
          <w:szCs w:val="21"/>
        </w:rPr>
        <w:t xml:space="preserve"> </w:t>
      </w:r>
      <w:r w:rsidRPr="00C61709">
        <w:rPr>
          <w:sz w:val="21"/>
          <w:szCs w:val="21"/>
        </w:rPr>
        <w:t>Feb. 2008</w:t>
      </w:r>
      <w:r>
        <w:rPr>
          <w:sz w:val="21"/>
          <w:szCs w:val="21"/>
        </w:rPr>
        <w:t xml:space="preserve"> </w:t>
      </w:r>
      <w:r w:rsidRPr="00C61709">
        <w:rPr>
          <w:sz w:val="21"/>
          <w:szCs w:val="21"/>
        </w:rPr>
        <w:t xml:space="preserve">Montreal, Canada </w:t>
      </w:r>
    </w:p>
    <w:p w14:paraId="2EA9FF83" w14:textId="77777777" w:rsidR="00C61709" w:rsidRDefault="00C61709" w:rsidP="00CE5994">
      <w:pPr>
        <w:pStyle w:val="ListParagraph"/>
        <w:numPr>
          <w:ilvl w:val="0"/>
          <w:numId w:val="4"/>
        </w:numPr>
        <w:spacing w:line="480" w:lineRule="auto"/>
        <w:ind w:left="360"/>
        <w:rPr>
          <w:sz w:val="21"/>
          <w:szCs w:val="21"/>
        </w:rPr>
      </w:pPr>
      <w:r w:rsidRPr="00C61709">
        <w:rPr>
          <w:sz w:val="21"/>
          <w:szCs w:val="21"/>
        </w:rPr>
        <w:t>Pediatric IBD Academic</w:t>
      </w:r>
      <w:r>
        <w:rPr>
          <w:sz w:val="21"/>
          <w:szCs w:val="21"/>
        </w:rPr>
        <w:t xml:space="preserve"> </w:t>
      </w:r>
      <w:r w:rsidRPr="00C61709">
        <w:rPr>
          <w:sz w:val="21"/>
          <w:szCs w:val="21"/>
        </w:rPr>
        <w:t xml:space="preserve">Workshop </w:t>
      </w:r>
      <w:r>
        <w:rPr>
          <w:sz w:val="21"/>
          <w:szCs w:val="21"/>
        </w:rPr>
        <w:t xml:space="preserve">by </w:t>
      </w:r>
      <w:r w:rsidRPr="00C61709">
        <w:rPr>
          <w:sz w:val="21"/>
          <w:szCs w:val="21"/>
        </w:rPr>
        <w:t>Mount Sinai Hospital</w:t>
      </w:r>
      <w:r>
        <w:rPr>
          <w:sz w:val="21"/>
          <w:szCs w:val="21"/>
        </w:rPr>
        <w:t xml:space="preserve"> </w:t>
      </w:r>
      <w:r w:rsidRPr="00C61709">
        <w:rPr>
          <w:sz w:val="21"/>
          <w:szCs w:val="21"/>
        </w:rPr>
        <w:t>April 2008</w:t>
      </w:r>
      <w:r>
        <w:rPr>
          <w:sz w:val="21"/>
          <w:szCs w:val="21"/>
        </w:rPr>
        <w:t xml:space="preserve"> </w:t>
      </w:r>
      <w:r w:rsidRPr="00C61709">
        <w:rPr>
          <w:sz w:val="21"/>
          <w:szCs w:val="21"/>
        </w:rPr>
        <w:t xml:space="preserve">Las – Vegas, Ut </w:t>
      </w:r>
    </w:p>
    <w:p w14:paraId="4ABC1211" w14:textId="77777777" w:rsidR="005D77AE" w:rsidRDefault="00C61709" w:rsidP="00CE5994">
      <w:pPr>
        <w:pStyle w:val="ListParagraph"/>
        <w:numPr>
          <w:ilvl w:val="0"/>
          <w:numId w:val="4"/>
        </w:numPr>
        <w:spacing w:line="480" w:lineRule="auto"/>
        <w:ind w:left="360"/>
        <w:rPr>
          <w:sz w:val="21"/>
          <w:szCs w:val="21"/>
        </w:rPr>
      </w:pPr>
      <w:r w:rsidRPr="00C61709">
        <w:rPr>
          <w:sz w:val="21"/>
          <w:szCs w:val="21"/>
        </w:rPr>
        <w:lastRenderedPageBreak/>
        <w:t>Fourteenth Hands-On BSPGHAN</w:t>
      </w:r>
      <w:r w:rsidR="005D77AE">
        <w:rPr>
          <w:sz w:val="21"/>
          <w:szCs w:val="21"/>
        </w:rPr>
        <w:t xml:space="preserve"> </w:t>
      </w:r>
      <w:r w:rsidRPr="005D77AE">
        <w:rPr>
          <w:sz w:val="21"/>
          <w:szCs w:val="21"/>
        </w:rPr>
        <w:t>Pediatric Basic Ileo-colonoscopy Course</w:t>
      </w:r>
      <w:r w:rsidR="005D77AE">
        <w:rPr>
          <w:sz w:val="21"/>
          <w:szCs w:val="21"/>
        </w:rPr>
        <w:t xml:space="preserve"> by </w:t>
      </w:r>
      <w:r w:rsidR="005D77AE" w:rsidRPr="005D77AE">
        <w:rPr>
          <w:sz w:val="21"/>
          <w:szCs w:val="21"/>
        </w:rPr>
        <w:t>Centre for Pediatric Endoscopy Training</w:t>
      </w:r>
      <w:r w:rsidR="005D77AE">
        <w:rPr>
          <w:sz w:val="21"/>
          <w:szCs w:val="21"/>
        </w:rPr>
        <w:t xml:space="preserve"> </w:t>
      </w:r>
      <w:r w:rsidR="005D77AE" w:rsidRPr="005D77AE">
        <w:rPr>
          <w:sz w:val="21"/>
          <w:szCs w:val="21"/>
        </w:rPr>
        <w:t>Sheffield Children’s NHS Trust</w:t>
      </w:r>
      <w:r w:rsidR="005D77AE">
        <w:rPr>
          <w:sz w:val="21"/>
          <w:szCs w:val="21"/>
        </w:rPr>
        <w:t xml:space="preserve"> </w:t>
      </w:r>
      <w:r w:rsidR="005D77AE" w:rsidRPr="005D77AE">
        <w:rPr>
          <w:sz w:val="21"/>
          <w:szCs w:val="21"/>
        </w:rPr>
        <w:t>Feb. 2009</w:t>
      </w:r>
      <w:r w:rsidR="005D77AE">
        <w:rPr>
          <w:sz w:val="21"/>
          <w:szCs w:val="21"/>
        </w:rPr>
        <w:t xml:space="preserve"> </w:t>
      </w:r>
      <w:r w:rsidR="005D77AE" w:rsidRPr="005D77AE">
        <w:rPr>
          <w:sz w:val="21"/>
          <w:szCs w:val="21"/>
        </w:rPr>
        <w:t>Sheffield, UK</w:t>
      </w:r>
    </w:p>
    <w:p w14:paraId="2C0DE8F9" w14:textId="77777777" w:rsidR="00D67FBB" w:rsidRDefault="005D77AE" w:rsidP="00CE5994">
      <w:pPr>
        <w:pStyle w:val="ListParagraph"/>
        <w:numPr>
          <w:ilvl w:val="0"/>
          <w:numId w:val="4"/>
        </w:numPr>
        <w:spacing w:line="480" w:lineRule="auto"/>
        <w:ind w:left="360"/>
        <w:rPr>
          <w:sz w:val="21"/>
          <w:szCs w:val="21"/>
        </w:rPr>
      </w:pPr>
      <w:r w:rsidRPr="005D77AE">
        <w:rPr>
          <w:sz w:val="21"/>
          <w:szCs w:val="21"/>
        </w:rPr>
        <w:t>Critical Appraisal and Research</w:t>
      </w:r>
      <w:r>
        <w:rPr>
          <w:sz w:val="21"/>
          <w:szCs w:val="21"/>
        </w:rPr>
        <w:t xml:space="preserve"> </w:t>
      </w:r>
      <w:r w:rsidRPr="005D77AE">
        <w:rPr>
          <w:sz w:val="21"/>
          <w:szCs w:val="21"/>
        </w:rPr>
        <w:t>Methodology</w:t>
      </w:r>
      <w:r>
        <w:rPr>
          <w:sz w:val="21"/>
          <w:szCs w:val="21"/>
        </w:rPr>
        <w:t xml:space="preserve"> at </w:t>
      </w:r>
      <w:r w:rsidRPr="005D77AE">
        <w:rPr>
          <w:sz w:val="21"/>
          <w:szCs w:val="21"/>
        </w:rPr>
        <w:t>McMaster University</w:t>
      </w:r>
      <w:r>
        <w:rPr>
          <w:sz w:val="21"/>
          <w:szCs w:val="21"/>
        </w:rPr>
        <w:t xml:space="preserve"> </w:t>
      </w:r>
      <w:r w:rsidRPr="005D77AE">
        <w:rPr>
          <w:sz w:val="21"/>
          <w:szCs w:val="21"/>
        </w:rPr>
        <w:t>March-June,2009</w:t>
      </w:r>
      <w:r>
        <w:rPr>
          <w:sz w:val="21"/>
          <w:szCs w:val="21"/>
        </w:rPr>
        <w:t xml:space="preserve"> </w:t>
      </w:r>
      <w:r w:rsidRPr="005D77AE">
        <w:rPr>
          <w:sz w:val="21"/>
          <w:szCs w:val="21"/>
        </w:rPr>
        <w:t>Hamilton, Canada</w:t>
      </w:r>
    </w:p>
    <w:p w14:paraId="2CAF6748" w14:textId="77777777" w:rsidR="007F407D" w:rsidRDefault="007F407D" w:rsidP="00CE5994">
      <w:pPr>
        <w:pStyle w:val="ListParagraph"/>
        <w:numPr>
          <w:ilvl w:val="0"/>
          <w:numId w:val="4"/>
        </w:numPr>
        <w:spacing w:line="480" w:lineRule="auto"/>
        <w:ind w:left="360"/>
        <w:rPr>
          <w:sz w:val="21"/>
          <w:szCs w:val="21"/>
        </w:rPr>
      </w:pPr>
      <w:r>
        <w:rPr>
          <w:sz w:val="21"/>
          <w:szCs w:val="21"/>
        </w:rPr>
        <w:t>Pediatric OGD Hands-On course by International Academy of Pediatric Endoscopy Training, Sheffield Children`s NHS Trust, Nov.2016</w:t>
      </w:r>
    </w:p>
    <w:p w14:paraId="601A124A" w14:textId="77777777" w:rsidR="0059411A" w:rsidRDefault="007F407D" w:rsidP="0059411A">
      <w:pPr>
        <w:pStyle w:val="ListParagraph"/>
        <w:numPr>
          <w:ilvl w:val="0"/>
          <w:numId w:val="4"/>
        </w:numPr>
        <w:spacing w:line="480" w:lineRule="auto"/>
        <w:ind w:left="360"/>
        <w:rPr>
          <w:sz w:val="21"/>
          <w:szCs w:val="21"/>
        </w:rPr>
      </w:pPr>
      <w:r>
        <w:rPr>
          <w:sz w:val="21"/>
          <w:szCs w:val="21"/>
        </w:rPr>
        <w:t>Fellowship in Advanced Pediatric Endoscopy Training at Sheffield Children`s Hospital, Oct.</w:t>
      </w:r>
      <w:r w:rsidR="00587627">
        <w:rPr>
          <w:sz w:val="21"/>
          <w:szCs w:val="21"/>
        </w:rPr>
        <w:t>-Nov.</w:t>
      </w:r>
      <w:r>
        <w:rPr>
          <w:sz w:val="21"/>
          <w:szCs w:val="21"/>
        </w:rPr>
        <w:t>2016</w:t>
      </w:r>
    </w:p>
    <w:p w14:paraId="633C989E" w14:textId="77777777" w:rsidR="0059411A" w:rsidRPr="0059411A" w:rsidRDefault="0059411A" w:rsidP="0059411A">
      <w:pPr>
        <w:pStyle w:val="ListParagraph"/>
        <w:spacing w:line="480" w:lineRule="auto"/>
        <w:ind w:left="360"/>
        <w:rPr>
          <w:sz w:val="21"/>
          <w:szCs w:val="21"/>
        </w:rPr>
      </w:pPr>
    </w:p>
    <w:p w14:paraId="26B7C948" w14:textId="77777777" w:rsidR="00D67FBB" w:rsidRPr="00D67FBB" w:rsidRDefault="00D67FBB" w:rsidP="00CE5994">
      <w:pPr>
        <w:spacing w:line="480" w:lineRule="auto"/>
        <w:rPr>
          <w:b/>
          <w:bCs/>
          <w:sz w:val="21"/>
          <w:szCs w:val="21"/>
          <w:u w:val="single"/>
        </w:rPr>
      </w:pPr>
      <w:r w:rsidRPr="00D67FBB">
        <w:rPr>
          <w:b/>
          <w:bCs/>
          <w:sz w:val="21"/>
          <w:szCs w:val="21"/>
          <w:u w:val="single"/>
        </w:rPr>
        <w:t>Provider:</w:t>
      </w:r>
    </w:p>
    <w:p w14:paraId="73B18780" w14:textId="77777777" w:rsidR="00D67FBB" w:rsidRPr="00D67FBB" w:rsidRDefault="00D67FBB" w:rsidP="00CE5994">
      <w:pPr>
        <w:pStyle w:val="ListParagraph"/>
        <w:numPr>
          <w:ilvl w:val="0"/>
          <w:numId w:val="4"/>
        </w:numPr>
        <w:spacing w:line="480" w:lineRule="auto"/>
        <w:ind w:left="360"/>
        <w:rPr>
          <w:sz w:val="21"/>
          <w:szCs w:val="21"/>
        </w:rPr>
      </w:pPr>
      <w:r>
        <w:rPr>
          <w:sz w:val="21"/>
          <w:szCs w:val="21"/>
        </w:rPr>
        <w:t xml:space="preserve">Probiotics and Prebiotics at </w:t>
      </w:r>
      <w:r w:rsidRPr="00D67FBB">
        <w:rPr>
          <w:sz w:val="21"/>
          <w:szCs w:val="21"/>
        </w:rPr>
        <w:t>Elite pediatric GI workshops</w:t>
      </w:r>
      <w:r>
        <w:rPr>
          <w:sz w:val="21"/>
          <w:szCs w:val="21"/>
        </w:rPr>
        <w:t xml:space="preserve">, </w:t>
      </w:r>
      <w:r w:rsidRPr="00D67FBB">
        <w:rPr>
          <w:sz w:val="21"/>
          <w:szCs w:val="21"/>
        </w:rPr>
        <w:t>May,2014</w:t>
      </w:r>
      <w:r>
        <w:rPr>
          <w:sz w:val="21"/>
          <w:szCs w:val="21"/>
        </w:rPr>
        <w:t xml:space="preserve"> </w:t>
      </w:r>
      <w:r w:rsidRPr="00D67FBB">
        <w:rPr>
          <w:sz w:val="21"/>
          <w:szCs w:val="21"/>
        </w:rPr>
        <w:t>Abu Dhabi- UAE</w:t>
      </w:r>
    </w:p>
    <w:p w14:paraId="7CA82A1D" w14:textId="77777777" w:rsidR="00BB4FB7" w:rsidRPr="00425C7B" w:rsidRDefault="00D67FBB" w:rsidP="00425C7B">
      <w:pPr>
        <w:pStyle w:val="ListParagraph"/>
        <w:numPr>
          <w:ilvl w:val="0"/>
          <w:numId w:val="4"/>
        </w:numPr>
        <w:spacing w:line="480" w:lineRule="auto"/>
        <w:ind w:left="360"/>
        <w:rPr>
          <w:sz w:val="21"/>
          <w:szCs w:val="21"/>
        </w:rPr>
      </w:pPr>
      <w:r>
        <w:rPr>
          <w:sz w:val="21"/>
          <w:szCs w:val="21"/>
        </w:rPr>
        <w:t xml:space="preserve">Biotics: Wisdom of grandmas at </w:t>
      </w:r>
      <w:r w:rsidRPr="00D67FBB">
        <w:rPr>
          <w:sz w:val="21"/>
          <w:szCs w:val="21"/>
        </w:rPr>
        <w:t>Pediatric Gastroenterology 2016</w:t>
      </w:r>
      <w:r>
        <w:rPr>
          <w:sz w:val="21"/>
          <w:szCs w:val="21"/>
        </w:rPr>
        <w:t>,</w:t>
      </w:r>
      <w:r w:rsidRPr="00D67FBB">
        <w:rPr>
          <w:rFonts w:eastAsia="Times New Roman"/>
          <w:kern w:val="0"/>
          <w:sz w:val="22"/>
          <w:szCs w:val="22"/>
        </w:rPr>
        <w:t xml:space="preserve"> </w:t>
      </w:r>
      <w:r w:rsidRPr="00D67FBB">
        <w:rPr>
          <w:sz w:val="21"/>
          <w:szCs w:val="21"/>
        </w:rPr>
        <w:t>June,2016</w:t>
      </w:r>
      <w:r>
        <w:rPr>
          <w:sz w:val="21"/>
          <w:szCs w:val="21"/>
        </w:rPr>
        <w:t xml:space="preserve"> </w:t>
      </w:r>
      <w:r w:rsidRPr="00D67FBB">
        <w:rPr>
          <w:sz w:val="21"/>
          <w:szCs w:val="21"/>
        </w:rPr>
        <w:t>Philadelphia – Pa</w:t>
      </w:r>
    </w:p>
    <w:p w14:paraId="5A649B09" w14:textId="77777777" w:rsidR="00D67FBB" w:rsidRDefault="00BB4FB7" w:rsidP="00CE5994">
      <w:pPr>
        <w:spacing w:line="480" w:lineRule="auto"/>
        <w:rPr>
          <w:b/>
          <w:bCs/>
          <w:sz w:val="21"/>
          <w:szCs w:val="21"/>
          <w:u w:val="single"/>
        </w:rPr>
      </w:pPr>
      <w:r w:rsidRPr="00BB4FB7">
        <w:rPr>
          <w:b/>
          <w:bCs/>
          <w:sz w:val="21"/>
          <w:szCs w:val="21"/>
          <w:u w:val="single"/>
        </w:rPr>
        <w:t>Grants and Awards:</w:t>
      </w:r>
    </w:p>
    <w:p w14:paraId="609C95E3" w14:textId="77777777" w:rsidR="00BB4FB7" w:rsidRDefault="00BB4FB7" w:rsidP="00CE5994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>-ESPGHAN motility group, share research fund (2016)</w:t>
      </w:r>
    </w:p>
    <w:p w14:paraId="722F1BB3" w14:textId="77777777" w:rsidR="00BB4FB7" w:rsidRDefault="00BB4FB7" w:rsidP="00CE5994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>-FISPGHAN/WCPGHAN outreach travel grant (2016)</w:t>
      </w:r>
    </w:p>
    <w:p w14:paraId="144693FF" w14:textId="77777777" w:rsidR="00BB4FB7" w:rsidRDefault="00BB4FB7" w:rsidP="00CE5994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 xml:space="preserve">-International Life Time Achievement Award, PGHTNCON, </w:t>
      </w:r>
      <w:r w:rsidR="006638D7">
        <w:rPr>
          <w:sz w:val="21"/>
          <w:szCs w:val="21"/>
        </w:rPr>
        <w:t>(</w:t>
      </w:r>
      <w:r>
        <w:rPr>
          <w:sz w:val="21"/>
          <w:szCs w:val="21"/>
        </w:rPr>
        <w:t>2016</w:t>
      </w:r>
      <w:r w:rsidR="006638D7">
        <w:rPr>
          <w:sz w:val="21"/>
          <w:szCs w:val="21"/>
        </w:rPr>
        <w:t>)</w:t>
      </w:r>
      <w:r>
        <w:rPr>
          <w:sz w:val="21"/>
          <w:szCs w:val="21"/>
        </w:rPr>
        <w:t xml:space="preserve"> </w:t>
      </w:r>
    </w:p>
    <w:p w14:paraId="72A85BC0" w14:textId="77777777" w:rsidR="006638D7" w:rsidRDefault="006638D7" w:rsidP="00CE5994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>-Jordan University of Science and Technology Research Fund, (2018)</w:t>
      </w:r>
    </w:p>
    <w:p w14:paraId="3FD4C4D8" w14:textId="77777777" w:rsidR="00DD548A" w:rsidRPr="00BB4FB7" w:rsidRDefault="00DD548A" w:rsidP="00DD548A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>- CDDW, Poster of Distinction (2020)</w:t>
      </w:r>
    </w:p>
    <w:p w14:paraId="6090621E" w14:textId="77777777" w:rsidR="00AD0DCC" w:rsidRPr="00A974EC" w:rsidRDefault="001B11F4" w:rsidP="00CE5994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pict w14:anchorId="3D7EC22F">
          <v:rect id="_x0000_i1039" style="width:540pt;height:1.5pt" o:hralign="center" o:hrstd="t" o:hrnoshade="t" o:hr="t" fillcolor="black" stroked="f"/>
        </w:pict>
      </w:r>
    </w:p>
    <w:p w14:paraId="1E10F5F6" w14:textId="77777777" w:rsidR="000A406E" w:rsidRDefault="000A406E" w:rsidP="00CE5994">
      <w:pPr>
        <w:spacing w:line="480" w:lineRule="auto"/>
        <w:rPr>
          <w:b/>
          <w:sz w:val="21"/>
          <w:szCs w:val="21"/>
        </w:rPr>
      </w:pPr>
    </w:p>
    <w:p w14:paraId="0BB8A8C6" w14:textId="77777777" w:rsidR="000A406E" w:rsidRDefault="000A406E" w:rsidP="00CE5994">
      <w:pPr>
        <w:spacing w:line="480" w:lineRule="auto"/>
        <w:jc w:val="center"/>
        <w:rPr>
          <w:b/>
          <w:sz w:val="21"/>
          <w:szCs w:val="21"/>
        </w:rPr>
      </w:pPr>
    </w:p>
    <w:p w14:paraId="462F7591" w14:textId="77777777" w:rsidR="007B7FCB" w:rsidRDefault="007B7FCB" w:rsidP="00CE5994">
      <w:pPr>
        <w:spacing w:line="480" w:lineRule="auto"/>
        <w:jc w:val="center"/>
        <w:rPr>
          <w:b/>
          <w:sz w:val="21"/>
          <w:szCs w:val="21"/>
        </w:rPr>
      </w:pPr>
    </w:p>
    <w:p w14:paraId="25BE1A03" w14:textId="77777777" w:rsidR="007B7FCB" w:rsidRDefault="0038655B" w:rsidP="00CE5994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Referrals will be provided upon request.</w:t>
      </w:r>
    </w:p>
    <w:sectPr w:rsidR="007B7FCB" w:rsidSect="004C1FD1">
      <w:footerReference w:type="default" r:id="rId10"/>
      <w:pgSz w:w="12240" w:h="15840"/>
      <w:pgMar w:top="720" w:right="720" w:bottom="720" w:left="720" w:header="144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2D3E5" w14:textId="77777777" w:rsidR="001B11F4" w:rsidRDefault="001B11F4" w:rsidP="004C1FD1">
      <w:r>
        <w:separator/>
      </w:r>
    </w:p>
  </w:endnote>
  <w:endnote w:type="continuationSeparator" w:id="0">
    <w:p w14:paraId="084E2218" w14:textId="77777777" w:rsidR="001B11F4" w:rsidRDefault="001B11F4" w:rsidP="004C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20"/>
      <w:gridCol w:w="9680"/>
    </w:tblGrid>
    <w:tr w:rsidR="004C1FD1" w:rsidRPr="00CF6F0C" w14:paraId="5B219F0E" w14:textId="77777777">
      <w:tc>
        <w:tcPr>
          <w:tcW w:w="918" w:type="dxa"/>
        </w:tcPr>
        <w:p w14:paraId="42BEFD7F" w14:textId="77777777" w:rsidR="004C1FD1" w:rsidRPr="00CF6F0C" w:rsidRDefault="007B76FD" w:rsidP="00CF6F0C">
          <w:pPr>
            <w:pStyle w:val="Footer"/>
            <w:jc w:val="right"/>
            <w:rPr>
              <w:b/>
              <w:sz w:val="20"/>
              <w:szCs w:val="20"/>
            </w:rPr>
          </w:pPr>
          <w:r w:rsidRPr="00CF6F0C">
            <w:rPr>
              <w:b/>
              <w:sz w:val="20"/>
              <w:szCs w:val="20"/>
            </w:rPr>
            <w:fldChar w:fldCharType="begin"/>
          </w:r>
          <w:r w:rsidR="004C1FD1" w:rsidRPr="00CF6F0C">
            <w:rPr>
              <w:b/>
              <w:sz w:val="20"/>
              <w:szCs w:val="20"/>
            </w:rPr>
            <w:instrText xml:space="preserve"> PAGE   \* MERGEFORMAT </w:instrText>
          </w:r>
          <w:r w:rsidRPr="00CF6F0C">
            <w:rPr>
              <w:b/>
              <w:sz w:val="20"/>
              <w:szCs w:val="20"/>
            </w:rPr>
            <w:fldChar w:fldCharType="separate"/>
          </w:r>
          <w:r w:rsidR="00DD548A">
            <w:rPr>
              <w:b/>
              <w:noProof/>
              <w:sz w:val="20"/>
              <w:szCs w:val="20"/>
            </w:rPr>
            <w:t>9</w:t>
          </w:r>
          <w:r w:rsidRPr="00CF6F0C">
            <w:rPr>
              <w:b/>
              <w:sz w:val="20"/>
              <w:szCs w:val="20"/>
            </w:rPr>
            <w:fldChar w:fldCharType="end"/>
          </w:r>
        </w:p>
      </w:tc>
      <w:tc>
        <w:tcPr>
          <w:tcW w:w="7938" w:type="dxa"/>
        </w:tcPr>
        <w:p w14:paraId="340FBF10" w14:textId="77777777" w:rsidR="004C1FD1" w:rsidRPr="00CF6F0C" w:rsidRDefault="00D67FBB" w:rsidP="00D67FBB">
          <w:pPr>
            <w:pStyle w:val="Footer"/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Dr. </w:t>
          </w:r>
          <w:r w:rsidR="008D7FE9">
            <w:rPr>
              <w:b/>
              <w:sz w:val="20"/>
              <w:szCs w:val="20"/>
            </w:rPr>
            <w:t>EYAD ALTAMIMI</w:t>
          </w:r>
          <w:r w:rsidR="00CF6F0C" w:rsidRPr="00CF6F0C">
            <w:rPr>
              <w:b/>
              <w:sz w:val="20"/>
              <w:szCs w:val="20"/>
            </w:rPr>
            <w:t xml:space="preserve"> </w:t>
          </w:r>
        </w:p>
      </w:tc>
    </w:tr>
  </w:tbl>
  <w:p w14:paraId="33DFB88C" w14:textId="77777777" w:rsidR="004C1FD1" w:rsidRPr="00CF6F0C" w:rsidRDefault="004C1FD1" w:rsidP="00CF6F0C">
    <w:pPr>
      <w:pStyle w:val="Footer"/>
      <w:jc w:val="right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D98A9" w14:textId="77777777" w:rsidR="001B11F4" w:rsidRDefault="001B11F4" w:rsidP="004C1FD1">
      <w:r>
        <w:separator/>
      </w:r>
    </w:p>
  </w:footnote>
  <w:footnote w:type="continuationSeparator" w:id="0">
    <w:p w14:paraId="7C0F7B80" w14:textId="77777777" w:rsidR="001B11F4" w:rsidRDefault="001B11F4" w:rsidP="004C1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B72"/>
    <w:multiLevelType w:val="hybridMultilevel"/>
    <w:tmpl w:val="F6245D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424DD6"/>
    <w:multiLevelType w:val="hybridMultilevel"/>
    <w:tmpl w:val="A79A2918"/>
    <w:lvl w:ilvl="0" w:tplc="5C208B0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72D4A3B"/>
    <w:multiLevelType w:val="hybridMultilevel"/>
    <w:tmpl w:val="4D7048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B3651"/>
    <w:multiLevelType w:val="hybridMultilevel"/>
    <w:tmpl w:val="182E2698"/>
    <w:lvl w:ilvl="0" w:tplc="14509F1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F6063"/>
    <w:multiLevelType w:val="hybridMultilevel"/>
    <w:tmpl w:val="DDD61510"/>
    <w:lvl w:ilvl="0" w:tplc="14509F1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52DB9"/>
    <w:multiLevelType w:val="hybridMultilevel"/>
    <w:tmpl w:val="4E741BA8"/>
    <w:lvl w:ilvl="0" w:tplc="7BCCE67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8153C"/>
    <w:multiLevelType w:val="hybridMultilevel"/>
    <w:tmpl w:val="B2864158"/>
    <w:lvl w:ilvl="0" w:tplc="14509F1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74E64"/>
    <w:multiLevelType w:val="hybridMultilevel"/>
    <w:tmpl w:val="387C7D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73219C"/>
    <w:multiLevelType w:val="hybridMultilevel"/>
    <w:tmpl w:val="0FB26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B094B"/>
    <w:multiLevelType w:val="hybridMultilevel"/>
    <w:tmpl w:val="86BA23AE"/>
    <w:lvl w:ilvl="0" w:tplc="14509F1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4549B"/>
    <w:multiLevelType w:val="hybridMultilevel"/>
    <w:tmpl w:val="1B5296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97294"/>
    <w:multiLevelType w:val="hybridMultilevel"/>
    <w:tmpl w:val="F2C634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30968"/>
    <w:multiLevelType w:val="hybridMultilevel"/>
    <w:tmpl w:val="1C3201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184859"/>
    <w:multiLevelType w:val="hybridMultilevel"/>
    <w:tmpl w:val="7F0A4A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44836"/>
    <w:multiLevelType w:val="hybridMultilevel"/>
    <w:tmpl w:val="1EC84820"/>
    <w:lvl w:ilvl="0" w:tplc="14509F1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041C1"/>
    <w:multiLevelType w:val="hybridMultilevel"/>
    <w:tmpl w:val="7D324C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55666"/>
    <w:multiLevelType w:val="hybridMultilevel"/>
    <w:tmpl w:val="BD4A7356"/>
    <w:lvl w:ilvl="0" w:tplc="14509F1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D5A8C"/>
    <w:multiLevelType w:val="hybridMultilevel"/>
    <w:tmpl w:val="09E057C2"/>
    <w:lvl w:ilvl="0" w:tplc="14509F1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F80B1E"/>
    <w:multiLevelType w:val="hybridMultilevel"/>
    <w:tmpl w:val="61486DFC"/>
    <w:lvl w:ilvl="0" w:tplc="10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9" w15:restartNumberingAfterBreak="0">
    <w:nsid w:val="6E906759"/>
    <w:multiLevelType w:val="hybridMultilevel"/>
    <w:tmpl w:val="8A8A79CC"/>
    <w:lvl w:ilvl="0" w:tplc="455A06D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17"/>
  </w:num>
  <w:num w:numId="5">
    <w:abstractNumId w:val="6"/>
  </w:num>
  <w:num w:numId="6">
    <w:abstractNumId w:val="3"/>
  </w:num>
  <w:num w:numId="7">
    <w:abstractNumId w:val="10"/>
  </w:num>
  <w:num w:numId="8">
    <w:abstractNumId w:val="1"/>
  </w:num>
  <w:num w:numId="9">
    <w:abstractNumId w:val="2"/>
  </w:num>
  <w:num w:numId="10">
    <w:abstractNumId w:val="18"/>
  </w:num>
  <w:num w:numId="11">
    <w:abstractNumId w:val="11"/>
  </w:num>
  <w:num w:numId="12">
    <w:abstractNumId w:val="13"/>
  </w:num>
  <w:num w:numId="13">
    <w:abstractNumId w:val="15"/>
  </w:num>
  <w:num w:numId="14">
    <w:abstractNumId w:val="16"/>
  </w:num>
  <w:num w:numId="15">
    <w:abstractNumId w:val="19"/>
  </w:num>
  <w:num w:numId="16">
    <w:abstractNumId w:val="5"/>
  </w:num>
  <w:num w:numId="17">
    <w:abstractNumId w:val="0"/>
  </w:num>
  <w:num w:numId="18">
    <w:abstractNumId w:val="7"/>
  </w:num>
  <w:num w:numId="19">
    <w:abstractNumId w:val="12"/>
  </w:num>
  <w:num w:numId="2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BCA"/>
    <w:rsid w:val="00010D92"/>
    <w:rsid w:val="000269CF"/>
    <w:rsid w:val="00052676"/>
    <w:rsid w:val="00054AA5"/>
    <w:rsid w:val="0005624B"/>
    <w:rsid w:val="0007638A"/>
    <w:rsid w:val="00084EE6"/>
    <w:rsid w:val="000A406E"/>
    <w:rsid w:val="000B071D"/>
    <w:rsid w:val="000D1BCA"/>
    <w:rsid w:val="00100857"/>
    <w:rsid w:val="00161668"/>
    <w:rsid w:val="001642F2"/>
    <w:rsid w:val="00167312"/>
    <w:rsid w:val="00182587"/>
    <w:rsid w:val="001B11F4"/>
    <w:rsid w:val="001B1B95"/>
    <w:rsid w:val="001D3D61"/>
    <w:rsid w:val="001E215A"/>
    <w:rsid w:val="00253BA7"/>
    <w:rsid w:val="00277DD9"/>
    <w:rsid w:val="00286C73"/>
    <w:rsid w:val="00293257"/>
    <w:rsid w:val="002953F1"/>
    <w:rsid w:val="002A7A70"/>
    <w:rsid w:val="002B2BA8"/>
    <w:rsid w:val="002B2D89"/>
    <w:rsid w:val="002C7949"/>
    <w:rsid w:val="002E4927"/>
    <w:rsid w:val="002E5332"/>
    <w:rsid w:val="002F0723"/>
    <w:rsid w:val="002F08E6"/>
    <w:rsid w:val="00300AD3"/>
    <w:rsid w:val="003037E4"/>
    <w:rsid w:val="00327A0A"/>
    <w:rsid w:val="00330CD0"/>
    <w:rsid w:val="003464A5"/>
    <w:rsid w:val="0037068B"/>
    <w:rsid w:val="00384619"/>
    <w:rsid w:val="0038655B"/>
    <w:rsid w:val="003908E0"/>
    <w:rsid w:val="00391047"/>
    <w:rsid w:val="00397C3A"/>
    <w:rsid w:val="003B6C9D"/>
    <w:rsid w:val="003D5319"/>
    <w:rsid w:val="003E51F3"/>
    <w:rsid w:val="003F2425"/>
    <w:rsid w:val="003F253E"/>
    <w:rsid w:val="003F70D7"/>
    <w:rsid w:val="004075C4"/>
    <w:rsid w:val="00425C7B"/>
    <w:rsid w:val="0044104A"/>
    <w:rsid w:val="00445706"/>
    <w:rsid w:val="00453E14"/>
    <w:rsid w:val="004628FD"/>
    <w:rsid w:val="004915B4"/>
    <w:rsid w:val="004973F2"/>
    <w:rsid w:val="004A0E1F"/>
    <w:rsid w:val="004A7A8E"/>
    <w:rsid w:val="004B45EB"/>
    <w:rsid w:val="004B5043"/>
    <w:rsid w:val="004C1FD1"/>
    <w:rsid w:val="004C5E7D"/>
    <w:rsid w:val="004D6B41"/>
    <w:rsid w:val="00544217"/>
    <w:rsid w:val="00566544"/>
    <w:rsid w:val="00573934"/>
    <w:rsid w:val="00582F08"/>
    <w:rsid w:val="00587627"/>
    <w:rsid w:val="0059411A"/>
    <w:rsid w:val="005A35F5"/>
    <w:rsid w:val="005A4533"/>
    <w:rsid w:val="005A4A2F"/>
    <w:rsid w:val="005D77AE"/>
    <w:rsid w:val="005E1981"/>
    <w:rsid w:val="005E2C87"/>
    <w:rsid w:val="006269B4"/>
    <w:rsid w:val="00645D3D"/>
    <w:rsid w:val="006638D7"/>
    <w:rsid w:val="00684669"/>
    <w:rsid w:val="006918B6"/>
    <w:rsid w:val="006A3746"/>
    <w:rsid w:val="006C112C"/>
    <w:rsid w:val="006C1F93"/>
    <w:rsid w:val="006E468B"/>
    <w:rsid w:val="0070548F"/>
    <w:rsid w:val="00706A8B"/>
    <w:rsid w:val="00714EB9"/>
    <w:rsid w:val="00730945"/>
    <w:rsid w:val="00776AED"/>
    <w:rsid w:val="007B4A3F"/>
    <w:rsid w:val="007B76FD"/>
    <w:rsid w:val="007B7FCB"/>
    <w:rsid w:val="007C5AB6"/>
    <w:rsid w:val="007D3C4D"/>
    <w:rsid w:val="007D62DF"/>
    <w:rsid w:val="007F407D"/>
    <w:rsid w:val="00800E04"/>
    <w:rsid w:val="00813412"/>
    <w:rsid w:val="00823252"/>
    <w:rsid w:val="008455DE"/>
    <w:rsid w:val="00866135"/>
    <w:rsid w:val="008701B5"/>
    <w:rsid w:val="00880888"/>
    <w:rsid w:val="00886614"/>
    <w:rsid w:val="008963F0"/>
    <w:rsid w:val="008C7182"/>
    <w:rsid w:val="008D7FE9"/>
    <w:rsid w:val="008E027C"/>
    <w:rsid w:val="008F68E8"/>
    <w:rsid w:val="009015AD"/>
    <w:rsid w:val="00923815"/>
    <w:rsid w:val="00927BFE"/>
    <w:rsid w:val="00931247"/>
    <w:rsid w:val="0096145A"/>
    <w:rsid w:val="00963374"/>
    <w:rsid w:val="00990287"/>
    <w:rsid w:val="009920A2"/>
    <w:rsid w:val="00996381"/>
    <w:rsid w:val="009A2539"/>
    <w:rsid w:val="009B7227"/>
    <w:rsid w:val="009D529D"/>
    <w:rsid w:val="009E0A39"/>
    <w:rsid w:val="009E5F69"/>
    <w:rsid w:val="00A047C7"/>
    <w:rsid w:val="00A13979"/>
    <w:rsid w:val="00A315E5"/>
    <w:rsid w:val="00A70EE8"/>
    <w:rsid w:val="00A732CE"/>
    <w:rsid w:val="00A82E18"/>
    <w:rsid w:val="00A868D4"/>
    <w:rsid w:val="00A97434"/>
    <w:rsid w:val="00A974EC"/>
    <w:rsid w:val="00AA097C"/>
    <w:rsid w:val="00AB6583"/>
    <w:rsid w:val="00AC28A1"/>
    <w:rsid w:val="00AC6C40"/>
    <w:rsid w:val="00AD0DCC"/>
    <w:rsid w:val="00AE2F4F"/>
    <w:rsid w:val="00AE6F84"/>
    <w:rsid w:val="00AE7A56"/>
    <w:rsid w:val="00AF325B"/>
    <w:rsid w:val="00AF69FF"/>
    <w:rsid w:val="00B06621"/>
    <w:rsid w:val="00B10D5A"/>
    <w:rsid w:val="00B406B4"/>
    <w:rsid w:val="00B50D9A"/>
    <w:rsid w:val="00B55248"/>
    <w:rsid w:val="00B75AFD"/>
    <w:rsid w:val="00B850F7"/>
    <w:rsid w:val="00BB4462"/>
    <w:rsid w:val="00BB4FB7"/>
    <w:rsid w:val="00BC2884"/>
    <w:rsid w:val="00BC3DFE"/>
    <w:rsid w:val="00C13403"/>
    <w:rsid w:val="00C16D6B"/>
    <w:rsid w:val="00C32F73"/>
    <w:rsid w:val="00C37BA8"/>
    <w:rsid w:val="00C5207F"/>
    <w:rsid w:val="00C61709"/>
    <w:rsid w:val="00CB38D0"/>
    <w:rsid w:val="00CB6BD2"/>
    <w:rsid w:val="00CC6239"/>
    <w:rsid w:val="00CE24B8"/>
    <w:rsid w:val="00CE350B"/>
    <w:rsid w:val="00CE5994"/>
    <w:rsid w:val="00CF093F"/>
    <w:rsid w:val="00CF2AF5"/>
    <w:rsid w:val="00CF6F0C"/>
    <w:rsid w:val="00D04DCA"/>
    <w:rsid w:val="00D11FBC"/>
    <w:rsid w:val="00D12FF8"/>
    <w:rsid w:val="00D40063"/>
    <w:rsid w:val="00D43AE3"/>
    <w:rsid w:val="00D46C0A"/>
    <w:rsid w:val="00D6292C"/>
    <w:rsid w:val="00D67FBB"/>
    <w:rsid w:val="00D76BD0"/>
    <w:rsid w:val="00D82DFB"/>
    <w:rsid w:val="00DA2DEB"/>
    <w:rsid w:val="00DD1518"/>
    <w:rsid w:val="00DD4CDF"/>
    <w:rsid w:val="00DD548A"/>
    <w:rsid w:val="00DE06BC"/>
    <w:rsid w:val="00DF2FBF"/>
    <w:rsid w:val="00E01629"/>
    <w:rsid w:val="00E27BD5"/>
    <w:rsid w:val="00E53380"/>
    <w:rsid w:val="00E60657"/>
    <w:rsid w:val="00E754F4"/>
    <w:rsid w:val="00EA0CF6"/>
    <w:rsid w:val="00EB17CD"/>
    <w:rsid w:val="00EC1A64"/>
    <w:rsid w:val="00ED12E6"/>
    <w:rsid w:val="00ED6096"/>
    <w:rsid w:val="00EE086B"/>
    <w:rsid w:val="00EF3775"/>
    <w:rsid w:val="00EF42B5"/>
    <w:rsid w:val="00F053AC"/>
    <w:rsid w:val="00F547D2"/>
    <w:rsid w:val="00F70951"/>
    <w:rsid w:val="00F71BAC"/>
    <w:rsid w:val="00F9720D"/>
    <w:rsid w:val="00F97DD1"/>
    <w:rsid w:val="00FA217F"/>
    <w:rsid w:val="00FB10EA"/>
    <w:rsid w:val="00FB7EC6"/>
    <w:rsid w:val="00FE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47A21A"/>
  <w15:docId w15:val="{3AA85A2E-E605-42CD-94E6-D7C99488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AFD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sid w:val="007B76FD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7B76FD"/>
  </w:style>
  <w:style w:type="paragraph" w:customStyle="1" w:styleId="Heading">
    <w:name w:val="Heading"/>
    <w:basedOn w:val="Normal"/>
    <w:next w:val="BodyText"/>
    <w:rsid w:val="007B76F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7B76FD"/>
    <w:pPr>
      <w:spacing w:after="120"/>
    </w:pPr>
  </w:style>
  <w:style w:type="paragraph" w:styleId="List">
    <w:name w:val="List"/>
    <w:basedOn w:val="BodyText"/>
    <w:rsid w:val="007B76FD"/>
    <w:rPr>
      <w:rFonts w:cs="Tahoma"/>
    </w:rPr>
  </w:style>
  <w:style w:type="paragraph" w:styleId="Caption">
    <w:name w:val="caption"/>
    <w:basedOn w:val="Normal"/>
    <w:qFormat/>
    <w:rsid w:val="007B76F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7B76FD"/>
    <w:pPr>
      <w:suppressLineNumbers/>
    </w:pPr>
    <w:rPr>
      <w:rFonts w:cs="Tahoma"/>
    </w:rPr>
  </w:style>
  <w:style w:type="character" w:customStyle="1" w:styleId="apple-converted-space">
    <w:name w:val="apple-converted-space"/>
    <w:basedOn w:val="DefaultParagraphFont"/>
    <w:rsid w:val="00931247"/>
  </w:style>
  <w:style w:type="paragraph" w:styleId="Header">
    <w:name w:val="header"/>
    <w:basedOn w:val="Normal"/>
    <w:link w:val="HeaderChar"/>
    <w:uiPriority w:val="99"/>
    <w:unhideWhenUsed/>
    <w:rsid w:val="004C1F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FD1"/>
    <w:rPr>
      <w:rFonts w:eastAsia="Arial Unicode MS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FD1"/>
    <w:rPr>
      <w:rFonts w:eastAsia="Arial Unicode MS"/>
      <w:kern w:val="1"/>
      <w:sz w:val="24"/>
      <w:szCs w:val="24"/>
    </w:rPr>
  </w:style>
  <w:style w:type="paragraph" w:styleId="ListParagraph">
    <w:name w:val="List Paragraph"/>
    <w:basedOn w:val="Normal"/>
    <w:uiPriority w:val="34"/>
    <w:qFormat/>
    <w:rsid w:val="00CB6B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4D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B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B95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45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144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502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540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8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240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640001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28438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29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5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0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9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244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2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84939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03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25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804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982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68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132337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98904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89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8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463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28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19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3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68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159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57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2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0490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97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Knowledge%2C+Attitude%2C+and+Practice+of+Breastfeeding+Among+Working+Mothers+in+South+Jordan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/233439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amsu.2019.07.028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F2F1BF254714F9F0C97DADA18F87E" ma:contentTypeVersion="0" ma:contentTypeDescription="Create a new document." ma:contentTypeScope="" ma:versionID="0990636b267d44d94fc2ee86d28e08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4A2F23-F4A6-4BF9-B458-ACC8027D9B78}"/>
</file>

<file path=customXml/itemProps2.xml><?xml version="1.0" encoding="utf-8"?>
<ds:datastoreItem xmlns:ds="http://schemas.openxmlformats.org/officeDocument/2006/customXml" ds:itemID="{7832C47E-82DA-4527-9CE6-7A815DE5D259}"/>
</file>

<file path=customXml/itemProps3.xml><?xml version="1.0" encoding="utf-8"?>
<ds:datastoreItem xmlns:ds="http://schemas.openxmlformats.org/officeDocument/2006/customXml" ds:itemID="{602F7666-887F-4EA8-A41D-AF339A8B8C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2559</Words>
  <Characters>14590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 Al-Nimr, MD FAAP</vt:lpstr>
    </vt:vector>
  </TitlesOfParts>
  <Company>Hewlett-Packard</Company>
  <LinksUpToDate>false</LinksUpToDate>
  <CharactersWithSpaces>17115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 Al-Nimr, MD FAAP</dc:title>
  <dc:creator>Amer</dc:creator>
  <cp:lastModifiedBy>EYAD ALTAMIMI</cp:lastModifiedBy>
  <cp:revision>2</cp:revision>
  <cp:lastPrinted>2020-12-18T15:43:00Z</cp:lastPrinted>
  <dcterms:created xsi:type="dcterms:W3CDTF">2021-10-10T15:32:00Z</dcterms:created>
  <dcterms:modified xsi:type="dcterms:W3CDTF">2021-10-10T15:32:00Z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0x01010081BF2F1BF254714F9F0C97DADA18F87E</vt:lpwstr>
  </property>
</Properties>
</file>