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C1" w:rsidRPr="00CA5FCD" w:rsidRDefault="008C1909" w:rsidP="005A0F2D">
      <w:pPr>
        <w:bidi w:val="0"/>
        <w:jc w:val="center"/>
        <w:rPr>
          <w:b/>
          <w:bCs/>
          <w:sz w:val="32"/>
          <w:szCs w:val="32"/>
        </w:rPr>
      </w:pPr>
      <w:r w:rsidRPr="00CA5FCD">
        <w:rPr>
          <w:b/>
          <w:bCs/>
          <w:sz w:val="32"/>
          <w:szCs w:val="32"/>
        </w:rPr>
        <w:t>C.V</w:t>
      </w:r>
    </w:p>
    <w:p w:rsidR="005A0F2D" w:rsidRPr="00CA5FCD" w:rsidRDefault="005A0F2D" w:rsidP="005A0F2D">
      <w:pPr>
        <w:bidi w:val="0"/>
        <w:jc w:val="center"/>
        <w:rPr>
          <w:b/>
          <w:bCs/>
        </w:rPr>
      </w:pPr>
    </w:p>
    <w:p w:rsidR="008C1909" w:rsidRPr="00CA5FCD" w:rsidRDefault="008C1909" w:rsidP="008C1909">
      <w:pPr>
        <w:jc w:val="right"/>
      </w:pPr>
      <w:r w:rsidRPr="00CA5FCD">
        <w:rPr>
          <w:b/>
          <w:bCs/>
        </w:rPr>
        <w:t xml:space="preserve">Name: </w:t>
      </w:r>
      <w:r w:rsidR="000C0F4B" w:rsidRPr="00CA5FCD">
        <w:t xml:space="preserve">                    </w:t>
      </w:r>
      <w:r w:rsidR="000D007D" w:rsidRPr="00CA5FCD">
        <w:t xml:space="preserve"> </w:t>
      </w:r>
      <w:r w:rsidRPr="00CA5FCD">
        <w:t>Kusai M. Al-Muqbel</w:t>
      </w:r>
      <w:r w:rsidR="009B4808" w:rsidRPr="00CA5FCD">
        <w:t>, MD</w:t>
      </w:r>
    </w:p>
    <w:p w:rsidR="008C1909" w:rsidRPr="00CA5FCD" w:rsidRDefault="008C1909" w:rsidP="008C1909">
      <w:pPr>
        <w:jc w:val="right"/>
      </w:pPr>
      <w:r w:rsidRPr="00CA5FCD">
        <w:rPr>
          <w:b/>
          <w:bCs/>
        </w:rPr>
        <w:t xml:space="preserve">Date </w:t>
      </w:r>
      <w:r w:rsidR="000C0F4B" w:rsidRPr="00CA5FCD">
        <w:rPr>
          <w:b/>
          <w:bCs/>
        </w:rPr>
        <w:t>o</w:t>
      </w:r>
      <w:r w:rsidRPr="00CA5FCD">
        <w:rPr>
          <w:b/>
          <w:bCs/>
        </w:rPr>
        <w:t>f Birth:</w:t>
      </w:r>
      <w:r w:rsidRPr="00CA5FCD">
        <w:t xml:space="preserve"> </w:t>
      </w:r>
      <w:r w:rsidR="000C0F4B" w:rsidRPr="00CA5FCD">
        <w:t xml:space="preserve">      </w:t>
      </w:r>
      <w:r w:rsidR="000D007D" w:rsidRPr="00CA5FCD">
        <w:t xml:space="preserve">  </w:t>
      </w:r>
      <w:r w:rsidRPr="00CA5FCD">
        <w:t>15/11/1970</w:t>
      </w:r>
    </w:p>
    <w:p w:rsidR="00DE79CE" w:rsidRPr="00CA5FCD" w:rsidRDefault="00DE79CE" w:rsidP="00DE79CE">
      <w:pPr>
        <w:jc w:val="right"/>
      </w:pPr>
      <w:r w:rsidRPr="00CA5FCD">
        <w:rPr>
          <w:b/>
          <w:bCs/>
        </w:rPr>
        <w:t>Gender:</w:t>
      </w:r>
      <w:r w:rsidRPr="00CA5FCD">
        <w:t xml:space="preserve"> </w:t>
      </w:r>
      <w:r w:rsidR="000C0F4B" w:rsidRPr="00CA5FCD">
        <w:t xml:space="preserve">                 </w:t>
      </w:r>
      <w:r w:rsidR="000D007D" w:rsidRPr="00CA5FCD">
        <w:t xml:space="preserve"> </w:t>
      </w:r>
      <w:r w:rsidRPr="00CA5FCD">
        <w:t>Male</w:t>
      </w:r>
    </w:p>
    <w:p w:rsidR="008C1909" w:rsidRPr="00CA5FCD" w:rsidRDefault="008C1909" w:rsidP="00DE79CE">
      <w:pPr>
        <w:jc w:val="right"/>
      </w:pPr>
      <w:r w:rsidRPr="00CA5FCD">
        <w:rPr>
          <w:b/>
          <w:bCs/>
        </w:rPr>
        <w:t xml:space="preserve">Nationality: </w:t>
      </w:r>
      <w:r w:rsidR="000C0F4B" w:rsidRPr="00CA5FCD">
        <w:t xml:space="preserve">          </w:t>
      </w:r>
      <w:r w:rsidR="000D007D" w:rsidRPr="00CA5FCD">
        <w:t xml:space="preserve"> </w:t>
      </w:r>
      <w:r w:rsidRPr="00CA5FCD">
        <w:t>Jordanian</w:t>
      </w:r>
    </w:p>
    <w:p w:rsidR="00C175E7" w:rsidRPr="00CA5FCD" w:rsidRDefault="00EB766B" w:rsidP="008C1909">
      <w:pPr>
        <w:jc w:val="right"/>
      </w:pPr>
      <w:r w:rsidRPr="00CA5FCD">
        <w:rPr>
          <w:b/>
          <w:bCs/>
        </w:rPr>
        <w:t>Email:</w:t>
      </w:r>
      <w:r w:rsidRPr="00CA5FCD">
        <w:t xml:space="preserve"> </w:t>
      </w:r>
      <w:r w:rsidR="000C0F4B" w:rsidRPr="00CA5FCD">
        <w:t xml:space="preserve">                   </w:t>
      </w:r>
      <w:r w:rsidR="000D007D" w:rsidRPr="00CA5FCD">
        <w:t xml:space="preserve"> </w:t>
      </w:r>
      <w:r w:rsidRPr="00CA5FCD">
        <w:t>kusai10@hotmail.com</w:t>
      </w:r>
    </w:p>
    <w:p w:rsidR="00DE79CE" w:rsidRDefault="00C175E7" w:rsidP="008D6BEB">
      <w:pPr>
        <w:jc w:val="right"/>
      </w:pPr>
      <w:r w:rsidRPr="00CA5FCD">
        <w:t xml:space="preserve">                                </w:t>
      </w:r>
    </w:p>
    <w:p w:rsidR="00923BD6" w:rsidRPr="00CA5FCD" w:rsidRDefault="00923BD6" w:rsidP="008D6BEB">
      <w:pPr>
        <w:jc w:val="right"/>
        <w:rPr>
          <w:rtl/>
          <w:lang w:bidi="ar-SA"/>
        </w:rPr>
      </w:pPr>
    </w:p>
    <w:p w:rsidR="00C175E7" w:rsidRPr="00CA5FCD" w:rsidRDefault="00C175E7" w:rsidP="005C3289">
      <w:pPr>
        <w:jc w:val="center"/>
        <w:rPr>
          <w:b/>
          <w:bCs/>
          <w:i/>
          <w:iCs/>
        </w:rPr>
      </w:pPr>
    </w:p>
    <w:p w:rsidR="005C3289" w:rsidRDefault="00DE79CE" w:rsidP="005C3289">
      <w:pPr>
        <w:jc w:val="center"/>
        <w:rPr>
          <w:b/>
          <w:bCs/>
          <w:i/>
          <w:iCs/>
        </w:rPr>
      </w:pPr>
      <w:r w:rsidRPr="00CA5FCD">
        <w:rPr>
          <w:b/>
          <w:bCs/>
          <w:i/>
          <w:iCs/>
        </w:rPr>
        <w:t>Employment</w:t>
      </w:r>
    </w:p>
    <w:p w:rsidR="001429CF" w:rsidRPr="00CA5FCD" w:rsidRDefault="001429CF" w:rsidP="005C3289">
      <w:pPr>
        <w:jc w:val="center"/>
        <w:rPr>
          <w:b/>
          <w:bCs/>
          <w:i/>
          <w:iCs/>
          <w:rtl/>
        </w:rPr>
      </w:pPr>
    </w:p>
    <w:p w:rsidR="00F14344" w:rsidRDefault="00251792" w:rsidP="00F14344">
      <w:pPr>
        <w:bidi w:val="0"/>
      </w:pPr>
      <w:r>
        <w:rPr>
          <w:b/>
          <w:bCs/>
        </w:rPr>
        <w:t>13/4</w:t>
      </w:r>
      <w:r w:rsidR="00F14344" w:rsidRPr="00CA5FCD">
        <w:rPr>
          <w:b/>
          <w:bCs/>
        </w:rPr>
        <w:t xml:space="preserve">/2010-present: </w:t>
      </w:r>
      <w:r w:rsidR="00F14344" w:rsidRPr="00CA5FCD">
        <w:t>Associate professor of radiology and nuclear medicine at Jordan University of Science and Technology.</w:t>
      </w:r>
    </w:p>
    <w:p w:rsidR="003C70C2" w:rsidRPr="00CA5FCD" w:rsidRDefault="003C70C2" w:rsidP="003C70C2">
      <w:pPr>
        <w:bidi w:val="0"/>
      </w:pPr>
    </w:p>
    <w:p w:rsidR="005C3289" w:rsidRPr="00CA5FCD" w:rsidRDefault="00251792" w:rsidP="00F14344">
      <w:pPr>
        <w:bidi w:val="0"/>
      </w:pPr>
      <w:r>
        <w:rPr>
          <w:b/>
          <w:bCs/>
        </w:rPr>
        <w:t>3</w:t>
      </w:r>
      <w:r w:rsidR="005C3289" w:rsidRPr="00CA5FCD">
        <w:rPr>
          <w:b/>
          <w:bCs/>
        </w:rPr>
        <w:t>/5/2004</w:t>
      </w:r>
      <w:r w:rsidR="00DE79CE" w:rsidRPr="00CA5FCD">
        <w:rPr>
          <w:b/>
          <w:bCs/>
        </w:rPr>
        <w:t xml:space="preserve">- </w:t>
      </w:r>
      <w:r>
        <w:rPr>
          <w:b/>
          <w:bCs/>
        </w:rPr>
        <w:t>13/4</w:t>
      </w:r>
      <w:r w:rsidR="00E00B81" w:rsidRPr="00CA5FCD">
        <w:rPr>
          <w:b/>
          <w:bCs/>
        </w:rPr>
        <w:t>/2010</w:t>
      </w:r>
      <w:r w:rsidR="00DE79CE" w:rsidRPr="00CA5FCD">
        <w:t xml:space="preserve">:     </w:t>
      </w:r>
    </w:p>
    <w:p w:rsidR="008C1909" w:rsidRDefault="005C3289" w:rsidP="005C3289">
      <w:pPr>
        <w:bidi w:val="0"/>
      </w:pPr>
      <w:proofErr w:type="gramStart"/>
      <w:r w:rsidRPr="00CA5FCD">
        <w:t>Assis</w:t>
      </w:r>
      <w:r w:rsidR="00C175E7" w:rsidRPr="00CA5FCD">
        <w:t>tant professor</w:t>
      </w:r>
      <w:r w:rsidRPr="00CA5FCD">
        <w:t xml:space="preserve"> of radiology and nuclear medicine </w:t>
      </w:r>
      <w:r w:rsidR="00DE79CE" w:rsidRPr="00CA5FCD">
        <w:t>at Jordan Univer</w:t>
      </w:r>
      <w:r w:rsidRPr="00CA5FCD">
        <w:t>sity</w:t>
      </w:r>
      <w:r w:rsidR="00DE79CE" w:rsidRPr="00CA5FCD">
        <w:t xml:space="preserve"> of Science and Technology</w:t>
      </w:r>
      <w:r w:rsidRPr="00CA5FCD">
        <w:t>.</w:t>
      </w:r>
      <w:proofErr w:type="gramEnd"/>
    </w:p>
    <w:p w:rsidR="003C70C2" w:rsidRPr="00CA5FCD" w:rsidRDefault="003C70C2" w:rsidP="003C70C2">
      <w:pPr>
        <w:bidi w:val="0"/>
      </w:pPr>
    </w:p>
    <w:p w:rsidR="005C3289" w:rsidRPr="00CA5FCD" w:rsidRDefault="005C3289" w:rsidP="005C3289">
      <w:pPr>
        <w:bidi w:val="0"/>
        <w:rPr>
          <w:b/>
          <w:bCs/>
        </w:rPr>
      </w:pPr>
      <w:r w:rsidRPr="00CA5FCD">
        <w:rPr>
          <w:b/>
          <w:bCs/>
        </w:rPr>
        <w:t>1</w:t>
      </w:r>
      <w:r w:rsidR="00251792">
        <w:rPr>
          <w:b/>
          <w:bCs/>
        </w:rPr>
        <w:t>3</w:t>
      </w:r>
      <w:r w:rsidRPr="00CA5FCD">
        <w:rPr>
          <w:b/>
          <w:bCs/>
        </w:rPr>
        <w:t>/1/20</w:t>
      </w:r>
      <w:r w:rsidR="00251792">
        <w:rPr>
          <w:b/>
          <w:bCs/>
        </w:rPr>
        <w:t>03-3</w:t>
      </w:r>
      <w:r w:rsidRPr="00CA5FCD">
        <w:rPr>
          <w:b/>
          <w:bCs/>
        </w:rPr>
        <w:t>/5/2004:</w:t>
      </w:r>
    </w:p>
    <w:p w:rsidR="005C3289" w:rsidRDefault="005C3289" w:rsidP="005C3289">
      <w:pPr>
        <w:bidi w:val="0"/>
      </w:pPr>
      <w:proofErr w:type="gramStart"/>
      <w:r w:rsidRPr="00CA5FCD">
        <w:t>Full-time lecturer in the department of radiology and nuclear medicine at Jordan University of Science and Technology.</w:t>
      </w:r>
      <w:proofErr w:type="gramEnd"/>
    </w:p>
    <w:p w:rsidR="003C70C2" w:rsidRPr="00CA5FCD" w:rsidRDefault="003C70C2" w:rsidP="003C70C2">
      <w:pPr>
        <w:bidi w:val="0"/>
      </w:pPr>
    </w:p>
    <w:p w:rsidR="00EB10E9" w:rsidRPr="00CA5FCD" w:rsidRDefault="00EB10E9" w:rsidP="00EB10E9">
      <w:pPr>
        <w:bidi w:val="0"/>
        <w:rPr>
          <w:b/>
          <w:bCs/>
        </w:rPr>
      </w:pPr>
      <w:r w:rsidRPr="00CA5FCD">
        <w:rPr>
          <w:b/>
          <w:bCs/>
        </w:rPr>
        <w:t>1</w:t>
      </w:r>
      <w:r w:rsidR="00251792">
        <w:rPr>
          <w:b/>
          <w:bCs/>
        </w:rPr>
        <w:t>3</w:t>
      </w:r>
      <w:r w:rsidRPr="00CA5FCD">
        <w:rPr>
          <w:b/>
          <w:bCs/>
        </w:rPr>
        <w:t>/1/2003-present:</w:t>
      </w:r>
    </w:p>
    <w:p w:rsidR="00EB10E9" w:rsidRDefault="00EB10E9" w:rsidP="00EB10E9">
      <w:pPr>
        <w:bidi w:val="0"/>
      </w:pPr>
      <w:r w:rsidRPr="00CA5FCD">
        <w:t>Nuclear medicine consultant at King Abdullah University Hospital-Irbid\Jordan</w:t>
      </w:r>
    </w:p>
    <w:p w:rsidR="0091368E" w:rsidRDefault="0091368E" w:rsidP="0091368E">
      <w:pPr>
        <w:bidi w:val="0"/>
      </w:pPr>
    </w:p>
    <w:p w:rsidR="00923BD6" w:rsidRDefault="00923BD6" w:rsidP="00923BD6">
      <w:pPr>
        <w:bidi w:val="0"/>
      </w:pPr>
    </w:p>
    <w:p w:rsidR="00923BD6" w:rsidRDefault="00923BD6" w:rsidP="00923BD6">
      <w:pPr>
        <w:bidi w:val="0"/>
      </w:pPr>
    </w:p>
    <w:p w:rsidR="0091368E" w:rsidRDefault="0091368E" w:rsidP="0091368E">
      <w:pPr>
        <w:bidi w:val="0"/>
        <w:jc w:val="center"/>
        <w:rPr>
          <w:b/>
          <w:bCs/>
          <w:i/>
          <w:iCs/>
        </w:rPr>
      </w:pPr>
      <w:r w:rsidRPr="0091368E">
        <w:rPr>
          <w:b/>
          <w:bCs/>
          <w:i/>
          <w:iCs/>
        </w:rPr>
        <w:t>Positions</w:t>
      </w:r>
    </w:p>
    <w:p w:rsidR="0091368E" w:rsidRDefault="0091368E" w:rsidP="0091368E">
      <w:pPr>
        <w:bidi w:val="0"/>
      </w:pPr>
      <w:r>
        <w:rPr>
          <w:b/>
          <w:bCs/>
        </w:rPr>
        <w:t xml:space="preserve">1/9/2016-present: </w:t>
      </w:r>
      <w:r w:rsidRPr="0091368E">
        <w:t>chairman of the department of radiology</w:t>
      </w:r>
      <w:r>
        <w:t>/Faculty of medicine/ Jordan University of Science and Technology</w:t>
      </w:r>
      <w:r w:rsidR="004A3064">
        <w:t xml:space="preserve"> and at King Abdullah University Hospital. </w:t>
      </w:r>
    </w:p>
    <w:p w:rsidR="003C70C2" w:rsidRDefault="003C70C2" w:rsidP="003C70C2">
      <w:pPr>
        <w:bidi w:val="0"/>
      </w:pPr>
    </w:p>
    <w:p w:rsidR="0091368E" w:rsidRDefault="0091368E" w:rsidP="0091368E">
      <w:pPr>
        <w:bidi w:val="0"/>
      </w:pPr>
      <w:r w:rsidRPr="00330DCD">
        <w:rPr>
          <w:b/>
          <w:bCs/>
        </w:rPr>
        <w:t>1/9/2014-1/9/2016:</w:t>
      </w:r>
      <w:r>
        <w:t xml:space="preserve"> Chief </w:t>
      </w:r>
      <w:r w:rsidRPr="0091368E">
        <w:t xml:space="preserve">of </w:t>
      </w:r>
      <w:r>
        <w:t>nuclear medicine section/</w:t>
      </w:r>
      <w:r w:rsidR="00251792">
        <w:t>Dept. of Radiology/</w:t>
      </w:r>
      <w:r>
        <w:t>Faculty of medicine/ Jordan University of Science and Technology.</w:t>
      </w:r>
    </w:p>
    <w:p w:rsidR="003C70C2" w:rsidRDefault="003C70C2" w:rsidP="003C70C2">
      <w:pPr>
        <w:bidi w:val="0"/>
      </w:pPr>
    </w:p>
    <w:p w:rsidR="00330DCD" w:rsidRPr="0091368E" w:rsidRDefault="00251792" w:rsidP="00330DCD">
      <w:pPr>
        <w:bidi w:val="0"/>
      </w:pPr>
      <w:r>
        <w:rPr>
          <w:b/>
          <w:bCs/>
        </w:rPr>
        <w:t>1/9/2007-present</w:t>
      </w:r>
      <w:r w:rsidR="00330DCD" w:rsidRPr="00330DCD">
        <w:rPr>
          <w:b/>
          <w:bCs/>
        </w:rPr>
        <w:t>:</w:t>
      </w:r>
      <w:r w:rsidR="00330DCD">
        <w:t xml:space="preserve"> Chief </w:t>
      </w:r>
      <w:r w:rsidR="00330DCD" w:rsidRPr="0091368E">
        <w:t xml:space="preserve">of </w:t>
      </w:r>
      <w:r w:rsidR="00330DCD">
        <w:t>nuclear medicine section at King Abdullah University Hospital</w:t>
      </w:r>
    </w:p>
    <w:p w:rsidR="00C175E7" w:rsidRPr="00220E3A" w:rsidRDefault="00C175E7" w:rsidP="00C175E7">
      <w:pPr>
        <w:bidi w:val="0"/>
        <w:rPr>
          <w:b/>
          <w:bCs/>
        </w:rPr>
      </w:pPr>
    </w:p>
    <w:p w:rsidR="00220E3A" w:rsidRPr="00220E3A" w:rsidRDefault="00220E3A" w:rsidP="00220E3A">
      <w:pPr>
        <w:bidi w:val="0"/>
        <w:jc w:val="center"/>
        <w:rPr>
          <w:b/>
          <w:bCs/>
          <w:i/>
          <w:iCs/>
        </w:rPr>
      </w:pPr>
      <w:r w:rsidRPr="00220E3A">
        <w:rPr>
          <w:b/>
          <w:bCs/>
          <w:i/>
          <w:iCs/>
        </w:rPr>
        <w:t>Certifications</w:t>
      </w:r>
    </w:p>
    <w:p w:rsidR="00220E3A" w:rsidRDefault="00220E3A" w:rsidP="00220E3A">
      <w:pPr>
        <w:bidi w:val="0"/>
        <w:jc w:val="center"/>
        <w:rPr>
          <w:b/>
          <w:bCs/>
          <w:i/>
          <w:iCs/>
        </w:rPr>
      </w:pPr>
    </w:p>
    <w:p w:rsidR="00220E3A" w:rsidRPr="00220E3A" w:rsidRDefault="00220E3A" w:rsidP="00220E3A">
      <w:pPr>
        <w:bidi w:val="0"/>
      </w:pPr>
      <w:r w:rsidRPr="00220E3A">
        <w:t>American Board of Nuclear medicine Certificated since 2002-2012 and recertified until 2022.</w:t>
      </w:r>
    </w:p>
    <w:p w:rsidR="00220E3A" w:rsidRPr="00220E3A" w:rsidRDefault="00220E3A" w:rsidP="00220E3A">
      <w:pPr>
        <w:bidi w:val="0"/>
      </w:pPr>
    </w:p>
    <w:p w:rsidR="00220E3A" w:rsidRDefault="00220E3A" w:rsidP="00220E3A">
      <w:pPr>
        <w:bidi w:val="0"/>
      </w:pPr>
      <w:r w:rsidRPr="00220E3A">
        <w:t>American Board of Internal medicine Certificated since 2001-2011 and recertified until 2024.</w:t>
      </w:r>
    </w:p>
    <w:p w:rsidR="00220E3A" w:rsidRDefault="00220E3A" w:rsidP="00220E3A">
      <w:pPr>
        <w:bidi w:val="0"/>
      </w:pPr>
    </w:p>
    <w:p w:rsidR="00220E3A" w:rsidRDefault="00220E3A" w:rsidP="00220E3A">
      <w:pPr>
        <w:bidi w:val="0"/>
      </w:pPr>
      <w:r>
        <w:t>Jordan Medical Council certification in Nuclear medicine since 2004 (permanent)</w:t>
      </w:r>
    </w:p>
    <w:p w:rsidR="00923BD6" w:rsidRDefault="00923BD6" w:rsidP="00923BD6">
      <w:pPr>
        <w:bidi w:val="0"/>
      </w:pPr>
    </w:p>
    <w:p w:rsidR="00F67925" w:rsidRDefault="00F67925" w:rsidP="00F67925">
      <w:pPr>
        <w:bidi w:val="0"/>
      </w:pPr>
    </w:p>
    <w:p w:rsidR="00F67925" w:rsidRDefault="00F67925" w:rsidP="00F67925">
      <w:pPr>
        <w:bidi w:val="0"/>
      </w:pPr>
    </w:p>
    <w:p w:rsidR="00F67925" w:rsidRDefault="00F67925" w:rsidP="00F67925">
      <w:pPr>
        <w:bidi w:val="0"/>
      </w:pPr>
    </w:p>
    <w:p w:rsidR="003C70C2" w:rsidRDefault="003C70C2" w:rsidP="003C70C2">
      <w:pPr>
        <w:bidi w:val="0"/>
      </w:pPr>
    </w:p>
    <w:p w:rsidR="003C70C2" w:rsidRDefault="003C70C2" w:rsidP="003C70C2">
      <w:pPr>
        <w:bidi w:val="0"/>
      </w:pPr>
    </w:p>
    <w:p w:rsidR="00923BD6" w:rsidRDefault="00F67925" w:rsidP="00F67925">
      <w:pPr>
        <w:bidi w:val="0"/>
        <w:jc w:val="center"/>
        <w:rPr>
          <w:b/>
          <w:bCs/>
          <w:i/>
          <w:iCs/>
        </w:rPr>
      </w:pPr>
      <w:r w:rsidRPr="00F67925">
        <w:rPr>
          <w:b/>
          <w:bCs/>
          <w:i/>
          <w:iCs/>
        </w:rPr>
        <w:t>Committees</w:t>
      </w:r>
    </w:p>
    <w:p w:rsidR="00F67925" w:rsidRPr="00F67925" w:rsidRDefault="00F67925" w:rsidP="00F67925">
      <w:pPr>
        <w:bidi w:val="0"/>
        <w:jc w:val="center"/>
        <w:rPr>
          <w:b/>
          <w:bCs/>
          <w:i/>
          <w:iCs/>
        </w:rPr>
      </w:pPr>
    </w:p>
    <w:p w:rsidR="00F67925" w:rsidRPr="00220E3A" w:rsidRDefault="00695AFD" w:rsidP="00F67925">
      <w:pPr>
        <w:bidi w:val="0"/>
      </w:pPr>
      <w:r>
        <w:t>Member of s</w:t>
      </w:r>
      <w:r w:rsidR="00F67925">
        <w:t>cientific committee of nuclear medicine specialty at Jordan Medical Council since 2012</w:t>
      </w:r>
    </w:p>
    <w:p w:rsidR="00220E3A" w:rsidRPr="00220E3A" w:rsidRDefault="00220E3A" w:rsidP="00220E3A">
      <w:pPr>
        <w:bidi w:val="0"/>
        <w:rPr>
          <w:b/>
          <w:bCs/>
        </w:rPr>
      </w:pPr>
    </w:p>
    <w:p w:rsidR="00DE79CE" w:rsidRPr="00220E3A" w:rsidRDefault="00DE79CE" w:rsidP="000730CF">
      <w:pPr>
        <w:jc w:val="right"/>
        <w:rPr>
          <w:rtl/>
        </w:rPr>
      </w:pPr>
    </w:p>
    <w:p w:rsidR="00F67925" w:rsidRPr="00CA5FCD" w:rsidRDefault="000C0F4B" w:rsidP="00F67925">
      <w:pPr>
        <w:jc w:val="center"/>
        <w:rPr>
          <w:b/>
          <w:bCs/>
          <w:i/>
          <w:iCs/>
        </w:rPr>
      </w:pPr>
      <w:r w:rsidRPr="00CA5FCD">
        <w:rPr>
          <w:b/>
          <w:bCs/>
          <w:i/>
          <w:iCs/>
        </w:rPr>
        <w:t>Postgraduate Training</w:t>
      </w:r>
    </w:p>
    <w:p w:rsidR="000C0F4B" w:rsidRPr="00CA5FCD" w:rsidRDefault="000C0F4B" w:rsidP="000730CF">
      <w:pPr>
        <w:jc w:val="right"/>
        <w:rPr>
          <w:b/>
          <w:bCs/>
        </w:rPr>
      </w:pPr>
    </w:p>
    <w:p w:rsidR="005C3289" w:rsidRPr="00CA5FCD" w:rsidRDefault="00DE79CE" w:rsidP="005C3289">
      <w:pPr>
        <w:bidi w:val="0"/>
        <w:rPr>
          <w:b/>
          <w:bCs/>
        </w:rPr>
      </w:pPr>
      <w:r w:rsidRPr="00CA5FCD">
        <w:rPr>
          <w:b/>
          <w:bCs/>
        </w:rPr>
        <w:t xml:space="preserve">1/7/2002-31/12/2002:   </w:t>
      </w:r>
    </w:p>
    <w:p w:rsidR="00DE79CE" w:rsidRDefault="00DE79CE" w:rsidP="005C3289">
      <w:pPr>
        <w:bidi w:val="0"/>
      </w:pPr>
      <w:proofErr w:type="gramStart"/>
      <w:r w:rsidRPr="00CA5FCD">
        <w:t>PET</w:t>
      </w:r>
      <w:r w:rsidR="00EE4A7B">
        <w:t>/CT</w:t>
      </w:r>
      <w:r w:rsidRPr="00CA5FCD">
        <w:t xml:space="preserve"> Fellowship at </w:t>
      </w:r>
      <w:r w:rsidR="00E909AC" w:rsidRPr="00CA5FCD">
        <w:t>the</w:t>
      </w:r>
      <w:r w:rsidRPr="00CA5FCD">
        <w:t xml:space="preserve"> University of Tennessee in Knoxville</w:t>
      </w:r>
      <w:r w:rsidR="00DE1D7F" w:rsidRPr="00CA5FCD">
        <w:t>, TN</w:t>
      </w:r>
      <w:r w:rsidR="00D74BEB" w:rsidRPr="00CA5FCD">
        <w:t>/USA</w:t>
      </w:r>
      <w:r w:rsidR="00072016" w:rsidRPr="00CA5FCD">
        <w:t>.</w:t>
      </w:r>
      <w:proofErr w:type="gramEnd"/>
    </w:p>
    <w:p w:rsidR="002D03FC" w:rsidRPr="00CA5FCD" w:rsidRDefault="002D03FC" w:rsidP="002D03FC">
      <w:pPr>
        <w:bidi w:val="0"/>
        <w:rPr>
          <w:lang w:bidi="ar-SA"/>
        </w:rPr>
      </w:pPr>
    </w:p>
    <w:p w:rsidR="00072016" w:rsidRPr="00CA5FCD" w:rsidRDefault="00EB766B" w:rsidP="00072016">
      <w:pPr>
        <w:jc w:val="right"/>
        <w:rPr>
          <w:b/>
          <w:bCs/>
        </w:rPr>
      </w:pPr>
      <w:r w:rsidRPr="00CA5FCD">
        <w:rPr>
          <w:b/>
          <w:bCs/>
        </w:rPr>
        <w:t xml:space="preserve">1/7/2001-30/6/2002:     </w:t>
      </w:r>
    </w:p>
    <w:p w:rsidR="002D03FC" w:rsidRDefault="00EB766B" w:rsidP="0032169B">
      <w:pPr>
        <w:bidi w:val="0"/>
      </w:pPr>
      <w:proofErr w:type="gramStart"/>
      <w:r w:rsidRPr="00CA5FCD">
        <w:t xml:space="preserve">Pure Nuclear Medicine Residency at </w:t>
      </w:r>
      <w:r w:rsidR="00072016" w:rsidRPr="00CA5FCD">
        <w:t>the University of Tennessee at Knoxville, TN</w:t>
      </w:r>
      <w:r w:rsidR="003336B5" w:rsidRPr="00CA5FCD">
        <w:t>/USA</w:t>
      </w:r>
      <w:r w:rsidR="00072016" w:rsidRPr="00CA5FCD">
        <w:rPr>
          <w:lang w:bidi="ar-SA"/>
        </w:rPr>
        <w:t>.</w:t>
      </w:r>
      <w:proofErr w:type="gramEnd"/>
      <w:r w:rsidR="0032169B">
        <w:t xml:space="preserve">   </w:t>
      </w:r>
      <w:r w:rsidR="00E909AC" w:rsidRPr="00CA5FCD">
        <w:t xml:space="preserve">  </w:t>
      </w:r>
      <w:r w:rsidR="0032169B">
        <w:t xml:space="preserve">    </w:t>
      </w:r>
    </w:p>
    <w:p w:rsidR="00EB766B" w:rsidRPr="00CA5FCD" w:rsidRDefault="0032169B" w:rsidP="002D03FC">
      <w:pPr>
        <w:bidi w:val="0"/>
        <w:rPr>
          <w:rtl/>
          <w:lang w:bidi="ar-SA"/>
        </w:rPr>
      </w:pPr>
      <w:r>
        <w:t xml:space="preserve">     </w:t>
      </w:r>
      <w:r w:rsidR="00072016" w:rsidRPr="00CA5FCD">
        <w:t xml:space="preserve">                    </w:t>
      </w:r>
    </w:p>
    <w:p w:rsidR="00072016" w:rsidRPr="00CA5FCD" w:rsidRDefault="0032169B" w:rsidP="00E909AC">
      <w:pPr>
        <w:jc w:val="right"/>
      </w:pPr>
      <w:r>
        <w:rPr>
          <w:b/>
          <w:bCs/>
        </w:rPr>
        <w:t>1/7/1998</w:t>
      </w:r>
      <w:r w:rsidR="00EB766B" w:rsidRPr="00CA5FCD">
        <w:rPr>
          <w:b/>
          <w:bCs/>
        </w:rPr>
        <w:t>-30/6/2001:</w:t>
      </w:r>
      <w:r w:rsidR="00EB766B" w:rsidRPr="00CA5FCD">
        <w:t xml:space="preserve">     </w:t>
      </w:r>
    </w:p>
    <w:p w:rsidR="00EB766B" w:rsidRPr="00CA5FCD" w:rsidRDefault="00EB766B" w:rsidP="00E909AC">
      <w:pPr>
        <w:jc w:val="right"/>
      </w:pPr>
      <w:proofErr w:type="gramStart"/>
      <w:r w:rsidRPr="00CA5FCD">
        <w:t>Combined Residency in Nuclear</w:t>
      </w:r>
      <w:r w:rsidR="0008746A" w:rsidRPr="00CA5FCD">
        <w:t xml:space="preserve"> med</w:t>
      </w:r>
      <w:r w:rsidR="00266167" w:rsidRPr="00CA5FCD">
        <w:t>icine and Internal Medicine at t</w:t>
      </w:r>
      <w:r w:rsidR="0008746A" w:rsidRPr="00CA5FCD">
        <w:t>he University of Louisville, KY</w:t>
      </w:r>
      <w:r w:rsidR="005A0EC7" w:rsidRPr="00CA5FCD">
        <w:t>/USA</w:t>
      </w:r>
      <w:r w:rsidR="00072016" w:rsidRPr="00CA5FCD">
        <w:t>.</w:t>
      </w:r>
      <w:proofErr w:type="gramEnd"/>
    </w:p>
    <w:p w:rsidR="0008746A" w:rsidRPr="00CA5FCD" w:rsidRDefault="0008746A" w:rsidP="0032169B">
      <w:pPr>
        <w:rPr>
          <w:b/>
          <w:bCs/>
          <w:i/>
          <w:iCs/>
          <w:rtl/>
        </w:rPr>
      </w:pPr>
    </w:p>
    <w:p w:rsidR="00EB766B" w:rsidRDefault="002D03FC" w:rsidP="0008746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Medical School</w:t>
      </w:r>
    </w:p>
    <w:p w:rsidR="001429CF" w:rsidRPr="00CA5FCD" w:rsidRDefault="001429CF" w:rsidP="0008746A">
      <w:pPr>
        <w:jc w:val="center"/>
        <w:rPr>
          <w:i/>
          <w:iCs/>
          <w:rtl/>
          <w:lang w:bidi="ar-SA"/>
        </w:rPr>
      </w:pPr>
    </w:p>
    <w:p w:rsidR="0008746A" w:rsidRDefault="00266167" w:rsidP="000730CF">
      <w:pPr>
        <w:tabs>
          <w:tab w:val="left" w:pos="7766"/>
          <w:tab w:val="left" w:pos="7946"/>
        </w:tabs>
        <w:jc w:val="right"/>
      </w:pPr>
      <w:r w:rsidRPr="00CA5FCD">
        <w:rPr>
          <w:b/>
          <w:bCs/>
        </w:rPr>
        <w:t>1/8/1989-30/8/1995</w:t>
      </w:r>
      <w:r w:rsidR="0008746A" w:rsidRPr="00CA5FCD">
        <w:rPr>
          <w:b/>
          <w:bCs/>
        </w:rPr>
        <w:t xml:space="preserve">:     </w:t>
      </w:r>
      <w:smartTag w:uri="urn:schemas-microsoft-com:office:smarttags" w:element="PlaceName">
        <w:r w:rsidR="0008746A" w:rsidRPr="00CA5FCD">
          <w:t>Damascus</w:t>
        </w:r>
      </w:smartTag>
      <w:r w:rsidR="0008746A" w:rsidRPr="00CA5FCD">
        <w:t xml:space="preserve"> </w:t>
      </w:r>
      <w:smartTag w:uri="urn:schemas-microsoft-com:office:smarttags" w:element="PlaceType">
        <w:r w:rsidR="0008746A" w:rsidRPr="00CA5FCD">
          <w:t>University</w:t>
        </w:r>
      </w:smartTag>
      <w:r w:rsidR="0008746A" w:rsidRPr="00CA5FCD">
        <w:t xml:space="preserve"> in </w:t>
      </w:r>
      <w:smartTag w:uri="urn:schemas-microsoft-com:office:smarttags" w:element="country-region">
        <w:smartTag w:uri="urn:schemas-microsoft-com:office:smarttags" w:element="place">
          <w:r w:rsidR="0008746A" w:rsidRPr="00CA5FCD">
            <w:t>Syria</w:t>
          </w:r>
        </w:smartTag>
      </w:smartTag>
      <w:r w:rsidR="0008746A" w:rsidRPr="00CA5FCD">
        <w:t>.</w:t>
      </w:r>
    </w:p>
    <w:p w:rsidR="002D03FC" w:rsidRPr="00CA5FCD" w:rsidRDefault="002D03FC" w:rsidP="000730CF">
      <w:pPr>
        <w:tabs>
          <w:tab w:val="left" w:pos="7766"/>
          <w:tab w:val="left" w:pos="7946"/>
        </w:tabs>
        <w:jc w:val="right"/>
        <w:rPr>
          <w:rtl/>
          <w:lang w:bidi="ar-SA"/>
        </w:rPr>
      </w:pPr>
    </w:p>
    <w:p w:rsidR="007B62DB" w:rsidRPr="0032169B" w:rsidRDefault="007B62DB" w:rsidP="0032169B">
      <w:pPr>
        <w:rPr>
          <w:b/>
          <w:bCs/>
          <w:lang w:val="en-GB"/>
        </w:rPr>
      </w:pPr>
    </w:p>
    <w:p w:rsidR="007B62DB" w:rsidRPr="00CA5FCD" w:rsidRDefault="002D03FC" w:rsidP="007B62D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Publications</w:t>
      </w:r>
    </w:p>
    <w:p w:rsidR="00912EF4" w:rsidRPr="0032169B" w:rsidRDefault="00912EF4" w:rsidP="00912EF4">
      <w:pPr>
        <w:bidi w:val="0"/>
        <w:rPr>
          <w:lang w:val="en-GB"/>
        </w:rPr>
      </w:pPr>
    </w:p>
    <w:p w:rsidR="006F0268" w:rsidRPr="006F0268" w:rsidRDefault="006F0268" w:rsidP="006F0268">
      <w:pPr>
        <w:bidi w:val="0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>1</w:t>
      </w:r>
      <w:r>
        <w:rPr>
          <w:rStyle w:val="apple-converted-space"/>
          <w:shd w:val="clear" w:color="auto" w:fill="FFFFFF"/>
        </w:rPr>
        <w:t>-</w:t>
      </w:r>
      <w:r w:rsidRPr="00454A41">
        <w:rPr>
          <w:shd w:val="clear" w:color="auto" w:fill="FFFFFF"/>
        </w:rPr>
        <w:t xml:space="preserve">Al-Muqbel K, </w:t>
      </w:r>
      <w:proofErr w:type="spellStart"/>
      <w:r w:rsidRPr="00454A41">
        <w:rPr>
          <w:shd w:val="clear" w:color="auto" w:fill="FFFFFF"/>
        </w:rPr>
        <w:t>Bani</w:t>
      </w:r>
      <w:proofErr w:type="spellEnd"/>
      <w:r w:rsidRPr="00454A41">
        <w:rPr>
          <w:shd w:val="clear" w:color="auto" w:fill="FFFFFF"/>
        </w:rPr>
        <w:t xml:space="preserve"> Hani M, </w:t>
      </w:r>
      <w:proofErr w:type="spellStart"/>
      <w:r w:rsidRPr="00454A41">
        <w:rPr>
          <w:shd w:val="clear" w:color="auto" w:fill="FFFFFF"/>
        </w:rPr>
        <w:t>Daradkeh</w:t>
      </w:r>
      <w:proofErr w:type="spellEnd"/>
      <w:r w:rsidRPr="00454A41">
        <w:rPr>
          <w:shd w:val="clear" w:color="auto" w:fill="FFFFFF"/>
        </w:rPr>
        <w:t xml:space="preserve"> M, </w:t>
      </w:r>
      <w:proofErr w:type="spellStart"/>
      <w:r w:rsidRPr="00454A41">
        <w:rPr>
          <w:shd w:val="clear" w:color="auto" w:fill="FFFFFF"/>
        </w:rPr>
        <w:t>Rashdan</w:t>
      </w:r>
      <w:proofErr w:type="spellEnd"/>
      <w:r w:rsidRPr="00454A41">
        <w:rPr>
          <w:shd w:val="clear" w:color="auto" w:fill="FFFFFF"/>
        </w:rPr>
        <w:t xml:space="preserve"> A. </w:t>
      </w:r>
      <w:hyperlink r:id="rId6" w:history="1">
        <w:r w:rsidRPr="00454A41">
          <w:rPr>
            <w:rStyle w:val="Hyperlink"/>
            <w:color w:val="auto"/>
            <w:u w:val="none"/>
            <w:shd w:val="clear" w:color="auto" w:fill="FFFFFF"/>
          </w:rPr>
          <w:t xml:space="preserve">Usefulness of fatty meal-stimulated </w:t>
        </w:r>
        <w:proofErr w:type="spellStart"/>
        <w:r w:rsidRPr="00454A41">
          <w:rPr>
            <w:rStyle w:val="Hyperlink"/>
            <w:color w:val="auto"/>
            <w:u w:val="none"/>
            <w:shd w:val="clear" w:color="auto" w:fill="FFFFFF"/>
          </w:rPr>
          <w:t>cholescintigraphy</w:t>
        </w:r>
        <w:proofErr w:type="spellEnd"/>
        <w:r w:rsidRPr="00454A41">
          <w:rPr>
            <w:rStyle w:val="Hyperlink"/>
            <w:color w:val="auto"/>
            <w:u w:val="none"/>
            <w:shd w:val="clear" w:color="auto" w:fill="FFFFFF"/>
          </w:rPr>
          <w:t xml:space="preserve"> in the diagnosis and treatment of chronic </w:t>
        </w:r>
        <w:proofErr w:type="spellStart"/>
        <w:r w:rsidRPr="00454A41">
          <w:rPr>
            <w:rStyle w:val="Hyperlink"/>
            <w:color w:val="auto"/>
            <w:u w:val="none"/>
            <w:shd w:val="clear" w:color="auto" w:fill="FFFFFF"/>
          </w:rPr>
          <w:t>acalculous</w:t>
        </w:r>
        <w:proofErr w:type="spellEnd"/>
        <w:r w:rsidRPr="00454A41">
          <w:rPr>
            <w:rStyle w:val="Hyperlink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454A41">
          <w:rPr>
            <w:rStyle w:val="Hyperlink"/>
            <w:color w:val="auto"/>
            <w:u w:val="none"/>
            <w:shd w:val="clear" w:color="auto" w:fill="FFFFFF"/>
          </w:rPr>
          <w:t>cholecystitis</w:t>
        </w:r>
        <w:proofErr w:type="spellEnd"/>
        <w:r w:rsidRPr="00454A41">
          <w:rPr>
            <w:rStyle w:val="Hyperlink"/>
            <w:color w:val="auto"/>
            <w:u w:val="none"/>
            <w:shd w:val="clear" w:color="auto" w:fill="FFFFFF"/>
          </w:rPr>
          <w:t>.</w:t>
        </w:r>
      </w:hyperlink>
      <w:r w:rsidRPr="00454A41">
        <w:t xml:space="preserve"> </w:t>
      </w:r>
      <w:r w:rsidRPr="00454A41">
        <w:rPr>
          <w:rStyle w:val="jrnl"/>
          <w:shd w:val="clear" w:color="auto" w:fill="FFFFFF"/>
        </w:rPr>
        <w:t xml:space="preserve">Ann </w:t>
      </w:r>
      <w:proofErr w:type="spellStart"/>
      <w:r w:rsidRPr="00454A41">
        <w:rPr>
          <w:rStyle w:val="jrnl"/>
          <w:shd w:val="clear" w:color="auto" w:fill="FFFFFF"/>
        </w:rPr>
        <w:t>Nucl</w:t>
      </w:r>
      <w:proofErr w:type="spellEnd"/>
      <w:r w:rsidRPr="00454A41">
        <w:rPr>
          <w:rStyle w:val="jrnl"/>
          <w:shd w:val="clear" w:color="auto" w:fill="FFFFFF"/>
        </w:rPr>
        <w:t xml:space="preserve"> Med</w:t>
      </w:r>
      <w:r w:rsidRPr="00454A41">
        <w:rPr>
          <w:shd w:val="clear" w:color="auto" w:fill="FFFFFF"/>
        </w:rPr>
        <w:t>. 2009 Feb</w:t>
      </w:r>
      <w:proofErr w:type="gramStart"/>
      <w:r w:rsidRPr="00454A41">
        <w:rPr>
          <w:shd w:val="clear" w:color="auto" w:fill="FFFFFF"/>
        </w:rPr>
        <w:t>;23</w:t>
      </w:r>
      <w:proofErr w:type="gramEnd"/>
      <w:r w:rsidRPr="00454A41">
        <w:rPr>
          <w:shd w:val="clear" w:color="auto" w:fill="FFFFFF"/>
        </w:rPr>
        <w:t>(2):137-42.</w:t>
      </w:r>
    </w:p>
    <w:p w:rsidR="006F0268" w:rsidRDefault="006F0268" w:rsidP="006F0268">
      <w:pPr>
        <w:bidi w:val="0"/>
      </w:pPr>
    </w:p>
    <w:p w:rsidR="00912EF4" w:rsidRDefault="006F0268" w:rsidP="006F0268">
      <w:pPr>
        <w:bidi w:val="0"/>
        <w:rPr>
          <w:rStyle w:val="ti2"/>
          <w:sz w:val="24"/>
          <w:szCs w:val="24"/>
        </w:rPr>
      </w:pPr>
      <w:proofErr w:type="gramStart"/>
      <w:r>
        <w:t>2</w:t>
      </w:r>
      <w:r w:rsidR="00454A41">
        <w:t>-</w:t>
      </w:r>
      <w:hyperlink r:id="rId7" w:history="1">
        <w:r w:rsidR="00912EF4" w:rsidRPr="00CA5FCD">
          <w:t>Al-Muqbel KM</w:t>
        </w:r>
      </w:hyperlink>
      <w:r w:rsidR="00A13053" w:rsidRPr="00CA5FCD">
        <w:t>.</w:t>
      </w:r>
      <w:proofErr w:type="gramEnd"/>
      <w:r w:rsidR="00912EF4" w:rsidRPr="00CA5FCD">
        <w:t xml:space="preserve"> </w:t>
      </w:r>
      <w:proofErr w:type="gramStart"/>
      <w:r w:rsidR="00912EF4" w:rsidRPr="00CA5FCD">
        <w:t>Diagnostic value of gallbladder emptying variables in chronic acalculous cholecystitis as assessed by fatty meal cholescintigraphy.</w:t>
      </w:r>
      <w:proofErr w:type="gramEnd"/>
      <w:r w:rsidR="00912EF4" w:rsidRPr="00CA5FCD">
        <w:t xml:space="preserve"> </w:t>
      </w:r>
      <w:hyperlink r:id="rId8" w:history="1">
        <w:proofErr w:type="spellStart"/>
        <w:proofErr w:type="gramStart"/>
        <w:r w:rsidR="00912EF4" w:rsidRPr="00CA5FCD">
          <w:rPr>
            <w:rStyle w:val="Hyperlink"/>
            <w:color w:val="auto"/>
            <w:u w:val="none"/>
          </w:rPr>
          <w:t>Nucl</w:t>
        </w:r>
        <w:proofErr w:type="spellEnd"/>
        <w:r w:rsidR="00912EF4" w:rsidRPr="00CA5FCD">
          <w:rPr>
            <w:rStyle w:val="Hyperlink"/>
            <w:color w:val="auto"/>
            <w:u w:val="none"/>
          </w:rPr>
          <w:t xml:space="preserve"> Med </w:t>
        </w:r>
        <w:proofErr w:type="spellStart"/>
        <w:r w:rsidR="00912EF4" w:rsidRPr="00CA5FCD">
          <w:rPr>
            <w:rStyle w:val="Hyperlink"/>
            <w:color w:val="auto"/>
            <w:u w:val="none"/>
          </w:rPr>
          <w:t>Commun</w:t>
        </w:r>
        <w:proofErr w:type="spellEnd"/>
        <w:r w:rsidR="00912EF4" w:rsidRPr="00CA5FCD">
          <w:rPr>
            <w:rStyle w:val="Hyperlink"/>
            <w:color w:val="auto"/>
            <w:u w:val="none"/>
          </w:rPr>
          <w:t>.</w:t>
        </w:r>
        <w:proofErr w:type="gramEnd"/>
      </w:hyperlink>
      <w:r w:rsidR="00912EF4" w:rsidRPr="00CA5FCD">
        <w:rPr>
          <w:rStyle w:val="ti2"/>
          <w:sz w:val="24"/>
          <w:szCs w:val="24"/>
        </w:rPr>
        <w:t xml:space="preserve"> 2009 Sep</w:t>
      </w:r>
      <w:proofErr w:type="gramStart"/>
      <w:r w:rsidR="00912EF4" w:rsidRPr="00CA5FCD">
        <w:rPr>
          <w:rStyle w:val="ti2"/>
          <w:sz w:val="24"/>
          <w:szCs w:val="24"/>
        </w:rPr>
        <w:t>;30</w:t>
      </w:r>
      <w:proofErr w:type="gramEnd"/>
      <w:r w:rsidR="00912EF4" w:rsidRPr="00CA5FCD">
        <w:rPr>
          <w:rStyle w:val="ti2"/>
          <w:sz w:val="24"/>
          <w:szCs w:val="24"/>
        </w:rPr>
        <w:t>(9):669-74.</w:t>
      </w:r>
    </w:p>
    <w:p w:rsidR="006F0268" w:rsidRDefault="006F0268" w:rsidP="006F0268">
      <w:pPr>
        <w:bidi w:val="0"/>
        <w:rPr>
          <w:rStyle w:val="ti2"/>
          <w:sz w:val="24"/>
          <w:szCs w:val="24"/>
        </w:rPr>
      </w:pPr>
    </w:p>
    <w:p w:rsidR="006F0268" w:rsidRPr="00CA5FCD" w:rsidRDefault="006F0268" w:rsidP="006F0268">
      <w:pPr>
        <w:bidi w:val="0"/>
        <w:spacing w:line="269" w:lineRule="atLeast"/>
        <w:ind w:right="75"/>
        <w:textAlignment w:val="baseline"/>
      </w:pPr>
      <w:proofErr w:type="gramStart"/>
      <w:r>
        <w:rPr>
          <w:shd w:val="clear" w:color="auto" w:fill="FFFFFF"/>
        </w:rPr>
        <w:t>3-</w:t>
      </w:r>
      <w:hyperlink r:id="rId9" w:history="1">
        <w:r w:rsidRPr="00DA0038">
          <w:rPr>
            <w:rStyle w:val="Hyperlink"/>
            <w:color w:val="auto"/>
            <w:u w:val="none"/>
            <w:shd w:val="clear" w:color="auto" w:fill="FFFFFF"/>
          </w:rPr>
          <w:t xml:space="preserve">N </w:t>
        </w:r>
        <w:proofErr w:type="spellStart"/>
        <w:r w:rsidRPr="00DA0038">
          <w:rPr>
            <w:rStyle w:val="Hyperlink"/>
            <w:color w:val="auto"/>
            <w:u w:val="none"/>
            <w:shd w:val="clear" w:color="auto" w:fill="FFFFFF"/>
          </w:rPr>
          <w:t>Albsoul</w:t>
        </w:r>
        <w:proofErr w:type="spellEnd"/>
      </w:hyperlink>
      <w:r w:rsidRPr="00DA0038">
        <w:rPr>
          <w:shd w:val="clear" w:color="auto" w:fill="FFFFFF"/>
        </w:rPr>
        <w:t xml:space="preserve">, M </w:t>
      </w:r>
      <w:proofErr w:type="spellStart"/>
      <w:r w:rsidRPr="00DA0038">
        <w:rPr>
          <w:shd w:val="clear" w:color="auto" w:fill="FFFFFF"/>
        </w:rPr>
        <w:t>BaniHani</w:t>
      </w:r>
      <w:proofErr w:type="spellEnd"/>
      <w:r w:rsidRPr="00DA0038">
        <w:rPr>
          <w:shd w:val="clear" w:color="auto" w:fill="FFFFFF"/>
        </w:rPr>
        <w:t>, K</w:t>
      </w:r>
      <w:r w:rsidRPr="00DA0038">
        <w:rPr>
          <w:rStyle w:val="apple-converted-space"/>
          <w:shd w:val="clear" w:color="auto" w:fill="FFFFFF"/>
        </w:rPr>
        <w:t> </w:t>
      </w:r>
      <w:r w:rsidRPr="00DA0038">
        <w:rPr>
          <w:shd w:val="clear" w:color="auto" w:fill="FFFFFF"/>
        </w:rPr>
        <w:t>Al-</w:t>
      </w:r>
      <w:proofErr w:type="spellStart"/>
      <w:r w:rsidRPr="00DA0038">
        <w:rPr>
          <w:shd w:val="clear" w:color="auto" w:fill="FFFFFF"/>
        </w:rPr>
        <w:t>Muqbel</w:t>
      </w:r>
      <w:proofErr w:type="spellEnd"/>
      <w:r w:rsidRPr="00DA0038">
        <w:rPr>
          <w:shd w:val="clear" w:color="auto" w:fill="FFFFFF"/>
        </w:rPr>
        <w:t xml:space="preserve">, N </w:t>
      </w:r>
      <w:proofErr w:type="spellStart"/>
      <w:r w:rsidRPr="00DA0038">
        <w:rPr>
          <w:shd w:val="clear" w:color="auto" w:fill="FFFFFF"/>
        </w:rPr>
        <w:t>AlWaqfi</w:t>
      </w:r>
      <w:proofErr w:type="spellEnd"/>
      <w:r w:rsidRPr="00DA0038">
        <w:rPr>
          <w:shd w:val="clear" w:color="auto" w:fill="FFFFFF"/>
        </w:rPr>
        <w:t>.</w:t>
      </w:r>
      <w:proofErr w:type="gramEnd"/>
      <w:r w:rsidRPr="00DA0038">
        <w:rPr>
          <w:shd w:val="clear" w:color="auto" w:fill="FFFFFF"/>
        </w:rPr>
        <w:t xml:space="preserve"> </w:t>
      </w:r>
      <w:hyperlink r:id="rId10" w:history="1">
        <w:proofErr w:type="spellStart"/>
        <w:r w:rsidRPr="00DA0038">
          <w:rPr>
            <w:rStyle w:val="Hyperlink"/>
            <w:color w:val="auto"/>
            <w:u w:val="none"/>
          </w:rPr>
          <w:t>Hurthle</w:t>
        </w:r>
        <w:proofErr w:type="spellEnd"/>
        <w:r w:rsidRPr="00DA0038">
          <w:rPr>
            <w:rStyle w:val="Hyperlink"/>
            <w:color w:val="auto"/>
            <w:u w:val="none"/>
          </w:rPr>
          <w:t xml:space="preserve"> cell carcinoma: Expanded view</w:t>
        </w:r>
      </w:hyperlink>
      <w:r w:rsidRPr="00DA0038">
        <w:t xml:space="preserve">. </w:t>
      </w:r>
      <w:hyperlink r:id="rId11" w:history="1">
        <w:proofErr w:type="gramStart"/>
        <w:r w:rsidRPr="00DA0038">
          <w:rPr>
            <w:rStyle w:val="Hyperlink"/>
            <w:color w:val="auto"/>
            <w:u w:val="none"/>
          </w:rPr>
          <w:t>(Jordan Medical Journal)</w:t>
        </w:r>
      </w:hyperlink>
      <w:r w:rsidRPr="00DA0038">
        <w:rPr>
          <w:rStyle w:val="apple-converted-space"/>
        </w:rPr>
        <w:t> </w:t>
      </w:r>
      <w:r w:rsidRPr="00DA0038">
        <w:t xml:space="preserve">2009 </w:t>
      </w:r>
      <w:hyperlink r:id="rId12" w:history="1">
        <w:r>
          <w:rPr>
            <w:rStyle w:val="Hyperlink"/>
            <w:color w:val="auto"/>
            <w:u w:val="none"/>
          </w:rPr>
          <w:t>VOL 43.</w:t>
        </w:r>
        <w:proofErr w:type="gramEnd"/>
      </w:hyperlink>
    </w:p>
    <w:p w:rsidR="00A13053" w:rsidRPr="00CA5FCD" w:rsidRDefault="00A13053" w:rsidP="00A13053">
      <w:pPr>
        <w:bidi w:val="0"/>
      </w:pPr>
    </w:p>
    <w:p w:rsidR="004A4917" w:rsidRPr="00CA5FCD" w:rsidRDefault="006F0268" w:rsidP="004A4917">
      <w:pPr>
        <w:bidi w:val="0"/>
        <w:rPr>
          <w:rStyle w:val="src"/>
        </w:rPr>
      </w:pPr>
      <w:r>
        <w:t>4</w:t>
      </w:r>
      <w:r w:rsidR="00454A41">
        <w:t>-</w:t>
      </w:r>
      <w:r w:rsidR="004A4917" w:rsidRPr="00CA5FCD">
        <w:t xml:space="preserve">Al-Muqbel KM. </w:t>
      </w:r>
      <w:hyperlink r:id="rId13" w:history="1">
        <w:r w:rsidR="004A4917" w:rsidRPr="00CA5FCD">
          <w:t xml:space="preserve">Gallbladder ejection fraction measured by fatty meal cholescintigraphy: is it affected by extended gallbladder emptying data acquisition </w:t>
        </w:r>
        <w:proofErr w:type="spellStart"/>
        <w:r w:rsidR="004A4917" w:rsidRPr="00CA5FCD">
          <w:t>time?</w:t>
        </w:r>
      </w:hyperlink>
      <w:proofErr w:type="gramStart"/>
      <w:r w:rsidR="004A4917" w:rsidRPr="00CA5FCD">
        <w:rPr>
          <w:rStyle w:val="jrnl"/>
        </w:rPr>
        <w:t>Ann</w:t>
      </w:r>
      <w:proofErr w:type="spellEnd"/>
      <w:r w:rsidR="004A4917" w:rsidRPr="00CA5FCD">
        <w:rPr>
          <w:rStyle w:val="jrnl"/>
        </w:rPr>
        <w:t xml:space="preserve"> </w:t>
      </w:r>
      <w:proofErr w:type="spellStart"/>
      <w:r w:rsidR="004A4917" w:rsidRPr="00CA5FCD">
        <w:rPr>
          <w:rStyle w:val="jrnl"/>
        </w:rPr>
        <w:t>Nucl</w:t>
      </w:r>
      <w:proofErr w:type="spellEnd"/>
      <w:r w:rsidR="004A4917" w:rsidRPr="00CA5FCD">
        <w:rPr>
          <w:rStyle w:val="jrnl"/>
        </w:rPr>
        <w:t xml:space="preserve"> Med</w:t>
      </w:r>
      <w:r w:rsidR="004A4917" w:rsidRPr="00CA5FCD">
        <w:rPr>
          <w:rStyle w:val="src"/>
        </w:rPr>
        <w:t>. 2010 Jan; 24:29-34.</w:t>
      </w:r>
      <w:proofErr w:type="gramEnd"/>
    </w:p>
    <w:p w:rsidR="004A4917" w:rsidRPr="00CA5FCD" w:rsidRDefault="004A4917" w:rsidP="004A4917">
      <w:pPr>
        <w:bidi w:val="0"/>
        <w:rPr>
          <w:rStyle w:val="src"/>
        </w:rPr>
      </w:pPr>
    </w:p>
    <w:p w:rsidR="006F0268" w:rsidRDefault="006F0268" w:rsidP="0093561A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6F0268" w:rsidRDefault="006F0268" w:rsidP="006F0268">
      <w:pPr>
        <w:bidi w:val="0"/>
        <w:rPr>
          <w:rStyle w:val="src"/>
        </w:rPr>
      </w:pPr>
    </w:p>
    <w:p w:rsidR="0093561A" w:rsidRDefault="006F0268" w:rsidP="006F0268">
      <w:pPr>
        <w:bidi w:val="0"/>
        <w:rPr>
          <w:rStyle w:val="src"/>
        </w:rPr>
      </w:pPr>
      <w:r>
        <w:rPr>
          <w:rStyle w:val="src"/>
        </w:rPr>
        <w:t>5</w:t>
      </w:r>
      <w:r w:rsidR="00454A41">
        <w:rPr>
          <w:rStyle w:val="src"/>
        </w:rPr>
        <w:t>-</w:t>
      </w:r>
      <w:r w:rsidR="00BE2160" w:rsidRPr="00CA5FCD">
        <w:rPr>
          <w:rStyle w:val="src"/>
        </w:rPr>
        <w:t xml:space="preserve">Al-Muqbel KM, </w:t>
      </w:r>
      <w:proofErr w:type="spellStart"/>
      <w:r w:rsidR="00BE2160" w:rsidRPr="00CA5FCD">
        <w:rPr>
          <w:rStyle w:val="src"/>
        </w:rPr>
        <w:t>Tashtoush</w:t>
      </w:r>
      <w:proofErr w:type="spellEnd"/>
      <w:r w:rsidR="00BE2160" w:rsidRPr="00CA5FCD">
        <w:rPr>
          <w:rStyle w:val="src"/>
        </w:rPr>
        <w:t xml:space="preserve"> RM. Patterns of radioiodine uptake: Jordanian experience. </w:t>
      </w:r>
      <w:proofErr w:type="gramStart"/>
      <w:r w:rsidR="00BE2160" w:rsidRPr="00CA5FCD">
        <w:rPr>
          <w:rStyle w:val="src"/>
        </w:rPr>
        <w:t>Journal of nuclea</w:t>
      </w:r>
      <w:r w:rsidR="0040551C" w:rsidRPr="00CA5FCD">
        <w:rPr>
          <w:rStyle w:val="src"/>
        </w:rPr>
        <w:t>r medicine technology</w:t>
      </w:r>
      <w:r w:rsidR="00BE2160" w:rsidRPr="00CA5FCD">
        <w:rPr>
          <w:rStyle w:val="src"/>
        </w:rPr>
        <w:t>.</w:t>
      </w:r>
      <w:proofErr w:type="gramEnd"/>
      <w:r w:rsidR="0040551C" w:rsidRPr="00CA5FCD">
        <w:rPr>
          <w:rStyle w:val="src"/>
        </w:rPr>
        <w:t xml:space="preserve"> 2010 mar</w:t>
      </w:r>
      <w:proofErr w:type="gramStart"/>
      <w:r w:rsidR="0040551C" w:rsidRPr="00CA5FCD">
        <w:rPr>
          <w:rStyle w:val="src"/>
        </w:rPr>
        <w:t>:38:32</w:t>
      </w:r>
      <w:proofErr w:type="gramEnd"/>
      <w:r w:rsidR="0040551C" w:rsidRPr="00CA5FCD">
        <w:rPr>
          <w:rStyle w:val="src"/>
        </w:rPr>
        <w:t>-36</w:t>
      </w:r>
      <w:r>
        <w:rPr>
          <w:rStyle w:val="src"/>
        </w:rPr>
        <w:t>.</w:t>
      </w:r>
    </w:p>
    <w:p w:rsidR="006F0268" w:rsidRDefault="006F0268" w:rsidP="006F0268">
      <w:pPr>
        <w:bidi w:val="0"/>
        <w:rPr>
          <w:rStyle w:val="src"/>
        </w:rPr>
      </w:pPr>
    </w:p>
    <w:p w:rsidR="00486213" w:rsidRDefault="006F0268" w:rsidP="006F0268">
      <w:pPr>
        <w:bidi w:val="0"/>
        <w:rPr>
          <w:shd w:val="clear" w:color="auto" w:fill="FFFFFF"/>
        </w:rPr>
      </w:pPr>
      <w:proofErr w:type="gramStart"/>
      <w:r>
        <w:t>6</w:t>
      </w:r>
      <w:r w:rsidRPr="00454A41">
        <w:t>-</w:t>
      </w:r>
      <w:r w:rsidRPr="00454A41">
        <w:rPr>
          <w:shd w:val="clear" w:color="auto" w:fill="FFFFFF"/>
        </w:rPr>
        <w:t xml:space="preserve">Al-Muqbel KM, </w:t>
      </w:r>
      <w:proofErr w:type="spellStart"/>
      <w:r w:rsidRPr="00454A41">
        <w:rPr>
          <w:shd w:val="clear" w:color="auto" w:fill="FFFFFF"/>
        </w:rPr>
        <w:t>Bani</w:t>
      </w:r>
      <w:proofErr w:type="spellEnd"/>
      <w:r w:rsidRPr="00454A41">
        <w:rPr>
          <w:shd w:val="clear" w:color="auto" w:fill="FFFFFF"/>
        </w:rPr>
        <w:t xml:space="preserve"> Hani MN, </w:t>
      </w:r>
      <w:proofErr w:type="spellStart"/>
      <w:r w:rsidRPr="00454A41">
        <w:rPr>
          <w:shd w:val="clear" w:color="auto" w:fill="FFFFFF"/>
        </w:rPr>
        <w:t>Elheis</w:t>
      </w:r>
      <w:proofErr w:type="spellEnd"/>
      <w:r w:rsidRPr="00454A41">
        <w:rPr>
          <w:shd w:val="clear" w:color="auto" w:fill="FFFFFF"/>
        </w:rPr>
        <w:t xml:space="preserve"> MA, Al-</w:t>
      </w:r>
      <w:proofErr w:type="spellStart"/>
      <w:r w:rsidRPr="00454A41">
        <w:rPr>
          <w:shd w:val="clear" w:color="auto" w:fill="FFFFFF"/>
        </w:rPr>
        <w:t>Omari</w:t>
      </w:r>
      <w:proofErr w:type="spellEnd"/>
      <w:r w:rsidRPr="00454A41">
        <w:rPr>
          <w:shd w:val="clear" w:color="auto" w:fill="FFFFFF"/>
        </w:rPr>
        <w:t xml:space="preserve"> MH.</w:t>
      </w:r>
      <w:proofErr w:type="gramEnd"/>
      <w:r w:rsidRPr="00454A41">
        <w:t xml:space="preserve"> </w:t>
      </w:r>
      <w:hyperlink r:id="rId14" w:history="1">
        <w:proofErr w:type="gramStart"/>
        <w:r w:rsidRPr="00454A41">
          <w:rPr>
            <w:rStyle w:val="Hyperlink"/>
            <w:color w:val="auto"/>
            <w:u w:val="none"/>
            <w:shd w:val="clear" w:color="auto" w:fill="FFFFFF"/>
          </w:rPr>
          <w:t xml:space="preserve">Reproducibility of gallbladder ejection fraction measured by Fatty meal </w:t>
        </w:r>
        <w:proofErr w:type="spellStart"/>
        <w:r w:rsidRPr="00454A41">
          <w:rPr>
            <w:rStyle w:val="Hyperlink"/>
            <w:color w:val="auto"/>
            <w:u w:val="none"/>
            <w:shd w:val="clear" w:color="auto" w:fill="FFFFFF"/>
          </w:rPr>
          <w:t>cholescintigraphy</w:t>
        </w:r>
        <w:proofErr w:type="spellEnd"/>
        <w:r w:rsidRPr="00454A41">
          <w:rPr>
            <w:rStyle w:val="Hyperlink"/>
            <w:color w:val="auto"/>
            <w:u w:val="none"/>
            <w:shd w:val="clear" w:color="auto" w:fill="FFFFFF"/>
          </w:rPr>
          <w:t>.</w:t>
        </w:r>
        <w:proofErr w:type="gramEnd"/>
      </w:hyperlink>
      <w:r w:rsidRPr="00454A41">
        <w:t xml:space="preserve"> </w:t>
      </w:r>
      <w:proofErr w:type="spellStart"/>
      <w:proofErr w:type="gramStart"/>
      <w:r w:rsidRPr="00454A41">
        <w:rPr>
          <w:rStyle w:val="jrnl"/>
          <w:shd w:val="clear" w:color="auto" w:fill="FFFFFF"/>
        </w:rPr>
        <w:t>Nucl</w:t>
      </w:r>
      <w:proofErr w:type="spellEnd"/>
      <w:r w:rsidRPr="00454A41">
        <w:rPr>
          <w:rStyle w:val="jrnl"/>
          <w:shd w:val="clear" w:color="auto" w:fill="FFFFFF"/>
        </w:rPr>
        <w:t xml:space="preserve"> Med </w:t>
      </w:r>
      <w:proofErr w:type="spellStart"/>
      <w:r w:rsidRPr="00454A41">
        <w:rPr>
          <w:rStyle w:val="jrnl"/>
          <w:shd w:val="clear" w:color="auto" w:fill="FFFFFF"/>
        </w:rPr>
        <w:t>Mol</w:t>
      </w:r>
      <w:proofErr w:type="spellEnd"/>
      <w:r w:rsidRPr="00454A41">
        <w:rPr>
          <w:rStyle w:val="jrnl"/>
          <w:shd w:val="clear" w:color="auto" w:fill="FFFFFF"/>
        </w:rPr>
        <w:t xml:space="preserve"> Imaging</w:t>
      </w:r>
      <w:r w:rsidRPr="00454A41">
        <w:rPr>
          <w:shd w:val="clear" w:color="auto" w:fill="FFFFFF"/>
        </w:rPr>
        <w:t>.</w:t>
      </w:r>
      <w:proofErr w:type="gramEnd"/>
      <w:r w:rsidRPr="00454A41">
        <w:rPr>
          <w:shd w:val="clear" w:color="auto" w:fill="FFFFFF"/>
        </w:rPr>
        <w:t xml:space="preserve"> 2010 Dec</w:t>
      </w:r>
      <w:proofErr w:type="gramStart"/>
      <w:r w:rsidRPr="00454A41">
        <w:rPr>
          <w:shd w:val="clear" w:color="auto" w:fill="FFFFFF"/>
        </w:rPr>
        <w:t>;44</w:t>
      </w:r>
      <w:proofErr w:type="gramEnd"/>
      <w:r w:rsidRPr="00454A41">
        <w:rPr>
          <w:shd w:val="clear" w:color="auto" w:fill="FFFFFF"/>
        </w:rPr>
        <w:t>(4):246-51.</w:t>
      </w:r>
    </w:p>
    <w:p w:rsidR="00486213" w:rsidRDefault="00486213" w:rsidP="00486213">
      <w:pPr>
        <w:bidi w:val="0"/>
        <w:rPr>
          <w:shd w:val="clear" w:color="auto" w:fill="FFFFFF"/>
        </w:rPr>
      </w:pPr>
    </w:p>
    <w:p w:rsidR="002D03FC" w:rsidRPr="00486213" w:rsidRDefault="00E45D02" w:rsidP="00486213">
      <w:pPr>
        <w:bidi w:val="0"/>
        <w:rPr>
          <w:rStyle w:val="src"/>
          <w:shd w:val="clear" w:color="auto" w:fill="FFFFFF"/>
        </w:rPr>
      </w:pPr>
      <w:proofErr w:type="gramStart"/>
      <w:r>
        <w:rPr>
          <w:shd w:val="clear" w:color="auto" w:fill="FFFFFF"/>
        </w:rPr>
        <w:t>7</w:t>
      </w:r>
      <w:r w:rsidR="00454A41">
        <w:rPr>
          <w:shd w:val="clear" w:color="auto" w:fill="FFFFFF"/>
        </w:rPr>
        <w:t>-</w:t>
      </w:r>
      <w:r w:rsidR="00454A41" w:rsidRPr="00454A41">
        <w:rPr>
          <w:shd w:val="clear" w:color="auto" w:fill="FFFFFF"/>
        </w:rPr>
        <w:t>Al-Omari MH, Ata KJ, Al-</w:t>
      </w:r>
      <w:proofErr w:type="spellStart"/>
      <w:r w:rsidR="00454A41" w:rsidRPr="00454A41">
        <w:rPr>
          <w:shd w:val="clear" w:color="auto" w:fill="FFFFFF"/>
        </w:rPr>
        <w:t>Muqbel</w:t>
      </w:r>
      <w:proofErr w:type="spellEnd"/>
      <w:r w:rsidR="00454A41" w:rsidRPr="00454A41">
        <w:rPr>
          <w:shd w:val="clear" w:color="auto" w:fill="FFFFFF"/>
        </w:rPr>
        <w:t xml:space="preserve"> KM, </w:t>
      </w:r>
      <w:proofErr w:type="spellStart"/>
      <w:r w:rsidR="00454A41" w:rsidRPr="00454A41">
        <w:rPr>
          <w:shd w:val="clear" w:color="auto" w:fill="FFFFFF"/>
        </w:rPr>
        <w:t>Mohaidat</w:t>
      </w:r>
      <w:proofErr w:type="spellEnd"/>
      <w:r w:rsidR="00454A41" w:rsidRPr="00454A41">
        <w:rPr>
          <w:shd w:val="clear" w:color="auto" w:fill="FFFFFF"/>
        </w:rPr>
        <w:t xml:space="preserve"> ZM, Haddad WH, </w:t>
      </w:r>
      <w:proofErr w:type="spellStart"/>
      <w:r w:rsidR="00454A41" w:rsidRPr="00454A41">
        <w:rPr>
          <w:shd w:val="clear" w:color="auto" w:fill="FFFFFF"/>
        </w:rPr>
        <w:t>Rousan</w:t>
      </w:r>
      <w:proofErr w:type="spellEnd"/>
      <w:r w:rsidR="00454A41" w:rsidRPr="00454A41">
        <w:rPr>
          <w:shd w:val="clear" w:color="auto" w:fill="FFFFFF"/>
        </w:rPr>
        <w:t xml:space="preserve"> LA.</w:t>
      </w:r>
      <w:proofErr w:type="gramEnd"/>
      <w:r w:rsidR="00454A41" w:rsidRPr="00454A41">
        <w:rPr>
          <w:shd w:val="clear" w:color="auto" w:fill="FFFFFF"/>
        </w:rPr>
        <w:t xml:space="preserve"> </w:t>
      </w:r>
      <w:hyperlink r:id="rId15" w:history="1">
        <w:proofErr w:type="gramStart"/>
        <w:r w:rsidR="00454A41" w:rsidRPr="00454A41">
          <w:rPr>
            <w:rStyle w:val="Hyperlink"/>
            <w:color w:val="auto"/>
            <w:u w:val="none"/>
            <w:shd w:val="clear" w:color="auto" w:fill="FFFFFF"/>
          </w:rPr>
          <w:t>Radiofrequency ablation of osteoid osteoma using tissue impedance as a parameter of osteonecrosis.</w:t>
        </w:r>
        <w:proofErr w:type="gramEnd"/>
      </w:hyperlink>
      <w:r w:rsidR="00454A41" w:rsidRPr="00454A41">
        <w:t xml:space="preserve"> </w:t>
      </w:r>
      <w:proofErr w:type="gramStart"/>
      <w:r w:rsidR="00454A41" w:rsidRPr="00454A41">
        <w:rPr>
          <w:rStyle w:val="jrnl"/>
          <w:shd w:val="clear" w:color="auto" w:fill="FFFFFF"/>
        </w:rPr>
        <w:t xml:space="preserve">J Med Imaging </w:t>
      </w:r>
      <w:proofErr w:type="spellStart"/>
      <w:r w:rsidR="00454A41" w:rsidRPr="00454A41">
        <w:rPr>
          <w:rStyle w:val="jrnl"/>
          <w:shd w:val="clear" w:color="auto" w:fill="FFFFFF"/>
        </w:rPr>
        <w:t>Radiat</w:t>
      </w:r>
      <w:proofErr w:type="spellEnd"/>
      <w:r w:rsidR="00454A41" w:rsidRPr="00454A41">
        <w:rPr>
          <w:rStyle w:val="jrnl"/>
          <w:shd w:val="clear" w:color="auto" w:fill="FFFFFF"/>
        </w:rPr>
        <w:t xml:space="preserve"> </w:t>
      </w:r>
      <w:proofErr w:type="spellStart"/>
      <w:r w:rsidR="00454A41" w:rsidRPr="00454A41">
        <w:rPr>
          <w:rStyle w:val="jrnl"/>
          <w:shd w:val="clear" w:color="auto" w:fill="FFFFFF"/>
        </w:rPr>
        <w:t>Oncol</w:t>
      </w:r>
      <w:proofErr w:type="spellEnd"/>
      <w:r w:rsidR="00454A41" w:rsidRPr="00454A41">
        <w:rPr>
          <w:shd w:val="clear" w:color="auto" w:fill="FFFFFF"/>
        </w:rPr>
        <w:t>.</w:t>
      </w:r>
      <w:proofErr w:type="gramEnd"/>
      <w:r w:rsidR="00454A41" w:rsidRPr="00454A41">
        <w:rPr>
          <w:shd w:val="clear" w:color="auto" w:fill="FFFFFF"/>
        </w:rPr>
        <w:t xml:space="preserve"> 2012 Aug</w:t>
      </w:r>
      <w:proofErr w:type="gramStart"/>
      <w:r w:rsidR="00454A41" w:rsidRPr="00454A41">
        <w:rPr>
          <w:shd w:val="clear" w:color="auto" w:fill="FFFFFF"/>
        </w:rPr>
        <w:t>;56</w:t>
      </w:r>
      <w:proofErr w:type="gramEnd"/>
      <w:r w:rsidR="00454A41" w:rsidRPr="00454A41">
        <w:rPr>
          <w:shd w:val="clear" w:color="auto" w:fill="FFFFFF"/>
        </w:rPr>
        <w:t>(4):384-9.</w:t>
      </w:r>
    </w:p>
    <w:p w:rsidR="00454A41" w:rsidRDefault="00454A41" w:rsidP="00454A41">
      <w:pPr>
        <w:bidi w:val="0"/>
        <w:rPr>
          <w:rStyle w:val="apple-converted-space"/>
          <w:shd w:val="clear" w:color="auto" w:fill="FFFFFF"/>
        </w:rPr>
      </w:pPr>
    </w:p>
    <w:p w:rsidR="006F0268" w:rsidRDefault="00E45D02" w:rsidP="006F0268">
      <w:pPr>
        <w:bidi w:val="0"/>
        <w:rPr>
          <w:shd w:val="clear" w:color="auto" w:fill="FFFFFF"/>
        </w:rPr>
      </w:pPr>
      <w:proofErr w:type="gramStart"/>
      <w:r>
        <w:rPr>
          <w:shd w:val="clear" w:color="auto" w:fill="FFFFFF"/>
        </w:rPr>
        <w:t>8</w:t>
      </w:r>
      <w:r w:rsidR="006F0268">
        <w:rPr>
          <w:shd w:val="clear" w:color="auto" w:fill="FFFFFF"/>
        </w:rPr>
        <w:t>-</w:t>
      </w:r>
      <w:r w:rsidR="006F0268" w:rsidRPr="00454A41">
        <w:rPr>
          <w:shd w:val="clear" w:color="auto" w:fill="FFFFFF"/>
        </w:rPr>
        <w:t xml:space="preserve">Al-Muqbel KM, </w:t>
      </w:r>
      <w:proofErr w:type="spellStart"/>
      <w:r w:rsidR="006F0268" w:rsidRPr="00454A41">
        <w:rPr>
          <w:shd w:val="clear" w:color="auto" w:fill="FFFFFF"/>
        </w:rPr>
        <w:t>Yaghan</w:t>
      </w:r>
      <w:proofErr w:type="spellEnd"/>
      <w:r w:rsidR="006F0268" w:rsidRPr="00454A41">
        <w:rPr>
          <w:shd w:val="clear" w:color="auto" w:fill="FFFFFF"/>
        </w:rPr>
        <w:t xml:space="preserve"> RJ.</w:t>
      </w:r>
      <w:proofErr w:type="gramEnd"/>
      <w:r w:rsidR="006F0268" w:rsidRPr="00454A41">
        <w:rPr>
          <w:shd w:val="clear" w:color="auto" w:fill="FFFFFF"/>
        </w:rPr>
        <w:t xml:space="preserve"> </w:t>
      </w:r>
      <w:hyperlink r:id="rId16" w:history="1">
        <w:proofErr w:type="gramStart"/>
        <w:r w:rsidR="006F0268" w:rsidRPr="00454A41">
          <w:rPr>
            <w:rStyle w:val="Hyperlink"/>
            <w:color w:val="auto"/>
            <w:u w:val="none"/>
            <w:shd w:val="clear" w:color="auto" w:fill="FFFFFF"/>
          </w:rPr>
          <w:t>Value of baseline and follow-up whole-body bone scans in detecting bone metastasis in high-risk breast cancer patients.</w:t>
        </w:r>
        <w:proofErr w:type="gramEnd"/>
      </w:hyperlink>
      <w:r w:rsidR="006F0268" w:rsidRPr="00454A41">
        <w:t xml:space="preserve"> </w:t>
      </w:r>
      <w:proofErr w:type="spellStart"/>
      <w:proofErr w:type="gramStart"/>
      <w:r w:rsidR="006F0268" w:rsidRPr="00454A41">
        <w:rPr>
          <w:rStyle w:val="jrnl"/>
          <w:shd w:val="clear" w:color="auto" w:fill="FFFFFF"/>
        </w:rPr>
        <w:t>Nucl</w:t>
      </w:r>
      <w:proofErr w:type="spellEnd"/>
      <w:r w:rsidR="006F0268" w:rsidRPr="00454A41">
        <w:rPr>
          <w:rStyle w:val="jrnl"/>
          <w:shd w:val="clear" w:color="auto" w:fill="FFFFFF"/>
        </w:rPr>
        <w:t xml:space="preserve"> Med </w:t>
      </w:r>
      <w:proofErr w:type="spellStart"/>
      <w:r w:rsidR="006F0268" w:rsidRPr="00454A41">
        <w:rPr>
          <w:rStyle w:val="jrnl"/>
          <w:shd w:val="clear" w:color="auto" w:fill="FFFFFF"/>
        </w:rPr>
        <w:t>Commun</w:t>
      </w:r>
      <w:proofErr w:type="spellEnd"/>
      <w:r w:rsidR="006F0268" w:rsidRPr="00454A41">
        <w:rPr>
          <w:shd w:val="clear" w:color="auto" w:fill="FFFFFF"/>
        </w:rPr>
        <w:t>.</w:t>
      </w:r>
      <w:proofErr w:type="gramEnd"/>
      <w:r w:rsidR="006F0268" w:rsidRPr="00454A41">
        <w:rPr>
          <w:shd w:val="clear" w:color="auto" w:fill="FFFFFF"/>
        </w:rPr>
        <w:t xml:space="preserve"> 2013 Jun</w:t>
      </w:r>
      <w:proofErr w:type="gramStart"/>
      <w:r w:rsidR="006F0268" w:rsidRPr="00454A41">
        <w:rPr>
          <w:shd w:val="clear" w:color="auto" w:fill="FFFFFF"/>
        </w:rPr>
        <w:t>;34</w:t>
      </w:r>
      <w:proofErr w:type="gramEnd"/>
      <w:r w:rsidR="006F0268" w:rsidRPr="00454A41">
        <w:rPr>
          <w:shd w:val="clear" w:color="auto" w:fill="FFFFFF"/>
        </w:rPr>
        <w:t>(6):577-8</w:t>
      </w:r>
      <w:r w:rsidR="006F0268">
        <w:rPr>
          <w:shd w:val="clear" w:color="auto" w:fill="FFFFFF"/>
        </w:rPr>
        <w:t>.</w:t>
      </w:r>
    </w:p>
    <w:p w:rsidR="006F0268" w:rsidRDefault="006F0268" w:rsidP="006F0268">
      <w:pPr>
        <w:bidi w:val="0"/>
        <w:rPr>
          <w:shd w:val="clear" w:color="auto" w:fill="FFFFFF"/>
        </w:rPr>
      </w:pPr>
    </w:p>
    <w:p w:rsidR="006F0268" w:rsidRDefault="00E45D02" w:rsidP="00E45D02">
      <w:pPr>
        <w:bidi w:val="0"/>
        <w:rPr>
          <w:rStyle w:val="apple-converted-space"/>
          <w:shd w:val="clear" w:color="auto" w:fill="FFFFFF"/>
        </w:rPr>
      </w:pPr>
      <w:proofErr w:type="gramStart"/>
      <w:r>
        <w:rPr>
          <w:rStyle w:val="src"/>
        </w:rPr>
        <w:t>9</w:t>
      </w:r>
      <w:r w:rsidR="006F0268" w:rsidRPr="00454A41">
        <w:rPr>
          <w:rStyle w:val="src"/>
        </w:rPr>
        <w:t>-</w:t>
      </w:r>
      <w:r w:rsidR="006F0268" w:rsidRPr="00454A41">
        <w:rPr>
          <w:shd w:val="clear" w:color="auto" w:fill="FFFFFF"/>
        </w:rPr>
        <w:t>Al-Muqbel KM, Al-</w:t>
      </w:r>
      <w:proofErr w:type="spellStart"/>
      <w:r w:rsidR="006F0268" w:rsidRPr="00454A41">
        <w:rPr>
          <w:shd w:val="clear" w:color="auto" w:fill="FFFFFF"/>
        </w:rPr>
        <w:t>Omari</w:t>
      </w:r>
      <w:proofErr w:type="spellEnd"/>
      <w:r w:rsidR="006F0268" w:rsidRPr="00454A41">
        <w:rPr>
          <w:shd w:val="clear" w:color="auto" w:fill="FFFFFF"/>
        </w:rPr>
        <w:t xml:space="preserve"> MH, </w:t>
      </w:r>
      <w:proofErr w:type="spellStart"/>
      <w:r w:rsidR="006F0268" w:rsidRPr="00454A41">
        <w:rPr>
          <w:shd w:val="clear" w:color="auto" w:fill="FFFFFF"/>
        </w:rPr>
        <w:t>Audat</w:t>
      </w:r>
      <w:proofErr w:type="spellEnd"/>
      <w:r w:rsidR="006F0268" w:rsidRPr="00454A41">
        <w:rPr>
          <w:shd w:val="clear" w:color="auto" w:fill="FFFFFF"/>
        </w:rPr>
        <w:t xml:space="preserve"> ZA, </w:t>
      </w:r>
      <w:proofErr w:type="spellStart"/>
      <w:r w:rsidR="006F0268" w:rsidRPr="00454A41">
        <w:rPr>
          <w:shd w:val="clear" w:color="auto" w:fill="FFFFFF"/>
        </w:rPr>
        <w:t>Alqudah</w:t>
      </w:r>
      <w:proofErr w:type="spellEnd"/>
      <w:r w:rsidR="006F0268" w:rsidRPr="00454A41">
        <w:rPr>
          <w:shd w:val="clear" w:color="auto" w:fill="FFFFFF"/>
        </w:rPr>
        <w:t xml:space="preserve"> MA.</w:t>
      </w:r>
      <w:proofErr w:type="gramEnd"/>
      <w:r w:rsidR="006F0268" w:rsidRPr="00454A41">
        <w:rPr>
          <w:shd w:val="clear" w:color="auto" w:fill="FFFFFF"/>
        </w:rPr>
        <w:t xml:space="preserve"> </w:t>
      </w:r>
      <w:hyperlink r:id="rId17" w:history="1">
        <w:proofErr w:type="spellStart"/>
        <w:r w:rsidR="006F0268" w:rsidRPr="00454A41">
          <w:rPr>
            <w:rStyle w:val="Hyperlink"/>
            <w:color w:val="auto"/>
            <w:u w:val="none"/>
            <w:shd w:val="clear" w:color="auto" w:fill="FFFFFF"/>
          </w:rPr>
          <w:t>Osteoblastoma</w:t>
        </w:r>
        <w:proofErr w:type="spellEnd"/>
        <w:r w:rsidR="006F0268" w:rsidRPr="00454A41">
          <w:rPr>
            <w:rStyle w:val="Hyperlink"/>
            <w:color w:val="auto"/>
            <w:u w:val="none"/>
            <w:shd w:val="clear" w:color="auto" w:fill="FFFFFF"/>
          </w:rPr>
          <w:t xml:space="preserve"> is a metabolically active benign bone tumor on 18F-FDG PET imaging.</w:t>
        </w:r>
      </w:hyperlink>
      <w:r w:rsidR="006F0268" w:rsidRPr="00454A41">
        <w:t xml:space="preserve"> </w:t>
      </w:r>
      <w:r w:rsidR="006F0268" w:rsidRPr="00454A41">
        <w:rPr>
          <w:rStyle w:val="jrnl"/>
          <w:shd w:val="clear" w:color="auto" w:fill="FFFFFF"/>
        </w:rPr>
        <w:t xml:space="preserve">J </w:t>
      </w:r>
      <w:proofErr w:type="spellStart"/>
      <w:r w:rsidR="006F0268" w:rsidRPr="00454A41">
        <w:rPr>
          <w:rStyle w:val="jrnl"/>
          <w:shd w:val="clear" w:color="auto" w:fill="FFFFFF"/>
        </w:rPr>
        <w:t>Nucl</w:t>
      </w:r>
      <w:proofErr w:type="spellEnd"/>
      <w:r w:rsidR="006F0268" w:rsidRPr="00454A41">
        <w:rPr>
          <w:rStyle w:val="jrnl"/>
          <w:shd w:val="clear" w:color="auto" w:fill="FFFFFF"/>
        </w:rPr>
        <w:t xml:space="preserve"> Med Technol</w:t>
      </w:r>
      <w:r w:rsidR="006F0268" w:rsidRPr="00454A41">
        <w:rPr>
          <w:shd w:val="clear" w:color="auto" w:fill="FFFFFF"/>
        </w:rPr>
        <w:t>. 2013 Dec</w:t>
      </w:r>
      <w:proofErr w:type="gramStart"/>
      <w:r w:rsidR="006F0268" w:rsidRPr="00454A41">
        <w:rPr>
          <w:shd w:val="clear" w:color="auto" w:fill="FFFFFF"/>
        </w:rPr>
        <w:t>;41</w:t>
      </w:r>
      <w:proofErr w:type="gramEnd"/>
      <w:r w:rsidR="006F0268" w:rsidRPr="00454A41">
        <w:rPr>
          <w:shd w:val="clear" w:color="auto" w:fill="FFFFFF"/>
        </w:rPr>
        <w:t>(4):308-10.</w:t>
      </w:r>
    </w:p>
    <w:p w:rsidR="0006122B" w:rsidRDefault="0006122B" w:rsidP="0006122B">
      <w:pPr>
        <w:bidi w:val="0"/>
        <w:spacing w:line="269" w:lineRule="atLeast"/>
        <w:ind w:right="75"/>
        <w:textAlignment w:val="baseline"/>
      </w:pPr>
    </w:p>
    <w:p w:rsidR="0006122B" w:rsidRDefault="0006122B" w:rsidP="0006122B">
      <w:pPr>
        <w:pStyle w:val="Title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t>10</w:t>
      </w:r>
      <w:r w:rsidRPr="0006122B">
        <w:t>-</w:t>
      </w:r>
      <w:r w:rsidRPr="0006122B">
        <w:rPr>
          <w:rFonts w:asciiTheme="majorBidi" w:hAnsiTheme="majorBidi" w:cstheme="majorBidi"/>
          <w:color w:val="000000"/>
        </w:rPr>
        <w:t xml:space="preserve"> Al-Muqbel KM, Yaghan RJ</w:t>
      </w:r>
      <w:r w:rsidRPr="0006122B">
        <w:rPr>
          <w:rFonts w:asciiTheme="majorBidi" w:hAnsiTheme="majorBidi" w:cstheme="majorBidi"/>
        </w:rPr>
        <w:t xml:space="preserve">. </w:t>
      </w:r>
      <w:hyperlink r:id="rId18" w:history="1">
        <w:proofErr w:type="gramStart"/>
        <w:r w:rsidRPr="0006122B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Effectiveness of 18F-FDG-PET/CT </w:t>
        </w:r>
        <w:proofErr w:type="spellStart"/>
        <w:r w:rsidRPr="0006122B">
          <w:rPr>
            <w:rStyle w:val="Hyperlink"/>
            <w:rFonts w:asciiTheme="majorBidi" w:hAnsiTheme="majorBidi" w:cstheme="majorBidi"/>
            <w:color w:val="auto"/>
            <w:u w:val="none"/>
          </w:rPr>
          <w:t>vs</w:t>
        </w:r>
        <w:proofErr w:type="spellEnd"/>
        <w:r w:rsidRPr="0006122B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Bone Scintigraphy in Treatment Response Assessment of Bone Metastases in Breast Cancer.</w:t>
        </w:r>
        <w:proofErr w:type="gramEnd"/>
      </w:hyperlink>
      <w:r w:rsidRPr="0006122B">
        <w:rPr>
          <w:rFonts w:asciiTheme="majorBidi" w:hAnsiTheme="majorBidi" w:cstheme="majorBidi"/>
        </w:rPr>
        <w:t xml:space="preserve"> </w:t>
      </w:r>
      <w:proofErr w:type="gramStart"/>
      <w:r w:rsidRPr="0006122B">
        <w:rPr>
          <w:rStyle w:val="jrnl"/>
          <w:rFonts w:asciiTheme="majorBidi" w:hAnsiTheme="majorBidi" w:cstheme="majorBidi"/>
          <w:color w:val="000000"/>
        </w:rPr>
        <w:t>Medicine (Balt</w:t>
      </w:r>
      <w:bookmarkStart w:id="0" w:name="_GoBack"/>
      <w:bookmarkEnd w:id="0"/>
      <w:r w:rsidRPr="0006122B">
        <w:rPr>
          <w:rStyle w:val="jrnl"/>
          <w:rFonts w:asciiTheme="majorBidi" w:hAnsiTheme="majorBidi" w:cstheme="majorBidi"/>
          <w:color w:val="000000"/>
        </w:rPr>
        <w:t>imore)</w:t>
      </w:r>
      <w:r w:rsidRPr="0006122B">
        <w:rPr>
          <w:rFonts w:asciiTheme="majorBidi" w:hAnsiTheme="majorBidi" w:cstheme="majorBidi"/>
          <w:color w:val="000000"/>
        </w:rPr>
        <w:t>.</w:t>
      </w:r>
      <w:proofErr w:type="gramEnd"/>
      <w:r w:rsidRPr="0006122B">
        <w:rPr>
          <w:rFonts w:asciiTheme="majorBidi" w:hAnsiTheme="majorBidi" w:cstheme="majorBidi"/>
          <w:color w:val="000000"/>
        </w:rPr>
        <w:t xml:space="preserve"> 2016 May</w:t>
      </w:r>
      <w:proofErr w:type="gramStart"/>
      <w:r w:rsidRPr="0006122B">
        <w:rPr>
          <w:rFonts w:asciiTheme="majorBidi" w:hAnsiTheme="majorBidi" w:cstheme="majorBidi"/>
          <w:color w:val="000000"/>
        </w:rPr>
        <w:t>;95</w:t>
      </w:r>
      <w:proofErr w:type="gramEnd"/>
      <w:r w:rsidRPr="0006122B">
        <w:rPr>
          <w:rFonts w:asciiTheme="majorBidi" w:hAnsiTheme="majorBidi" w:cstheme="majorBidi"/>
          <w:color w:val="000000"/>
        </w:rPr>
        <w:t>(21):e3753</w:t>
      </w:r>
      <w:r w:rsidRPr="0006122B">
        <w:rPr>
          <w:rFonts w:ascii="Arial" w:hAnsi="Arial" w:cs="Arial"/>
          <w:color w:val="000000"/>
          <w:sz w:val="18"/>
          <w:szCs w:val="18"/>
        </w:rPr>
        <w:t>.</w:t>
      </w:r>
    </w:p>
    <w:p w:rsidR="0006122B" w:rsidRDefault="0006122B" w:rsidP="0006122B">
      <w:pPr>
        <w:pStyle w:val="Title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06122B" w:rsidRDefault="0006122B" w:rsidP="0006122B">
      <w:pPr>
        <w:pStyle w:val="des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E45D02">
        <w:rPr>
          <w:rFonts w:asciiTheme="majorBidi" w:hAnsiTheme="majorBidi" w:cstheme="majorBidi"/>
          <w:color w:val="000000"/>
          <w:sz w:val="18"/>
          <w:szCs w:val="18"/>
        </w:rPr>
        <w:t>11-</w:t>
      </w:r>
      <w:r w:rsidRPr="0006122B">
        <w:rPr>
          <w:rFonts w:ascii="Arial" w:hAnsi="Arial" w:cs="Arial"/>
          <w:color w:val="000000"/>
          <w:sz w:val="27"/>
          <w:szCs w:val="27"/>
        </w:rPr>
        <w:t xml:space="preserve"> </w:t>
      </w:r>
      <w:r w:rsidRPr="0006122B">
        <w:rPr>
          <w:rFonts w:asciiTheme="majorBidi" w:hAnsiTheme="majorBidi" w:cstheme="majorBidi"/>
        </w:rPr>
        <w:t>Al-</w:t>
      </w:r>
      <w:proofErr w:type="spellStart"/>
      <w:r w:rsidRPr="0006122B">
        <w:rPr>
          <w:rFonts w:asciiTheme="majorBidi" w:hAnsiTheme="majorBidi" w:cstheme="majorBidi"/>
        </w:rPr>
        <w:t>Muqbel</w:t>
      </w:r>
      <w:proofErr w:type="spellEnd"/>
      <w:r w:rsidRPr="0006122B">
        <w:rPr>
          <w:rFonts w:asciiTheme="majorBidi" w:hAnsiTheme="majorBidi" w:cstheme="majorBidi"/>
        </w:rPr>
        <w:t xml:space="preserve"> KM, </w:t>
      </w:r>
      <w:proofErr w:type="spellStart"/>
      <w:r w:rsidRPr="0006122B">
        <w:rPr>
          <w:rFonts w:asciiTheme="majorBidi" w:hAnsiTheme="majorBidi" w:cstheme="majorBidi"/>
        </w:rPr>
        <w:t>Yaghan</w:t>
      </w:r>
      <w:proofErr w:type="spellEnd"/>
      <w:r w:rsidRPr="0006122B">
        <w:rPr>
          <w:rFonts w:asciiTheme="majorBidi" w:hAnsiTheme="majorBidi" w:cstheme="majorBidi"/>
        </w:rPr>
        <w:t xml:space="preserve"> RJ, Al-</w:t>
      </w:r>
      <w:proofErr w:type="spellStart"/>
      <w:r w:rsidRPr="0006122B">
        <w:rPr>
          <w:rFonts w:asciiTheme="majorBidi" w:hAnsiTheme="majorBidi" w:cstheme="majorBidi"/>
        </w:rPr>
        <w:t>Omari</w:t>
      </w:r>
      <w:proofErr w:type="spellEnd"/>
      <w:r w:rsidRPr="0006122B">
        <w:rPr>
          <w:rFonts w:asciiTheme="majorBidi" w:hAnsiTheme="majorBidi" w:cstheme="majorBidi"/>
        </w:rPr>
        <w:t xml:space="preserve"> MH, </w:t>
      </w:r>
      <w:proofErr w:type="spellStart"/>
      <w:r w:rsidRPr="0006122B">
        <w:rPr>
          <w:rFonts w:asciiTheme="majorBidi" w:hAnsiTheme="majorBidi" w:cstheme="majorBidi"/>
        </w:rPr>
        <w:t>Rousan</w:t>
      </w:r>
      <w:proofErr w:type="spellEnd"/>
      <w:r w:rsidRPr="0006122B">
        <w:rPr>
          <w:rFonts w:asciiTheme="majorBidi" w:hAnsiTheme="majorBidi" w:cstheme="majorBidi"/>
        </w:rPr>
        <w:t xml:space="preserve"> LA, </w:t>
      </w:r>
      <w:proofErr w:type="spellStart"/>
      <w:r w:rsidRPr="0006122B">
        <w:rPr>
          <w:rFonts w:asciiTheme="majorBidi" w:hAnsiTheme="majorBidi" w:cstheme="majorBidi"/>
        </w:rPr>
        <w:t>Dagher</w:t>
      </w:r>
      <w:proofErr w:type="spellEnd"/>
      <w:r w:rsidRPr="0006122B">
        <w:rPr>
          <w:rFonts w:asciiTheme="majorBidi" w:hAnsiTheme="majorBidi" w:cstheme="majorBidi"/>
        </w:rPr>
        <w:t xml:space="preserve"> NM, Al Bashir S.</w:t>
      </w:r>
      <w:r>
        <w:rPr>
          <w:rFonts w:asciiTheme="majorBidi" w:hAnsiTheme="majorBidi" w:cstheme="majorBidi"/>
        </w:rPr>
        <w:t xml:space="preserve"> </w:t>
      </w:r>
      <w:hyperlink r:id="rId19" w:history="1">
        <w:r w:rsidRPr="0006122B">
          <w:rPr>
            <w:rStyle w:val="Hyperlink"/>
            <w:rFonts w:asciiTheme="majorBidi" w:hAnsiTheme="majorBidi" w:cstheme="majorBidi"/>
            <w:color w:val="auto"/>
            <w:u w:val="none"/>
          </w:rPr>
          <w:t>Clinical relevance of 18F-FDG-negative osteoblastic metastatic bone lesions noted on PET/CT in breast cancer patients.</w:t>
        </w:r>
      </w:hyperlink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06122B">
        <w:rPr>
          <w:rStyle w:val="jrnl"/>
          <w:rFonts w:asciiTheme="majorBidi" w:hAnsiTheme="majorBidi" w:cstheme="majorBidi"/>
        </w:rPr>
        <w:t>Nucl</w:t>
      </w:r>
      <w:proofErr w:type="spellEnd"/>
      <w:r w:rsidRPr="0006122B">
        <w:rPr>
          <w:rStyle w:val="jrnl"/>
          <w:rFonts w:asciiTheme="majorBidi" w:hAnsiTheme="majorBidi" w:cstheme="majorBidi"/>
        </w:rPr>
        <w:t xml:space="preserve"> Med </w:t>
      </w:r>
      <w:proofErr w:type="spellStart"/>
      <w:r w:rsidRPr="0006122B">
        <w:rPr>
          <w:rStyle w:val="jrnl"/>
          <w:rFonts w:asciiTheme="majorBidi" w:hAnsiTheme="majorBidi" w:cstheme="majorBidi"/>
        </w:rPr>
        <w:t>Commun</w:t>
      </w:r>
      <w:proofErr w:type="spellEnd"/>
      <w:r w:rsidRPr="0006122B">
        <w:rPr>
          <w:rFonts w:asciiTheme="majorBidi" w:hAnsiTheme="majorBidi" w:cstheme="majorBidi"/>
        </w:rPr>
        <w:t>.</w:t>
      </w:r>
      <w:proofErr w:type="gramEnd"/>
      <w:r w:rsidRPr="0006122B">
        <w:rPr>
          <w:rFonts w:asciiTheme="majorBidi" w:hAnsiTheme="majorBidi" w:cstheme="majorBidi"/>
        </w:rPr>
        <w:t xml:space="preserve"> 2016 Jun</w:t>
      </w:r>
      <w:proofErr w:type="gramStart"/>
      <w:r w:rsidRPr="0006122B">
        <w:rPr>
          <w:rFonts w:asciiTheme="majorBidi" w:hAnsiTheme="majorBidi" w:cstheme="majorBidi"/>
        </w:rPr>
        <w:t>;37</w:t>
      </w:r>
      <w:proofErr w:type="gramEnd"/>
      <w:r w:rsidRPr="0006122B">
        <w:rPr>
          <w:rFonts w:asciiTheme="majorBidi" w:hAnsiTheme="majorBidi" w:cstheme="majorBidi"/>
        </w:rPr>
        <w:t>(6):593-601. </w:t>
      </w:r>
    </w:p>
    <w:p w:rsidR="00486213" w:rsidRDefault="00486213" w:rsidP="0006122B">
      <w:pPr>
        <w:pStyle w:val="desc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486213" w:rsidRPr="00600BD3" w:rsidRDefault="00486213" w:rsidP="0006122B">
      <w:pPr>
        <w:pStyle w:val="desc"/>
        <w:shd w:val="clear" w:color="auto" w:fill="FFFFFF"/>
        <w:spacing w:before="0" w:beforeAutospacing="0" w:after="0" w:afterAutospacing="0"/>
      </w:pPr>
      <w:r>
        <w:rPr>
          <w:rFonts w:asciiTheme="majorBidi" w:hAnsiTheme="majorBidi" w:cstheme="majorBidi"/>
        </w:rPr>
        <w:t xml:space="preserve">12-Al-Muqbel KM. </w:t>
      </w:r>
      <w:hyperlink r:id="rId20" w:history="1">
        <w:r w:rsidRPr="00486213">
          <w:rPr>
            <w:rStyle w:val="Hyperlink"/>
            <w:rFonts w:ascii="Times" w:hAnsi="Times" w:cs="Times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Bone Marrow Metastasis is an Early Stage of Bone Metastasis in Breast Cancer Detected Clinically by F18-FDG PET/CT Imaging</w:t>
        </w:r>
      </w:hyperlink>
      <w:r>
        <w:t xml:space="preserve">. </w:t>
      </w:r>
      <w:hyperlink r:id="rId21" w:tooltip="BioMed research international." w:history="1">
        <w:r w:rsidRPr="00600BD3">
          <w:rPr>
            <w:rStyle w:val="Hyperlink"/>
            <w:color w:val="auto"/>
            <w:u w:val="none"/>
            <w:shd w:val="clear" w:color="auto" w:fill="FFFFFF"/>
          </w:rPr>
          <w:t>Biomed Res Int.</w:t>
        </w:r>
      </w:hyperlink>
      <w:r w:rsidRPr="00600BD3">
        <w:rPr>
          <w:shd w:val="clear" w:color="auto" w:fill="FFFFFF"/>
        </w:rPr>
        <w:t> 2017</w:t>
      </w:r>
      <w:r w:rsidR="00600BD3">
        <w:rPr>
          <w:shd w:val="clear" w:color="auto" w:fill="FFFFFF"/>
        </w:rPr>
        <w:t xml:space="preserve"> (accepted for publication on 12/7/2017).</w:t>
      </w:r>
    </w:p>
    <w:p w:rsidR="0006122B" w:rsidRPr="00600BD3" w:rsidRDefault="0006122B" w:rsidP="0006122B">
      <w:pPr>
        <w:pStyle w:val="Title1"/>
        <w:shd w:val="clear" w:color="auto" w:fill="FFFFFF"/>
        <w:spacing w:before="0" w:beforeAutospacing="0" w:after="0" w:afterAutospacing="0"/>
      </w:pPr>
    </w:p>
    <w:p w:rsidR="0006122B" w:rsidRPr="0006122B" w:rsidRDefault="0006122B" w:rsidP="0006122B">
      <w:pPr>
        <w:bidi w:val="0"/>
        <w:spacing w:line="269" w:lineRule="atLeast"/>
        <w:ind w:right="75"/>
        <w:textAlignment w:val="baseline"/>
      </w:pPr>
    </w:p>
    <w:p w:rsidR="00454A41" w:rsidRDefault="00454A41" w:rsidP="00454A41">
      <w:pPr>
        <w:bidi w:val="0"/>
        <w:spacing w:line="269" w:lineRule="atLeast"/>
        <w:ind w:right="75"/>
        <w:textAlignment w:val="baseline"/>
        <w:rPr>
          <w:rFonts w:ascii="Arial" w:hAnsi="Arial" w:cs="Arial"/>
          <w:color w:val="1F3F5E"/>
          <w:sz w:val="20"/>
          <w:szCs w:val="20"/>
        </w:rPr>
      </w:pPr>
    </w:p>
    <w:p w:rsidR="00454A41" w:rsidRPr="00454A41" w:rsidRDefault="00454A41" w:rsidP="00454A41">
      <w:pPr>
        <w:bidi w:val="0"/>
        <w:spacing w:beforeAutospacing="1" w:afterAutospacing="1" w:line="269" w:lineRule="atLeast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454A41" w:rsidRPr="00454A41" w:rsidRDefault="00454A41" w:rsidP="00454A41">
      <w:pPr>
        <w:bidi w:val="0"/>
        <w:rPr>
          <w:rtl/>
        </w:rPr>
      </w:pPr>
    </w:p>
    <w:p w:rsidR="00454A41" w:rsidRPr="00454A41" w:rsidRDefault="00454A41" w:rsidP="00454A41">
      <w:pPr>
        <w:tabs>
          <w:tab w:val="left" w:pos="6030"/>
        </w:tabs>
        <w:bidi w:val="0"/>
        <w:rPr>
          <w:rtl/>
        </w:rPr>
      </w:pPr>
      <w:r w:rsidRPr="00454A41">
        <w:tab/>
      </w:r>
    </w:p>
    <w:sectPr w:rsidR="00454A41" w:rsidRPr="00454A41" w:rsidSect="00571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650"/>
    <w:multiLevelType w:val="multilevel"/>
    <w:tmpl w:val="AE5E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C1"/>
    <w:rsid w:val="00020FBD"/>
    <w:rsid w:val="0006122B"/>
    <w:rsid w:val="00072016"/>
    <w:rsid w:val="000730CF"/>
    <w:rsid w:val="0008746A"/>
    <w:rsid w:val="000C0F4B"/>
    <w:rsid w:val="000D007D"/>
    <w:rsid w:val="00112DAD"/>
    <w:rsid w:val="00131F5F"/>
    <w:rsid w:val="001429CF"/>
    <w:rsid w:val="00220E3A"/>
    <w:rsid w:val="00227197"/>
    <w:rsid w:val="00251792"/>
    <w:rsid w:val="00266167"/>
    <w:rsid w:val="002A1FE8"/>
    <w:rsid w:val="002D03FC"/>
    <w:rsid w:val="002D4C81"/>
    <w:rsid w:val="0032169B"/>
    <w:rsid w:val="00330DCD"/>
    <w:rsid w:val="003336B5"/>
    <w:rsid w:val="0035270E"/>
    <w:rsid w:val="00397110"/>
    <w:rsid w:val="003C70C2"/>
    <w:rsid w:val="003D7FB3"/>
    <w:rsid w:val="0040551C"/>
    <w:rsid w:val="00407FDC"/>
    <w:rsid w:val="00454A41"/>
    <w:rsid w:val="00486213"/>
    <w:rsid w:val="004A3064"/>
    <w:rsid w:val="004A4917"/>
    <w:rsid w:val="00571AC1"/>
    <w:rsid w:val="005A0EC7"/>
    <w:rsid w:val="005A0F2D"/>
    <w:rsid w:val="005C24FE"/>
    <w:rsid w:val="005C3289"/>
    <w:rsid w:val="00600BD3"/>
    <w:rsid w:val="00695AFD"/>
    <w:rsid w:val="006F0268"/>
    <w:rsid w:val="007B62DB"/>
    <w:rsid w:val="007D3F65"/>
    <w:rsid w:val="008366F2"/>
    <w:rsid w:val="00897F4A"/>
    <w:rsid w:val="008C1909"/>
    <w:rsid w:val="008D6BEB"/>
    <w:rsid w:val="00912EF4"/>
    <w:rsid w:val="0091368E"/>
    <w:rsid w:val="00923BD6"/>
    <w:rsid w:val="0093561A"/>
    <w:rsid w:val="00971305"/>
    <w:rsid w:val="009B4808"/>
    <w:rsid w:val="00A13053"/>
    <w:rsid w:val="00A254C1"/>
    <w:rsid w:val="00A77C18"/>
    <w:rsid w:val="00A8537F"/>
    <w:rsid w:val="00B40FA6"/>
    <w:rsid w:val="00BE0072"/>
    <w:rsid w:val="00BE2160"/>
    <w:rsid w:val="00C175E7"/>
    <w:rsid w:val="00CA5FCD"/>
    <w:rsid w:val="00D74BEB"/>
    <w:rsid w:val="00DA0038"/>
    <w:rsid w:val="00DE1D7F"/>
    <w:rsid w:val="00DE79CE"/>
    <w:rsid w:val="00E00B81"/>
    <w:rsid w:val="00E45D02"/>
    <w:rsid w:val="00E909AC"/>
    <w:rsid w:val="00EB10E9"/>
    <w:rsid w:val="00EB766B"/>
    <w:rsid w:val="00EC1EF2"/>
    <w:rsid w:val="00EE4A7B"/>
    <w:rsid w:val="00F14344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37F"/>
    <w:pPr>
      <w:bidi/>
    </w:pPr>
    <w:rPr>
      <w:sz w:val="24"/>
      <w:szCs w:val="24"/>
      <w:lang w:bidi="ar-JO"/>
    </w:rPr>
  </w:style>
  <w:style w:type="paragraph" w:styleId="Heading3">
    <w:name w:val="heading 3"/>
    <w:basedOn w:val="Normal"/>
    <w:link w:val="Heading3Char"/>
    <w:uiPriority w:val="9"/>
    <w:qFormat/>
    <w:rsid w:val="00454A41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75E7"/>
    <w:rPr>
      <w:color w:val="0000FF"/>
      <w:u w:val="single"/>
    </w:rPr>
  </w:style>
  <w:style w:type="character" w:customStyle="1" w:styleId="ti2">
    <w:name w:val="ti2"/>
    <w:basedOn w:val="DefaultParagraphFont"/>
    <w:rsid w:val="00020FBD"/>
    <w:rPr>
      <w:sz w:val="22"/>
      <w:szCs w:val="22"/>
    </w:rPr>
  </w:style>
  <w:style w:type="character" w:customStyle="1" w:styleId="src">
    <w:name w:val="src"/>
    <w:basedOn w:val="DefaultParagraphFont"/>
    <w:rsid w:val="002D4C81"/>
  </w:style>
  <w:style w:type="character" w:customStyle="1" w:styleId="jrnl">
    <w:name w:val="jrnl"/>
    <w:basedOn w:val="DefaultParagraphFont"/>
    <w:rsid w:val="002D4C81"/>
  </w:style>
  <w:style w:type="character" w:customStyle="1" w:styleId="doi">
    <w:name w:val="doi"/>
    <w:basedOn w:val="DefaultParagraphFont"/>
    <w:rsid w:val="00897F4A"/>
  </w:style>
  <w:style w:type="character" w:customStyle="1" w:styleId="value">
    <w:name w:val="value"/>
    <w:basedOn w:val="DefaultParagraphFont"/>
    <w:rsid w:val="00897F4A"/>
  </w:style>
  <w:style w:type="character" w:customStyle="1" w:styleId="label1">
    <w:name w:val="label1"/>
    <w:basedOn w:val="DefaultParagraphFont"/>
    <w:rsid w:val="00897F4A"/>
  </w:style>
  <w:style w:type="character" w:customStyle="1" w:styleId="pagination">
    <w:name w:val="pagination"/>
    <w:basedOn w:val="DefaultParagraphFont"/>
    <w:rsid w:val="00897F4A"/>
  </w:style>
  <w:style w:type="character" w:customStyle="1" w:styleId="apple-converted-space">
    <w:name w:val="apple-converted-space"/>
    <w:basedOn w:val="DefaultParagraphFont"/>
    <w:rsid w:val="00454A41"/>
  </w:style>
  <w:style w:type="character" w:customStyle="1" w:styleId="Heading3Char">
    <w:name w:val="Heading 3 Char"/>
    <w:basedOn w:val="DefaultParagraphFont"/>
    <w:link w:val="Heading3"/>
    <w:uiPriority w:val="9"/>
    <w:rsid w:val="00454A41"/>
    <w:rPr>
      <w:b/>
      <w:bCs/>
      <w:sz w:val="27"/>
      <w:szCs w:val="27"/>
    </w:rPr>
  </w:style>
  <w:style w:type="paragraph" w:customStyle="1" w:styleId="Title1">
    <w:name w:val="Title1"/>
    <w:basedOn w:val="Normal"/>
    <w:rsid w:val="0006122B"/>
    <w:pPr>
      <w:bidi w:val="0"/>
      <w:spacing w:before="100" w:beforeAutospacing="1" w:after="100" w:afterAutospacing="1"/>
    </w:pPr>
    <w:rPr>
      <w:lang w:bidi="ar-SA"/>
    </w:rPr>
  </w:style>
  <w:style w:type="paragraph" w:customStyle="1" w:styleId="desc">
    <w:name w:val="desc"/>
    <w:basedOn w:val="Normal"/>
    <w:rsid w:val="0006122B"/>
    <w:pPr>
      <w:bidi w:val="0"/>
      <w:spacing w:before="100" w:beforeAutospacing="1" w:after="100" w:afterAutospacing="1"/>
    </w:pPr>
    <w:rPr>
      <w:lang w:bidi="ar-SA"/>
    </w:rPr>
  </w:style>
  <w:style w:type="paragraph" w:customStyle="1" w:styleId="details">
    <w:name w:val="details"/>
    <w:basedOn w:val="Normal"/>
    <w:rsid w:val="0006122B"/>
    <w:pPr>
      <w:bidi w:val="0"/>
      <w:spacing w:before="100" w:beforeAutospacing="1" w:after="100" w:afterAutospacing="1"/>
    </w:pPr>
    <w:rPr>
      <w:lang w:bidi="ar-SA"/>
    </w:rPr>
  </w:style>
  <w:style w:type="paragraph" w:styleId="BalloonText">
    <w:name w:val="Balloon Text"/>
    <w:basedOn w:val="Normal"/>
    <w:link w:val="BalloonTextChar"/>
    <w:rsid w:val="006F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268"/>
    <w:rPr>
      <w:rFonts w:ascii="Tahoma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37F"/>
    <w:pPr>
      <w:bidi/>
    </w:pPr>
    <w:rPr>
      <w:sz w:val="24"/>
      <w:szCs w:val="24"/>
      <w:lang w:bidi="ar-JO"/>
    </w:rPr>
  </w:style>
  <w:style w:type="paragraph" w:styleId="Heading3">
    <w:name w:val="heading 3"/>
    <w:basedOn w:val="Normal"/>
    <w:link w:val="Heading3Char"/>
    <w:uiPriority w:val="9"/>
    <w:qFormat/>
    <w:rsid w:val="00454A41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75E7"/>
    <w:rPr>
      <w:color w:val="0000FF"/>
      <w:u w:val="single"/>
    </w:rPr>
  </w:style>
  <w:style w:type="character" w:customStyle="1" w:styleId="ti2">
    <w:name w:val="ti2"/>
    <w:basedOn w:val="DefaultParagraphFont"/>
    <w:rsid w:val="00020FBD"/>
    <w:rPr>
      <w:sz w:val="22"/>
      <w:szCs w:val="22"/>
    </w:rPr>
  </w:style>
  <w:style w:type="character" w:customStyle="1" w:styleId="src">
    <w:name w:val="src"/>
    <w:basedOn w:val="DefaultParagraphFont"/>
    <w:rsid w:val="002D4C81"/>
  </w:style>
  <w:style w:type="character" w:customStyle="1" w:styleId="jrnl">
    <w:name w:val="jrnl"/>
    <w:basedOn w:val="DefaultParagraphFont"/>
    <w:rsid w:val="002D4C81"/>
  </w:style>
  <w:style w:type="character" w:customStyle="1" w:styleId="doi">
    <w:name w:val="doi"/>
    <w:basedOn w:val="DefaultParagraphFont"/>
    <w:rsid w:val="00897F4A"/>
  </w:style>
  <w:style w:type="character" w:customStyle="1" w:styleId="value">
    <w:name w:val="value"/>
    <w:basedOn w:val="DefaultParagraphFont"/>
    <w:rsid w:val="00897F4A"/>
  </w:style>
  <w:style w:type="character" w:customStyle="1" w:styleId="label1">
    <w:name w:val="label1"/>
    <w:basedOn w:val="DefaultParagraphFont"/>
    <w:rsid w:val="00897F4A"/>
  </w:style>
  <w:style w:type="character" w:customStyle="1" w:styleId="pagination">
    <w:name w:val="pagination"/>
    <w:basedOn w:val="DefaultParagraphFont"/>
    <w:rsid w:val="00897F4A"/>
  </w:style>
  <w:style w:type="character" w:customStyle="1" w:styleId="apple-converted-space">
    <w:name w:val="apple-converted-space"/>
    <w:basedOn w:val="DefaultParagraphFont"/>
    <w:rsid w:val="00454A41"/>
  </w:style>
  <w:style w:type="character" w:customStyle="1" w:styleId="Heading3Char">
    <w:name w:val="Heading 3 Char"/>
    <w:basedOn w:val="DefaultParagraphFont"/>
    <w:link w:val="Heading3"/>
    <w:uiPriority w:val="9"/>
    <w:rsid w:val="00454A41"/>
    <w:rPr>
      <w:b/>
      <w:bCs/>
      <w:sz w:val="27"/>
      <w:szCs w:val="27"/>
    </w:rPr>
  </w:style>
  <w:style w:type="paragraph" w:customStyle="1" w:styleId="Title1">
    <w:name w:val="Title1"/>
    <w:basedOn w:val="Normal"/>
    <w:rsid w:val="0006122B"/>
    <w:pPr>
      <w:bidi w:val="0"/>
      <w:spacing w:before="100" w:beforeAutospacing="1" w:after="100" w:afterAutospacing="1"/>
    </w:pPr>
    <w:rPr>
      <w:lang w:bidi="ar-SA"/>
    </w:rPr>
  </w:style>
  <w:style w:type="paragraph" w:customStyle="1" w:styleId="desc">
    <w:name w:val="desc"/>
    <w:basedOn w:val="Normal"/>
    <w:rsid w:val="0006122B"/>
    <w:pPr>
      <w:bidi w:val="0"/>
      <w:spacing w:before="100" w:beforeAutospacing="1" w:after="100" w:afterAutospacing="1"/>
    </w:pPr>
    <w:rPr>
      <w:lang w:bidi="ar-SA"/>
    </w:rPr>
  </w:style>
  <w:style w:type="paragraph" w:customStyle="1" w:styleId="details">
    <w:name w:val="details"/>
    <w:basedOn w:val="Normal"/>
    <w:rsid w:val="0006122B"/>
    <w:pPr>
      <w:bidi w:val="0"/>
      <w:spacing w:before="100" w:beforeAutospacing="1" w:after="100" w:afterAutospacing="1"/>
    </w:pPr>
    <w:rPr>
      <w:lang w:bidi="ar-SA"/>
    </w:rPr>
  </w:style>
  <w:style w:type="paragraph" w:styleId="BalloonText">
    <w:name w:val="Balloon Text"/>
    <w:basedOn w:val="Normal"/>
    <w:link w:val="BalloonTextChar"/>
    <w:rsid w:val="006F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268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7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388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0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_get(this,%20'jour',%20'Nucl%20Med%20Commun.');" TargetMode="External"/><Relationship Id="rId13" Type="http://schemas.openxmlformats.org/officeDocument/2006/relationships/hyperlink" Target="http://www.ncbi.nlm.nih.gov/pubmed/19937405?itool=EntrezSystem2.PEntrez.Pubmed.Pubmed_ResultsPanel.Pubmed_RVDocSum&amp;ordinalpos=1" TargetMode="External"/><Relationship Id="rId18" Type="http://schemas.openxmlformats.org/officeDocument/2006/relationships/hyperlink" Target="https://www.ncbi.nlm.nih.gov/pubmed/27227942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ubmed/?term=Anatomic+Variation+in+Morphometry+of+Human+Coracoid+Process+among+Asian+Population" TargetMode="External"/><Relationship Id="rId7" Type="http://schemas.openxmlformats.org/officeDocument/2006/relationships/hyperlink" Target="http://www.ncbi.nlm.nih.gov/sites/entrez?Db=pubmed&amp;Cmd=Search&amp;Term=%22Al-Muqbel%20KM%22%5BAuthor%5D&amp;itool=EntrezSystem2.PEntrez.Pubmed.Pubmed_ResultsPanel.Pubmed_DiscoveryPanel.Pubmed_RVAbstractPlus" TargetMode="External"/><Relationship Id="rId12" Type="http://schemas.openxmlformats.org/officeDocument/2006/relationships/hyperlink" Target="http://dspace.ju.edu.jo/xmlui/handle/123456789/33764" TargetMode="External"/><Relationship Id="rId17" Type="http://schemas.openxmlformats.org/officeDocument/2006/relationships/hyperlink" Target="http://www.ncbi.nlm.nih.gov/pubmed/24144518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542913" TargetMode="External"/><Relationship Id="rId20" Type="http://schemas.openxmlformats.org/officeDocument/2006/relationships/hyperlink" Target="https://www.hindawi.com/journals/bmri/aip/98526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9225936" TargetMode="External"/><Relationship Id="rId11" Type="http://schemas.openxmlformats.org/officeDocument/2006/relationships/hyperlink" Target="http://dspace.ju.edu.jo/xmlui/handle/123456789/18431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288364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space.ju.edu.jo/xmlui/handle/123456789/33983" TargetMode="External"/><Relationship Id="rId19" Type="http://schemas.openxmlformats.org/officeDocument/2006/relationships/hyperlink" Target="https://www.ncbi.nlm.nih.gov/pubmed/26813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.google.com/citations?user=WfI7PEAAAAAJ&amp;hl=en&amp;oi=sra" TargetMode="External"/><Relationship Id="rId14" Type="http://schemas.openxmlformats.org/officeDocument/2006/relationships/hyperlink" Target="http://www.ncbi.nlm.nih.gov/pubmed/248999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C0FE4-58F0-4337-9749-30DDC0FD7C21}"/>
</file>

<file path=customXml/itemProps2.xml><?xml version="1.0" encoding="utf-8"?>
<ds:datastoreItem xmlns:ds="http://schemas.openxmlformats.org/officeDocument/2006/customXml" ds:itemID="{FDC8D297-AB79-44C1-9C3D-B27775B8BDC2}"/>
</file>

<file path=customXml/itemProps3.xml><?xml version="1.0" encoding="utf-8"?>
<ds:datastoreItem xmlns:ds="http://schemas.openxmlformats.org/officeDocument/2006/customXml" ds:itemID="{E6E63C6D-EB74-4C0D-BB25-672663038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old-system</dc:creator>
  <cp:lastModifiedBy>Hp</cp:lastModifiedBy>
  <cp:revision>11</cp:revision>
  <cp:lastPrinted>2017-07-14T14:36:00Z</cp:lastPrinted>
  <dcterms:created xsi:type="dcterms:W3CDTF">2017-07-13T14:37:00Z</dcterms:created>
  <dcterms:modified xsi:type="dcterms:W3CDTF">2017-07-14T14:46:00Z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