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C6" w:rsidRPr="006B53C6" w:rsidRDefault="006B53C6" w:rsidP="00871D81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</w:p>
    <w:p w:rsidR="00871D81" w:rsidRPr="00DC6BD9" w:rsidRDefault="00871D81" w:rsidP="00871D81">
      <w:pPr>
        <w:keepNext/>
        <w:tabs>
          <w:tab w:val="left" w:pos="0"/>
        </w:tabs>
        <w:spacing w:after="0" w:line="240" w:lineRule="auto"/>
        <w:ind w:left="360"/>
        <w:jc w:val="right"/>
        <w:outlineLvl w:val="4"/>
        <w:rPr>
          <w:rFonts w:ascii="Trebuchet MS" w:eastAsia="Times New Roman" w:hAnsi="Trebuchet MS" w:cs="Traditional Arabic"/>
          <w:b/>
          <w:bCs/>
          <w:i/>
          <w:iCs/>
          <w:sz w:val="48"/>
          <w:szCs w:val="48"/>
          <w:lang w:val="en-AU"/>
        </w:rPr>
      </w:pPr>
      <w:proofErr w:type="spellStart"/>
      <w:r w:rsidRPr="00DC6BD9">
        <w:rPr>
          <w:rFonts w:ascii="Trebuchet MS" w:eastAsia="Times New Roman" w:hAnsi="Trebuchet MS" w:cs="Traditional Arabic"/>
          <w:b/>
          <w:bCs/>
          <w:i/>
          <w:iCs/>
          <w:sz w:val="48"/>
          <w:szCs w:val="48"/>
          <w:lang w:val="en-AU"/>
        </w:rPr>
        <w:t>Mousa</w:t>
      </w:r>
      <w:proofErr w:type="spellEnd"/>
      <w:r w:rsidRPr="00DC6BD9">
        <w:rPr>
          <w:rFonts w:ascii="Trebuchet MS" w:eastAsia="Times New Roman" w:hAnsi="Trebuchet MS" w:cs="Traditional Arabic"/>
          <w:b/>
          <w:bCs/>
          <w:i/>
          <w:iCs/>
          <w:sz w:val="48"/>
          <w:szCs w:val="48"/>
          <w:lang w:val="en-AU"/>
        </w:rPr>
        <w:t xml:space="preserve"> Abdullah </w:t>
      </w:r>
      <w:proofErr w:type="spellStart"/>
      <w:r w:rsidRPr="00DC6BD9">
        <w:rPr>
          <w:rFonts w:ascii="Trebuchet MS" w:eastAsia="Times New Roman" w:hAnsi="Trebuchet MS" w:cs="Traditional Arabic"/>
          <w:b/>
          <w:bCs/>
          <w:i/>
          <w:iCs/>
          <w:sz w:val="48"/>
          <w:szCs w:val="48"/>
          <w:lang w:val="en-AU"/>
        </w:rPr>
        <w:t>AlOmari</w:t>
      </w:r>
      <w:proofErr w:type="spellEnd"/>
    </w:p>
    <w:p w:rsidR="00871D81" w:rsidRDefault="00871D81" w:rsidP="00871D81">
      <w:pPr>
        <w:keepNext/>
        <w:tabs>
          <w:tab w:val="left" w:pos="0"/>
        </w:tabs>
        <w:spacing w:after="0" w:line="240" w:lineRule="auto"/>
        <w:ind w:left="360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  <w:lang w:val="en-AU"/>
        </w:rPr>
      </w:pPr>
    </w:p>
    <w:p w:rsidR="00DC6BD9" w:rsidRPr="00871D81" w:rsidRDefault="00DC6BD9" w:rsidP="00871D81">
      <w:pPr>
        <w:keepNext/>
        <w:tabs>
          <w:tab w:val="left" w:pos="0"/>
        </w:tabs>
        <w:spacing w:after="0" w:line="240" w:lineRule="auto"/>
        <w:ind w:left="360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  <w:lang w:val="en-AU"/>
        </w:rPr>
      </w:pPr>
    </w:p>
    <w:p w:rsidR="00871D81" w:rsidRPr="00871D81" w:rsidRDefault="00871D81" w:rsidP="00871D81">
      <w:pPr>
        <w:keepNext/>
        <w:tabs>
          <w:tab w:val="left" w:pos="0"/>
        </w:tabs>
        <w:spacing w:after="0" w:line="240" w:lineRule="auto"/>
        <w:ind w:left="360"/>
        <w:outlineLvl w:val="4"/>
        <w:rPr>
          <w:rFonts w:ascii="Trebuchet MS" w:eastAsia="Times New Roman" w:hAnsi="Trebuchet MS" w:cs="Traditional Arabic"/>
          <w:sz w:val="28"/>
          <w:szCs w:val="28"/>
          <w:lang w:val="en-AU"/>
        </w:rPr>
      </w:pPr>
      <w:r w:rsidRPr="00871D81">
        <w:rPr>
          <w:rFonts w:ascii="Trebuchet MS" w:eastAsia="Times New Roman" w:hAnsi="Trebuchet MS" w:cs="Traditional Arabic"/>
          <w:sz w:val="28"/>
          <w:szCs w:val="28"/>
          <w:lang w:val="en-AU"/>
        </w:rPr>
        <w:t xml:space="preserve">Jordan University of Science and Technology </w:t>
      </w:r>
    </w:p>
    <w:p w:rsidR="00871D81" w:rsidRPr="00871D81" w:rsidRDefault="00871D81" w:rsidP="00871D81">
      <w:pPr>
        <w:keepNext/>
        <w:tabs>
          <w:tab w:val="left" w:pos="0"/>
        </w:tabs>
        <w:spacing w:after="0" w:line="240" w:lineRule="auto"/>
        <w:ind w:left="360"/>
        <w:outlineLvl w:val="4"/>
        <w:rPr>
          <w:rFonts w:ascii="Trebuchet MS" w:eastAsia="Times New Roman" w:hAnsi="Trebuchet MS" w:cs="Traditional Arabic"/>
          <w:sz w:val="28"/>
          <w:szCs w:val="28"/>
          <w:lang w:val="en-AU"/>
        </w:rPr>
      </w:pPr>
      <w:r w:rsidRPr="00871D81">
        <w:rPr>
          <w:rFonts w:ascii="Trebuchet MS" w:eastAsia="Times New Roman" w:hAnsi="Trebuchet MS" w:cs="Traditional Arabic"/>
          <w:sz w:val="28"/>
          <w:szCs w:val="28"/>
          <w:lang w:val="en-AU"/>
        </w:rPr>
        <w:t xml:space="preserve">P.O Box 3030, Irbid 22110, Jordan  </w:t>
      </w:r>
    </w:p>
    <w:p w:rsidR="00871D81" w:rsidRPr="00871D81" w:rsidRDefault="00871D81" w:rsidP="00871D81">
      <w:pPr>
        <w:keepNext/>
        <w:tabs>
          <w:tab w:val="left" w:pos="0"/>
        </w:tabs>
        <w:spacing w:after="0" w:line="240" w:lineRule="auto"/>
        <w:ind w:left="360"/>
        <w:outlineLvl w:val="4"/>
        <w:rPr>
          <w:rFonts w:ascii="Trebuchet MS" w:eastAsia="Times New Roman" w:hAnsi="Trebuchet MS" w:cs="Traditional Arabic"/>
          <w:sz w:val="28"/>
          <w:szCs w:val="28"/>
          <w:lang w:val="en-AU"/>
        </w:rPr>
      </w:pPr>
      <w:r w:rsidRPr="00871D81">
        <w:rPr>
          <w:rFonts w:ascii="Trebuchet MS" w:eastAsia="Times New Roman" w:hAnsi="Trebuchet MS" w:cs="Traditional Arabic"/>
          <w:sz w:val="28"/>
          <w:szCs w:val="28"/>
          <w:lang w:val="en-AU"/>
        </w:rPr>
        <w:t>Mob: +962-79-5558574</w:t>
      </w:r>
    </w:p>
    <w:p w:rsidR="006B53C6" w:rsidRDefault="00871D81" w:rsidP="00871D81">
      <w:pPr>
        <w:keepNext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sz w:val="28"/>
          <w:szCs w:val="28"/>
          <w:lang w:val="en-AU"/>
        </w:rPr>
      </w:pPr>
      <w:r w:rsidRPr="00871D81">
        <w:rPr>
          <w:rFonts w:ascii="Trebuchet MS" w:eastAsia="Times New Roman" w:hAnsi="Trebuchet MS" w:cs="Traditional Arabic"/>
          <w:sz w:val="28"/>
          <w:szCs w:val="28"/>
          <w:lang w:val="en-AU"/>
        </w:rPr>
        <w:t xml:space="preserve">Email: </w:t>
      </w:r>
      <w:hyperlink r:id="rId9" w:history="1">
        <w:r w:rsidRPr="001F40C9">
          <w:rPr>
            <w:rStyle w:val="Hyperlink"/>
            <w:rFonts w:ascii="Trebuchet MS" w:eastAsia="Times New Roman" w:hAnsi="Trebuchet MS" w:cs="Traditional Arabic"/>
            <w:sz w:val="28"/>
            <w:szCs w:val="28"/>
            <w:lang w:val="en-AU"/>
          </w:rPr>
          <w:t>mousa-om@just.edu.jo</w:t>
        </w:r>
      </w:hyperlink>
    </w:p>
    <w:p w:rsidR="00871D81" w:rsidRDefault="00871D81" w:rsidP="00871D81">
      <w:pPr>
        <w:keepNext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sz w:val="28"/>
          <w:szCs w:val="28"/>
          <w:lang w:val="en-AU"/>
        </w:rPr>
      </w:pPr>
    </w:p>
    <w:p w:rsidR="00871D81" w:rsidRDefault="00871D81" w:rsidP="00871D81">
      <w:pPr>
        <w:keepNext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sz w:val="28"/>
          <w:szCs w:val="28"/>
          <w:lang w:val="en-AU"/>
        </w:rPr>
      </w:pPr>
    </w:p>
    <w:p w:rsidR="00871D81" w:rsidRPr="00871D81" w:rsidRDefault="00871D81" w:rsidP="00871D81">
      <w:pPr>
        <w:keepNext/>
        <w:pBdr>
          <w:bottom w:val="single" w:sz="4" w:space="1" w:color="auto"/>
        </w:pBdr>
        <w:shd w:val="clear" w:color="auto" w:fill="D9D9D9" w:themeFill="background1" w:themeFillShade="D9"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b/>
          <w:bCs/>
          <w:sz w:val="28"/>
          <w:szCs w:val="28"/>
          <w:highlight w:val="lightGray"/>
          <w:lang w:val="en-AU"/>
        </w:rPr>
      </w:pPr>
      <w:r w:rsidRPr="00871D81">
        <w:rPr>
          <w:rFonts w:ascii="Trebuchet MS" w:eastAsia="Times New Roman" w:hAnsi="Trebuchet MS" w:cs="Traditional Arabic"/>
          <w:b/>
          <w:bCs/>
          <w:sz w:val="28"/>
          <w:szCs w:val="28"/>
          <w:lang w:val="en-AU"/>
        </w:rPr>
        <w:t>EDUCATIONAL BACKGROUND</w:t>
      </w:r>
    </w:p>
    <w:p w:rsidR="006B53C6" w:rsidRPr="006B53C6" w:rsidRDefault="006B53C6" w:rsidP="00871D81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</w:p>
    <w:p w:rsidR="00871D81" w:rsidRPr="00871D81" w:rsidRDefault="00871D81" w:rsidP="00871D81">
      <w:pPr>
        <w:pStyle w:val="ListParagraph"/>
        <w:keepNext/>
        <w:numPr>
          <w:ilvl w:val="0"/>
          <w:numId w:val="23"/>
        </w:numPr>
        <w:tabs>
          <w:tab w:val="left" w:pos="0"/>
        </w:tabs>
        <w:spacing w:after="0" w:line="240" w:lineRule="auto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871D81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Jordanian Board in Family Medicine, Jordan, </w:t>
      </w:r>
      <w:r w:rsidRPr="00871D81">
        <w:rPr>
          <w:rFonts w:ascii="Trebuchet MS" w:eastAsia="Times New Roman" w:hAnsi="Trebuchet MS" w:cs="Traditional Arabic"/>
          <w:sz w:val="24"/>
          <w:szCs w:val="28"/>
        </w:rPr>
        <w:t>Aug 2000</w:t>
      </w:r>
      <w:r w:rsidRPr="00871D81">
        <w:rPr>
          <w:rFonts w:ascii="Trebuchet MS" w:eastAsia="Times New Roman" w:hAnsi="Trebuchet MS" w:cs="Traditional Arabic"/>
          <w:b/>
          <w:bCs/>
          <w:sz w:val="24"/>
          <w:szCs w:val="28"/>
        </w:rPr>
        <w:t>.</w:t>
      </w:r>
    </w:p>
    <w:p w:rsidR="00871D81" w:rsidRPr="00871D81" w:rsidRDefault="00871D81" w:rsidP="00871D81">
      <w:pPr>
        <w:keepNext/>
        <w:tabs>
          <w:tab w:val="left" w:pos="0"/>
        </w:tabs>
        <w:spacing w:after="0" w:line="240" w:lineRule="auto"/>
        <w:ind w:left="1080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u w:val="single"/>
        </w:rPr>
      </w:pPr>
      <w:r w:rsidRPr="00871D81"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u w:val="single"/>
        </w:rPr>
        <w:t xml:space="preserve">                     </w:t>
      </w:r>
    </w:p>
    <w:p w:rsidR="00871D81" w:rsidRPr="00871D81" w:rsidRDefault="00871D81" w:rsidP="00871D81">
      <w:pPr>
        <w:pStyle w:val="ListParagraph"/>
        <w:keepNext/>
        <w:numPr>
          <w:ilvl w:val="0"/>
          <w:numId w:val="24"/>
        </w:numPr>
        <w:tabs>
          <w:tab w:val="left" w:pos="0"/>
        </w:tabs>
        <w:spacing w:after="0" w:line="240" w:lineRule="auto"/>
        <w:ind w:left="1080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871D81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MRCGP - Member of the Royal College of General Practitioners, </w:t>
      </w:r>
      <w:r w:rsidRPr="00871D81">
        <w:rPr>
          <w:rFonts w:ascii="Trebuchet MS" w:eastAsia="Times New Roman" w:hAnsi="Trebuchet MS" w:cs="Traditional Arabic"/>
          <w:sz w:val="24"/>
          <w:szCs w:val="28"/>
        </w:rPr>
        <w:t>Royal College of General Practitioners, United Kingdom, May 1999.</w:t>
      </w:r>
    </w:p>
    <w:p w:rsidR="00871D81" w:rsidRPr="00871D81" w:rsidRDefault="00871D81" w:rsidP="00871D81">
      <w:pPr>
        <w:keepNext/>
        <w:tabs>
          <w:tab w:val="left" w:pos="0"/>
        </w:tabs>
        <w:spacing w:after="0" w:line="240" w:lineRule="auto"/>
        <w:ind w:left="1080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</w:p>
    <w:p w:rsidR="001B6460" w:rsidRPr="001B6460" w:rsidRDefault="00871D81" w:rsidP="001B6460">
      <w:pPr>
        <w:pStyle w:val="ListParagraph"/>
        <w:keepNext/>
        <w:numPr>
          <w:ilvl w:val="0"/>
          <w:numId w:val="24"/>
        </w:numPr>
        <w:tabs>
          <w:tab w:val="left" w:pos="0"/>
        </w:tabs>
        <w:spacing w:after="0" w:line="240" w:lineRule="auto"/>
        <w:ind w:left="1080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871D81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Diploma in Cardiology, </w:t>
      </w:r>
      <w:r w:rsidRPr="00871D81">
        <w:rPr>
          <w:rFonts w:ascii="Trebuchet MS" w:eastAsia="Times New Roman" w:hAnsi="Trebuchet MS" w:cs="Traditional Arabic"/>
          <w:sz w:val="24"/>
          <w:szCs w:val="28"/>
        </w:rPr>
        <w:t>Cardiothoracic Institute, University of London, London-United Kingdom, 1984-1985.</w:t>
      </w:r>
    </w:p>
    <w:p w:rsidR="001B6460" w:rsidRPr="001B6460" w:rsidRDefault="001B6460" w:rsidP="001B6460">
      <w:pPr>
        <w:keepNext/>
        <w:tabs>
          <w:tab w:val="left" w:pos="0"/>
        </w:tabs>
        <w:spacing w:after="0" w:line="240" w:lineRule="auto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</w:p>
    <w:p w:rsidR="006B53C6" w:rsidRPr="001B6460" w:rsidRDefault="00871D81" w:rsidP="001B6460">
      <w:pPr>
        <w:pStyle w:val="ListParagraph"/>
        <w:keepNext/>
        <w:numPr>
          <w:ilvl w:val="0"/>
          <w:numId w:val="24"/>
        </w:numPr>
        <w:tabs>
          <w:tab w:val="left" w:pos="0"/>
        </w:tabs>
        <w:spacing w:after="0" w:line="240" w:lineRule="auto"/>
        <w:ind w:left="1080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1B6460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MB, </w:t>
      </w:r>
      <w:proofErr w:type="gramStart"/>
      <w:r w:rsidRPr="001B6460">
        <w:rPr>
          <w:rFonts w:ascii="Trebuchet MS" w:eastAsia="Times New Roman" w:hAnsi="Trebuchet MS" w:cs="Traditional Arabic"/>
          <w:b/>
          <w:bCs/>
          <w:sz w:val="24"/>
          <w:szCs w:val="28"/>
        </w:rPr>
        <w:t>CH.B.,</w:t>
      </w:r>
      <w:proofErr w:type="gramEnd"/>
      <w:r w:rsidRPr="001B6460">
        <w:rPr>
          <w:rFonts w:ascii="Trebuchet MS" w:eastAsia="Times New Roman" w:hAnsi="Trebuchet MS" w:cs="Traditional Arabic"/>
          <w:sz w:val="24"/>
          <w:szCs w:val="28"/>
        </w:rPr>
        <w:t xml:space="preserve"> Mosul Medical College, Mosul, Iraq, </w:t>
      </w:r>
      <w:r w:rsidR="00683D19">
        <w:rPr>
          <w:rFonts w:ascii="Trebuchet MS" w:eastAsia="Times New Roman" w:hAnsi="Trebuchet MS" w:cs="Traditional Arabic"/>
          <w:sz w:val="24"/>
          <w:szCs w:val="28"/>
        </w:rPr>
        <w:t>1976</w:t>
      </w:r>
      <w:r w:rsidRPr="001B6460"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6B53C6" w:rsidRPr="006B53C6" w:rsidRDefault="006B53C6" w:rsidP="006B53C6">
      <w:pPr>
        <w:keepNext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</w:p>
    <w:p w:rsidR="006B53C6" w:rsidRPr="006B53C6" w:rsidRDefault="006B53C6" w:rsidP="006B53C6">
      <w:pPr>
        <w:keepNext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</w:p>
    <w:p w:rsidR="006B53C6" w:rsidRPr="00871D81" w:rsidRDefault="006B53C6" w:rsidP="006B53C6">
      <w:pPr>
        <w:keepNext/>
        <w:pBdr>
          <w:bottom w:val="single" w:sz="4" w:space="1" w:color="auto"/>
        </w:pBdr>
        <w:shd w:val="clear" w:color="auto" w:fill="D9D9D9" w:themeFill="background1" w:themeFillShade="D9"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b/>
          <w:bCs/>
          <w:sz w:val="28"/>
          <w:szCs w:val="28"/>
          <w:highlight w:val="lightGray"/>
        </w:rPr>
      </w:pPr>
      <w:r w:rsidRPr="00871D81">
        <w:rPr>
          <w:rFonts w:ascii="Trebuchet MS" w:eastAsia="Times New Roman" w:hAnsi="Trebuchet MS" w:cs="Traditional Arabic"/>
          <w:b/>
          <w:bCs/>
          <w:sz w:val="28"/>
          <w:szCs w:val="28"/>
          <w:highlight w:val="lightGray"/>
        </w:rPr>
        <w:t>PROFESSIONAL EXPERIENCE</w:t>
      </w:r>
    </w:p>
    <w:p w:rsidR="006B53C6" w:rsidRDefault="006B53C6" w:rsidP="006B53C6">
      <w:pPr>
        <w:keepNext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</w:p>
    <w:p w:rsidR="00871D81" w:rsidRPr="006B53C6" w:rsidRDefault="00871D81" w:rsidP="006B53C6">
      <w:pPr>
        <w:keepNext/>
        <w:tabs>
          <w:tab w:val="left" w:pos="0"/>
        </w:tabs>
        <w:spacing w:after="0" w:line="240" w:lineRule="auto"/>
        <w:ind w:left="360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</w:p>
    <w:p w:rsidR="00660093" w:rsidRDefault="00660093" w:rsidP="00674191">
      <w:pPr>
        <w:pStyle w:val="ListParagraph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  <w:r w:rsidRPr="00674191"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  <w:t>ACADEMIC &amp; TEACHING</w:t>
      </w:r>
      <w:r w:rsidR="00AD6C3C" w:rsidRPr="00674191"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  <w:t xml:space="preserve"> EXPERIENCE</w:t>
      </w:r>
    </w:p>
    <w:p w:rsidR="00DF2C36" w:rsidRDefault="00DF2C36" w:rsidP="0040283C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</w:p>
    <w:p w:rsidR="00660093" w:rsidRPr="00D47A8E" w:rsidRDefault="00660093" w:rsidP="00660093">
      <w:pPr>
        <w:pStyle w:val="ListParagraph"/>
        <w:keepNext/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u w:val="single"/>
        </w:rPr>
      </w:pPr>
    </w:p>
    <w:p w:rsidR="00DF2C36" w:rsidRPr="00DF2C36" w:rsidRDefault="00DF2C36" w:rsidP="00DF2C36">
      <w:pPr>
        <w:pStyle w:val="ListParagraph"/>
        <w:keepNext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683D19">
        <w:rPr>
          <w:rFonts w:ascii="Trebuchet MS" w:eastAsia="Times New Roman" w:hAnsi="Trebuchet MS" w:cs="Traditional Arabic"/>
          <w:b/>
          <w:sz w:val="24"/>
          <w:szCs w:val="28"/>
        </w:rPr>
        <w:t>Full Professor</w:t>
      </w:r>
      <w:r>
        <w:rPr>
          <w:rFonts w:ascii="Trebuchet MS" w:eastAsia="Times New Roman" w:hAnsi="Trebuchet MS" w:cs="Traditional Arabic"/>
          <w:b/>
          <w:sz w:val="24"/>
          <w:szCs w:val="28"/>
        </w:rPr>
        <w:t xml:space="preserve">, </w:t>
      </w:r>
      <w:r>
        <w:rPr>
          <w:rFonts w:ascii="Trebuchet MS" w:eastAsia="Times New Roman" w:hAnsi="Trebuchet MS" w:cs="Traditional Arabic"/>
          <w:sz w:val="24"/>
          <w:szCs w:val="28"/>
        </w:rPr>
        <w:t xml:space="preserve">Consultant Family </w:t>
      </w:r>
      <w:r>
        <w:rPr>
          <w:rFonts w:ascii="Trebuchet MS" w:eastAsia="Times New Roman" w:hAnsi="Trebuchet MS" w:cs="Traditional Arabic"/>
          <w:sz w:val="24"/>
          <w:szCs w:val="28"/>
        </w:rPr>
        <w:t>Physician,</w:t>
      </w:r>
      <w:r>
        <w:rPr>
          <w:rFonts w:ascii="Trebuchet MS" w:eastAsia="Times New Roman" w:hAnsi="Trebuchet MS" w:cs="Traditional Arabic"/>
          <w:sz w:val="24"/>
          <w:szCs w:val="28"/>
        </w:rPr>
        <w:t xml:space="preserve"> Jordan University of science and techno</w:t>
      </w:r>
      <w:r>
        <w:rPr>
          <w:rFonts w:ascii="Trebuchet MS" w:eastAsia="Times New Roman" w:hAnsi="Trebuchet MS" w:cs="Traditional Arabic"/>
          <w:sz w:val="24"/>
          <w:szCs w:val="28"/>
        </w:rPr>
        <w:t xml:space="preserve">logy </w:t>
      </w:r>
      <w:proofErr w:type="gramStart"/>
      <w:r>
        <w:rPr>
          <w:rFonts w:ascii="Trebuchet MS" w:eastAsia="Times New Roman" w:hAnsi="Trebuchet MS" w:cs="Traditional Arabic"/>
          <w:sz w:val="24"/>
          <w:szCs w:val="28"/>
        </w:rPr>
        <w:t>( JUST</w:t>
      </w:r>
      <w:proofErr w:type="gramEnd"/>
      <w:r>
        <w:rPr>
          <w:rFonts w:ascii="Trebuchet MS" w:eastAsia="Times New Roman" w:hAnsi="Trebuchet MS" w:cs="Traditional Arabic"/>
          <w:sz w:val="24"/>
          <w:szCs w:val="28"/>
        </w:rPr>
        <w:t xml:space="preserve"> ) , Irbid , Jordan</w:t>
      </w:r>
      <w:r w:rsidRPr="00683D19">
        <w:rPr>
          <w:rFonts w:ascii="Trebuchet MS" w:eastAsia="Times New Roman" w:hAnsi="Trebuchet MS" w:cs="Traditional Arabic"/>
          <w:b/>
          <w:sz w:val="24"/>
          <w:szCs w:val="28"/>
        </w:rPr>
        <w:t>,</w:t>
      </w:r>
      <w:r>
        <w:rPr>
          <w:rFonts w:ascii="Trebuchet MS" w:eastAsia="Times New Roman" w:hAnsi="Trebuchet MS" w:cs="Traditional Arabic"/>
          <w:sz w:val="24"/>
          <w:szCs w:val="28"/>
        </w:rPr>
        <w:t xml:space="preserve"> Nov 2014 – present.</w:t>
      </w:r>
    </w:p>
    <w:p w:rsidR="00DF2C36" w:rsidRPr="00DF2C36" w:rsidRDefault="00DF2C36" w:rsidP="00DF2C36">
      <w:pPr>
        <w:pStyle w:val="ListParagraph"/>
        <w:keepNext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676BD9">
        <w:rPr>
          <w:rFonts w:ascii="Trebuchet MS" w:eastAsia="Times New Roman" w:hAnsi="Trebuchet MS" w:cs="Traditional Arabic"/>
          <w:b/>
          <w:bCs/>
          <w:sz w:val="24"/>
          <w:szCs w:val="28"/>
        </w:rPr>
        <w:t>Associate Professor</w:t>
      </w:r>
      <w:r w:rsidRPr="00676BD9">
        <w:rPr>
          <w:rFonts w:ascii="Trebuchet MS" w:eastAsia="Times New Roman" w:hAnsi="Trebuchet MS" w:cs="Traditional Arabic"/>
          <w:sz w:val="24"/>
          <w:szCs w:val="28"/>
        </w:rPr>
        <w:t xml:space="preserve">, Consultant Family Physician, Jordan University of Science and Technology (JUST), Irbid, Jordan, Nov 2009 </w:t>
      </w:r>
      <w:r>
        <w:rPr>
          <w:rFonts w:ascii="Trebuchet MS" w:eastAsia="Times New Roman" w:hAnsi="Trebuchet MS" w:cs="Traditional Arabic"/>
          <w:sz w:val="24"/>
          <w:szCs w:val="28"/>
        </w:rPr>
        <w:t>–</w:t>
      </w:r>
      <w:r w:rsidRPr="00676BD9">
        <w:rPr>
          <w:rFonts w:ascii="Trebuchet MS" w:eastAsia="Times New Roman" w:hAnsi="Trebuchet MS" w:cs="Traditional Arabic"/>
          <w:sz w:val="24"/>
          <w:szCs w:val="28"/>
        </w:rPr>
        <w:t xml:space="preserve"> </w:t>
      </w:r>
      <w:r>
        <w:rPr>
          <w:rFonts w:ascii="Trebuchet MS" w:eastAsia="Times New Roman" w:hAnsi="Trebuchet MS" w:cs="Traditional Arabic"/>
          <w:sz w:val="24"/>
          <w:szCs w:val="28"/>
        </w:rPr>
        <w:t>Nov 2014</w:t>
      </w:r>
      <w:r w:rsidRPr="00676BD9"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660093" w:rsidRDefault="00660093" w:rsidP="00E05523">
      <w:pPr>
        <w:pStyle w:val="ListParagraph"/>
        <w:keepNext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676BD9">
        <w:rPr>
          <w:rFonts w:ascii="Trebuchet MS" w:eastAsia="Times New Roman" w:hAnsi="Trebuchet MS" w:cs="Traditional Arabic"/>
          <w:b/>
          <w:bCs/>
          <w:sz w:val="24"/>
          <w:szCs w:val="28"/>
        </w:rPr>
        <w:t>Ass</w:t>
      </w:r>
      <w:r w:rsidR="00E05523" w:rsidRPr="00676BD9">
        <w:rPr>
          <w:rFonts w:ascii="Trebuchet MS" w:eastAsia="Times New Roman" w:hAnsi="Trebuchet MS" w:cs="Traditional Arabic"/>
          <w:b/>
          <w:bCs/>
          <w:sz w:val="24"/>
          <w:szCs w:val="28"/>
        </w:rPr>
        <w:t>.</w:t>
      </w:r>
      <w:r w:rsidRPr="00676BD9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 Professor,</w:t>
      </w:r>
      <w:r w:rsidR="006B53C6" w:rsidRPr="00676BD9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 </w:t>
      </w:r>
      <w:r w:rsidR="00E05523" w:rsidRPr="00676BD9">
        <w:rPr>
          <w:rFonts w:ascii="Trebuchet MS" w:eastAsia="Times New Roman" w:hAnsi="Trebuchet MS" w:cs="Traditional Arabic"/>
          <w:sz w:val="24"/>
          <w:szCs w:val="28"/>
        </w:rPr>
        <w:t>Consultant Family physician</w:t>
      </w:r>
      <w:r w:rsidR="00E05523" w:rsidRPr="00676BD9">
        <w:rPr>
          <w:rFonts w:ascii="Trebuchet MS" w:eastAsia="Times New Roman" w:hAnsi="Trebuchet MS" w:cs="Traditional Arabic"/>
          <w:b/>
          <w:bCs/>
          <w:sz w:val="24"/>
          <w:szCs w:val="28"/>
        </w:rPr>
        <w:t>,</w:t>
      </w:r>
      <w:r w:rsidRPr="00676BD9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 </w:t>
      </w:r>
      <w:r w:rsidR="00E05523" w:rsidRPr="00676BD9">
        <w:rPr>
          <w:rFonts w:ascii="Trebuchet MS" w:eastAsia="Times New Roman" w:hAnsi="Trebuchet MS" w:cs="Traditional Arabic"/>
          <w:sz w:val="24"/>
          <w:szCs w:val="28"/>
        </w:rPr>
        <w:t>Faculty of Medicine</w:t>
      </w:r>
      <w:r w:rsidRPr="00676BD9">
        <w:rPr>
          <w:rFonts w:ascii="Trebuchet MS" w:eastAsia="Times New Roman" w:hAnsi="Trebuchet MS" w:cs="Traditional Arabic"/>
          <w:sz w:val="24"/>
          <w:szCs w:val="28"/>
        </w:rPr>
        <w:t>, Jordan University of Science and Technology (JUST), Irbid, Jordan, Sep 2000 – Nov 2009.</w:t>
      </w:r>
    </w:p>
    <w:p w:rsidR="00660093" w:rsidRPr="00676BD9" w:rsidRDefault="00660093" w:rsidP="00660093">
      <w:pPr>
        <w:pStyle w:val="ListParagraph"/>
        <w:keepNext/>
        <w:tabs>
          <w:tab w:val="left" w:pos="0"/>
        </w:tabs>
        <w:spacing w:after="0" w:line="240" w:lineRule="auto"/>
        <w:ind w:left="1080"/>
        <w:jc w:val="both"/>
        <w:outlineLvl w:val="4"/>
        <w:rPr>
          <w:rFonts w:ascii="Trebuchet MS" w:eastAsia="Times New Roman" w:hAnsi="Trebuchet MS" w:cs="Traditional Arabic"/>
          <w:sz w:val="10"/>
          <w:szCs w:val="10"/>
        </w:rPr>
      </w:pPr>
    </w:p>
    <w:p w:rsidR="00683D19" w:rsidRDefault="00683D19" w:rsidP="00683D19">
      <w:pPr>
        <w:pStyle w:val="ListParagraph"/>
        <w:rPr>
          <w:rFonts w:ascii="Trebuchet MS" w:eastAsia="Times New Roman" w:hAnsi="Trebuchet MS" w:cs="Traditional Arabic"/>
          <w:sz w:val="24"/>
          <w:szCs w:val="28"/>
        </w:rPr>
      </w:pPr>
    </w:p>
    <w:p w:rsidR="00683D19" w:rsidRPr="00683D19" w:rsidRDefault="00683D19" w:rsidP="00683D19">
      <w:pPr>
        <w:tabs>
          <w:tab w:val="left" w:pos="2055"/>
        </w:tabs>
      </w:pPr>
    </w:p>
    <w:p w:rsidR="00683D19" w:rsidRPr="00683D19" w:rsidRDefault="00683D19" w:rsidP="00683D19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</w:p>
    <w:p w:rsidR="00871D81" w:rsidRPr="00D47A8E" w:rsidRDefault="00871D81" w:rsidP="00871D81">
      <w:pPr>
        <w:pStyle w:val="ListParagraph"/>
        <w:keepNext/>
        <w:tabs>
          <w:tab w:val="left" w:pos="0"/>
        </w:tabs>
        <w:spacing w:after="0" w:line="240" w:lineRule="auto"/>
        <w:ind w:left="1080"/>
        <w:jc w:val="both"/>
        <w:outlineLvl w:val="4"/>
        <w:rPr>
          <w:rFonts w:ascii="Trebuchet MS" w:eastAsia="Times New Roman" w:hAnsi="Trebuchet MS" w:cs="Traditional Arabic"/>
          <w:i/>
          <w:iCs/>
          <w:sz w:val="24"/>
          <w:szCs w:val="28"/>
        </w:rPr>
      </w:pPr>
    </w:p>
    <w:p w:rsidR="00660093" w:rsidRDefault="00660093" w:rsidP="00660093">
      <w:pPr>
        <w:pStyle w:val="ListParagraph"/>
        <w:keepNext/>
        <w:tabs>
          <w:tab w:val="left" w:pos="0"/>
        </w:tabs>
        <w:spacing w:after="0" w:line="240" w:lineRule="auto"/>
        <w:ind w:left="1080"/>
        <w:jc w:val="both"/>
        <w:outlineLvl w:val="4"/>
        <w:rPr>
          <w:rFonts w:ascii="Trebuchet MS" w:eastAsia="Times New Roman" w:hAnsi="Trebuchet MS" w:cs="Traditional Arabic"/>
          <w:i/>
          <w:iCs/>
          <w:sz w:val="24"/>
          <w:szCs w:val="28"/>
        </w:rPr>
      </w:pPr>
    </w:p>
    <w:p w:rsidR="00701444" w:rsidRPr="001B6460" w:rsidRDefault="00701444" w:rsidP="001B6460">
      <w:pPr>
        <w:pStyle w:val="ListParagraph"/>
        <w:keepNext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sz w:val="26"/>
          <w:szCs w:val="26"/>
          <w:u w:val="single"/>
        </w:rPr>
      </w:pPr>
      <w:r w:rsidRPr="001B6460">
        <w:rPr>
          <w:rFonts w:ascii="Trebuchet MS" w:eastAsia="Times New Roman" w:hAnsi="Trebuchet MS" w:cs="Traditional Arabic"/>
          <w:b/>
          <w:bCs/>
          <w:sz w:val="26"/>
          <w:szCs w:val="26"/>
          <w:u w:val="single"/>
        </w:rPr>
        <w:t>Teaching task</w:t>
      </w:r>
      <w:r w:rsidR="001B6460">
        <w:rPr>
          <w:rFonts w:ascii="Trebuchet MS" w:eastAsia="Times New Roman" w:hAnsi="Trebuchet MS" w:cs="Traditional Arabic"/>
          <w:b/>
          <w:bCs/>
          <w:sz w:val="26"/>
          <w:szCs w:val="26"/>
          <w:u w:val="single"/>
        </w:rPr>
        <w:t>s</w:t>
      </w:r>
      <w:r w:rsidRPr="001B6460">
        <w:rPr>
          <w:rFonts w:ascii="Trebuchet MS" w:eastAsia="Times New Roman" w:hAnsi="Trebuchet MS" w:cs="Traditional Arabic"/>
          <w:b/>
          <w:bCs/>
          <w:sz w:val="26"/>
          <w:szCs w:val="26"/>
          <w:u w:val="single"/>
        </w:rPr>
        <w:t xml:space="preserve"> and duties:</w:t>
      </w:r>
    </w:p>
    <w:p w:rsidR="00701444" w:rsidRDefault="00701444" w:rsidP="00660093">
      <w:pPr>
        <w:pStyle w:val="ListParagraph"/>
        <w:keepNext/>
        <w:tabs>
          <w:tab w:val="left" w:pos="0"/>
        </w:tabs>
        <w:spacing w:after="0" w:line="240" w:lineRule="auto"/>
        <w:ind w:left="1080"/>
        <w:jc w:val="both"/>
        <w:outlineLvl w:val="4"/>
        <w:rPr>
          <w:rFonts w:ascii="Trebuchet MS" w:eastAsia="Times New Roman" w:hAnsi="Trebuchet MS" w:cs="Traditional Arabic"/>
          <w:i/>
          <w:iCs/>
          <w:sz w:val="24"/>
          <w:szCs w:val="28"/>
        </w:rPr>
      </w:pPr>
    </w:p>
    <w:p w:rsidR="00701444" w:rsidRPr="00701444" w:rsidRDefault="00701444" w:rsidP="00B31CCC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Supervising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the postgraduate training programme at JUST where regular teaching sessions include slide seminars, journal club, and presentations are held</w:t>
      </w:r>
      <w:r w:rsidR="00B31CCC">
        <w:rPr>
          <w:rFonts w:ascii="Trebuchet MS" w:eastAsia="Times New Roman" w:hAnsi="Trebuchet MS" w:cs="Traditional Arabic"/>
          <w:sz w:val="24"/>
          <w:szCs w:val="28"/>
        </w:rPr>
        <w:t>,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</w:t>
      </w:r>
      <w:r w:rsidR="00B31CCC">
        <w:rPr>
          <w:rFonts w:ascii="Trebuchet MS" w:eastAsia="Times New Roman" w:hAnsi="Trebuchet MS" w:cs="Traditional Arabic"/>
          <w:sz w:val="24"/>
          <w:szCs w:val="28"/>
        </w:rPr>
        <w:t>in addition to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clinical teaching in the clinics</w:t>
      </w:r>
      <w:r w:rsidR="00B31CCC"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701444" w:rsidRDefault="00701444" w:rsidP="006D052F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Supervising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the fifth year medical students training programme through daily scheduled seminars and clinical sessions in the clinics</w:t>
      </w:r>
      <w:r w:rsidR="009E5F9A"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842E0E" w:rsidRPr="00701444" w:rsidRDefault="00842E0E" w:rsidP="006D052F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Participation </w:t>
      </w:r>
      <w:r w:rsidRPr="00842E0E">
        <w:rPr>
          <w:rFonts w:ascii="Trebuchet MS" w:eastAsia="Times New Roman" w:hAnsi="Trebuchet MS" w:cs="Traditional Arabic"/>
          <w:sz w:val="24"/>
          <w:szCs w:val="28"/>
        </w:rPr>
        <w:t>in the 8 weeks Community Summer course for the fourth year Medical students.</w:t>
      </w:r>
      <w:r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 </w:t>
      </w:r>
    </w:p>
    <w:p w:rsidR="00701444" w:rsidRPr="00701444" w:rsidRDefault="009E5F9A" w:rsidP="009E5F9A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Coordinating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 </w:t>
      </w:r>
      <w:r>
        <w:rPr>
          <w:rFonts w:ascii="Trebuchet MS" w:eastAsia="Times New Roman" w:hAnsi="Trebuchet MS" w:cs="Traditional Arabic"/>
          <w:sz w:val="24"/>
          <w:szCs w:val="28"/>
        </w:rPr>
        <w:t xml:space="preserve">the 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daily morning </w:t>
      </w:r>
      <w:r>
        <w:rPr>
          <w:rFonts w:ascii="Trebuchet MS" w:eastAsia="Times New Roman" w:hAnsi="Trebuchet MS" w:cs="Traditional Arabic"/>
          <w:sz w:val="24"/>
          <w:szCs w:val="28"/>
        </w:rPr>
        <w:t>C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ontinuous </w:t>
      </w:r>
      <w:r>
        <w:rPr>
          <w:rFonts w:ascii="Trebuchet MS" w:eastAsia="Times New Roman" w:hAnsi="Trebuchet MS" w:cs="Traditional Arabic"/>
          <w:sz w:val="24"/>
          <w:szCs w:val="28"/>
        </w:rPr>
        <w:t>M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edical </w:t>
      </w:r>
      <w:r>
        <w:rPr>
          <w:rFonts w:ascii="Trebuchet MS" w:eastAsia="Times New Roman" w:hAnsi="Trebuchet MS" w:cs="Traditional Arabic"/>
          <w:sz w:val="24"/>
          <w:szCs w:val="28"/>
        </w:rPr>
        <w:t>E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ducation (CME) </w:t>
      </w:r>
      <w:r>
        <w:rPr>
          <w:rFonts w:ascii="Trebuchet MS" w:eastAsia="Times New Roman" w:hAnsi="Trebuchet MS" w:cs="Traditional Arabic"/>
          <w:sz w:val="24"/>
          <w:szCs w:val="28"/>
        </w:rPr>
        <w:t xml:space="preserve">which is 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>held for residents and specialist</w:t>
      </w:r>
      <w:r>
        <w:rPr>
          <w:rFonts w:ascii="Trebuchet MS" w:eastAsia="Times New Roman" w:hAnsi="Trebuchet MS" w:cs="Traditional Arabic"/>
          <w:sz w:val="24"/>
          <w:szCs w:val="28"/>
        </w:rPr>
        <w:t>s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 since 2004 and </w:t>
      </w:r>
      <w:r>
        <w:rPr>
          <w:rFonts w:ascii="Trebuchet MS" w:eastAsia="Times New Roman" w:hAnsi="Trebuchet MS" w:cs="Traditional Arabic"/>
          <w:sz w:val="24"/>
          <w:szCs w:val="28"/>
        </w:rPr>
        <w:t>is still on-g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>oing</w:t>
      </w:r>
      <w:r>
        <w:rPr>
          <w:rFonts w:ascii="Trebuchet MS" w:eastAsia="Times New Roman" w:hAnsi="Trebuchet MS" w:cs="Traditional Arabic"/>
          <w:sz w:val="24"/>
          <w:szCs w:val="28"/>
        </w:rPr>
        <w:t>.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   </w:t>
      </w:r>
    </w:p>
    <w:p w:rsidR="00701444" w:rsidRDefault="009E5F9A" w:rsidP="00F01107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Organizing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 the weekly scientific day for family medicine residents in both JUST and </w:t>
      </w:r>
      <w:r>
        <w:rPr>
          <w:rFonts w:ascii="Trebuchet MS" w:eastAsia="Times New Roman" w:hAnsi="Trebuchet MS" w:cs="Traditional Arabic"/>
          <w:sz w:val="24"/>
          <w:szCs w:val="28"/>
        </w:rPr>
        <w:t>Ministry of Health (M</w:t>
      </w:r>
      <w:r w:rsidR="00F01107">
        <w:rPr>
          <w:rFonts w:ascii="Trebuchet MS" w:eastAsia="Times New Roman" w:hAnsi="Trebuchet MS" w:cs="Traditional Arabic"/>
          <w:sz w:val="24"/>
          <w:szCs w:val="28"/>
        </w:rPr>
        <w:t>O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>H)</w:t>
      </w:r>
      <w:r w:rsidR="00F01107">
        <w:rPr>
          <w:rFonts w:ascii="Trebuchet MS" w:eastAsia="Times New Roman" w:hAnsi="Trebuchet MS" w:cs="Traditional Arabic"/>
          <w:sz w:val="24"/>
          <w:szCs w:val="28"/>
        </w:rPr>
        <w:t>, 2004 – Present.</w:t>
      </w:r>
    </w:p>
    <w:p w:rsidR="00F01107" w:rsidRPr="00701444" w:rsidRDefault="00F01107" w:rsidP="00F01107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Chairman </w:t>
      </w:r>
      <w:r>
        <w:rPr>
          <w:rFonts w:ascii="Trebuchet MS" w:eastAsia="Times New Roman" w:hAnsi="Trebuchet MS" w:cs="Traditional Arabic"/>
          <w:sz w:val="24"/>
          <w:szCs w:val="28"/>
        </w:rPr>
        <w:t xml:space="preserve">of both counselling and drug committees. </w:t>
      </w:r>
    </w:p>
    <w:p w:rsidR="00701444" w:rsidRPr="00701444" w:rsidRDefault="00701444" w:rsidP="004171F0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Examiner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for the</w:t>
      </w:r>
      <w:r w:rsidR="004171F0">
        <w:rPr>
          <w:rFonts w:ascii="Trebuchet MS" w:eastAsia="Times New Roman" w:hAnsi="Trebuchet MS" w:cs="Traditional Arabic"/>
          <w:sz w:val="24"/>
          <w:szCs w:val="28"/>
        </w:rPr>
        <w:t xml:space="preserve"> Family Medicine Board Exam.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</w:t>
      </w:r>
      <w:r w:rsidR="004171F0">
        <w:rPr>
          <w:rFonts w:ascii="Trebuchet MS" w:eastAsia="Times New Roman" w:hAnsi="Trebuchet MS" w:cs="Traditional Arabic"/>
          <w:sz w:val="24"/>
          <w:szCs w:val="28"/>
        </w:rPr>
        <w:t>(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Jordanian </w:t>
      </w:r>
      <w:r w:rsidR="00D0731B">
        <w:rPr>
          <w:rFonts w:ascii="Trebuchet MS" w:eastAsia="Times New Roman" w:hAnsi="Trebuchet MS" w:cs="Traditional Arabic"/>
          <w:sz w:val="24"/>
          <w:szCs w:val="28"/>
        </w:rPr>
        <w:t>Medical Council</w:t>
      </w:r>
      <w:r w:rsidR="004171F0">
        <w:rPr>
          <w:rFonts w:ascii="Trebuchet MS" w:eastAsia="Times New Roman" w:hAnsi="Trebuchet MS" w:cs="Traditional Arabic"/>
          <w:sz w:val="24"/>
          <w:szCs w:val="28"/>
        </w:rPr>
        <w:t>) 2001- 2009 and 2013- Present.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</w:t>
      </w:r>
    </w:p>
    <w:p w:rsidR="00701444" w:rsidRDefault="00701444" w:rsidP="00F01107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Examiner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of the Fam</w:t>
      </w:r>
      <w:r w:rsidR="000E338A">
        <w:rPr>
          <w:rFonts w:ascii="Trebuchet MS" w:eastAsia="Times New Roman" w:hAnsi="Trebuchet MS" w:cs="Traditional Arabic"/>
          <w:sz w:val="24"/>
          <w:szCs w:val="28"/>
        </w:rPr>
        <w:t>ily medicine residents in the M</w:t>
      </w:r>
      <w:r w:rsidR="00F01107">
        <w:rPr>
          <w:rFonts w:ascii="Trebuchet MS" w:eastAsia="Times New Roman" w:hAnsi="Trebuchet MS" w:cs="Traditional Arabic"/>
          <w:sz w:val="24"/>
          <w:szCs w:val="28"/>
        </w:rPr>
        <w:t>O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>H</w:t>
      </w:r>
      <w:r w:rsidR="004171F0">
        <w:rPr>
          <w:rFonts w:ascii="Trebuchet MS" w:eastAsia="Times New Roman" w:hAnsi="Trebuchet MS" w:cs="Traditional Arabic"/>
          <w:sz w:val="24"/>
          <w:szCs w:val="28"/>
        </w:rPr>
        <w:t>, 2001 – Present.</w:t>
      </w:r>
    </w:p>
    <w:p w:rsidR="005B561E" w:rsidRPr="006D052F" w:rsidRDefault="005B561E" w:rsidP="005B561E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Examiner </w:t>
      </w:r>
      <w:r>
        <w:rPr>
          <w:rFonts w:ascii="Trebuchet MS" w:eastAsia="Times New Roman" w:hAnsi="Trebuchet MS" w:cs="Traditional Arabic"/>
          <w:sz w:val="24"/>
          <w:szCs w:val="28"/>
        </w:rPr>
        <w:t>of the National End Rotation Exam for</w:t>
      </w:r>
      <w:r w:rsidR="00D0731B">
        <w:rPr>
          <w:rFonts w:ascii="Trebuchet MS" w:eastAsia="Times New Roman" w:hAnsi="Trebuchet MS" w:cs="Traditional Arabic"/>
          <w:sz w:val="24"/>
          <w:szCs w:val="28"/>
        </w:rPr>
        <w:t xml:space="preserve"> the newly graduated students (</w:t>
      </w:r>
      <w:r>
        <w:rPr>
          <w:rFonts w:ascii="Trebuchet MS" w:eastAsia="Times New Roman" w:hAnsi="Trebuchet MS" w:cs="Traditional Arabic"/>
          <w:sz w:val="24"/>
          <w:szCs w:val="28"/>
        </w:rPr>
        <w:t>Jordanian Medical C</w:t>
      </w:r>
      <w:r w:rsidR="00D0731B">
        <w:rPr>
          <w:rFonts w:ascii="Trebuchet MS" w:eastAsia="Times New Roman" w:hAnsi="Trebuchet MS" w:cs="Traditional Arabic"/>
          <w:sz w:val="24"/>
          <w:szCs w:val="28"/>
        </w:rPr>
        <w:t>ouncil</w:t>
      </w:r>
      <w:r>
        <w:rPr>
          <w:rFonts w:ascii="Trebuchet MS" w:eastAsia="Times New Roman" w:hAnsi="Trebuchet MS" w:cs="Traditional Arabic"/>
          <w:sz w:val="24"/>
          <w:szCs w:val="28"/>
        </w:rPr>
        <w:t>).</w:t>
      </w:r>
    </w:p>
    <w:p w:rsidR="00701444" w:rsidRPr="00701444" w:rsidRDefault="000E338A" w:rsidP="00B460C2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Providing</w:t>
      </w:r>
      <w:r>
        <w:rPr>
          <w:rFonts w:ascii="Trebuchet MS" w:eastAsia="Times New Roman" w:hAnsi="Trebuchet MS" w:cs="Traditional Arabic"/>
          <w:sz w:val="24"/>
          <w:szCs w:val="28"/>
        </w:rPr>
        <w:t xml:space="preserve"> r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egular counselling sessions </w:t>
      </w:r>
      <w:r w:rsidR="00B460C2">
        <w:rPr>
          <w:rFonts w:ascii="Trebuchet MS" w:eastAsia="Times New Roman" w:hAnsi="Trebuchet MS" w:cs="Traditional Arabic"/>
          <w:sz w:val="24"/>
          <w:szCs w:val="28"/>
        </w:rPr>
        <w:t xml:space="preserve">and lectures 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>for the local community</w:t>
      </w:r>
      <w:r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701444" w:rsidRPr="00701444" w:rsidRDefault="00701444" w:rsidP="006D052F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Preparing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leaflets for the patients about the most common acute and chronic diseases</w:t>
      </w:r>
      <w:r w:rsidR="000E338A">
        <w:rPr>
          <w:rFonts w:ascii="Trebuchet MS" w:eastAsia="Times New Roman" w:hAnsi="Trebuchet MS" w:cs="Traditional Arabic"/>
          <w:sz w:val="24"/>
          <w:szCs w:val="28"/>
        </w:rPr>
        <w:t>.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</w:t>
      </w:r>
    </w:p>
    <w:p w:rsidR="00701444" w:rsidRPr="00701444" w:rsidRDefault="00701444" w:rsidP="006D052F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Running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the diabetic clinic</w:t>
      </w:r>
      <w:r w:rsidR="000E338A">
        <w:rPr>
          <w:rFonts w:ascii="Trebuchet MS" w:eastAsia="Times New Roman" w:hAnsi="Trebuchet MS" w:cs="Traditional Arabic"/>
          <w:sz w:val="24"/>
          <w:szCs w:val="28"/>
        </w:rPr>
        <w:t xml:space="preserve"> and smoking cessation clinic (f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>irst in Jordan)</w:t>
      </w:r>
      <w:r w:rsidR="000E338A"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701444" w:rsidRPr="00701444" w:rsidRDefault="00701444" w:rsidP="000E338A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Supervising and training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 xml:space="preserve"> </w:t>
      </w:r>
      <w:r w:rsidR="000E338A">
        <w:rPr>
          <w:rFonts w:ascii="Trebuchet MS" w:eastAsia="Times New Roman" w:hAnsi="Trebuchet MS" w:cs="Traditional Arabic"/>
          <w:sz w:val="24"/>
          <w:szCs w:val="28"/>
        </w:rPr>
        <w:t>family medicine residents (</w:t>
      </w:r>
      <w:proofErr w:type="spellStart"/>
      <w:r w:rsidR="000E338A">
        <w:rPr>
          <w:rFonts w:ascii="Trebuchet MS" w:eastAsia="Times New Roman" w:hAnsi="Trebuchet MS" w:cs="Traditional Arabic"/>
          <w:sz w:val="24"/>
          <w:szCs w:val="28"/>
        </w:rPr>
        <w:t>Mo</w:t>
      </w:r>
      <w:r w:rsidRPr="00701444">
        <w:rPr>
          <w:rFonts w:ascii="Trebuchet MS" w:eastAsia="Times New Roman" w:hAnsi="Trebuchet MS" w:cs="Traditional Arabic"/>
          <w:sz w:val="24"/>
          <w:szCs w:val="28"/>
        </w:rPr>
        <w:t>H</w:t>
      </w:r>
      <w:proofErr w:type="spellEnd"/>
      <w:r w:rsidRPr="00701444">
        <w:rPr>
          <w:rFonts w:ascii="Trebuchet MS" w:eastAsia="Times New Roman" w:hAnsi="Trebuchet MS" w:cs="Traditional Arabic"/>
          <w:sz w:val="24"/>
          <w:szCs w:val="28"/>
        </w:rPr>
        <w:t>) since 2001</w:t>
      </w:r>
      <w:r w:rsidR="000E338A"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701444" w:rsidRPr="00701444" w:rsidRDefault="000E338A" w:rsidP="000E338A">
      <w:pPr>
        <w:pStyle w:val="ListParagraph"/>
        <w:keepNext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4A0646">
        <w:rPr>
          <w:rFonts w:ascii="Trebuchet MS" w:eastAsia="Times New Roman" w:hAnsi="Trebuchet MS" w:cs="Traditional Arabic"/>
          <w:b/>
          <w:bCs/>
          <w:sz w:val="24"/>
          <w:szCs w:val="28"/>
        </w:rPr>
        <w:t>Participating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 in designing the </w:t>
      </w:r>
      <w:r>
        <w:rPr>
          <w:rFonts w:ascii="Trebuchet MS" w:eastAsia="Times New Roman" w:hAnsi="Trebuchet MS" w:cs="Traditional Arabic"/>
          <w:sz w:val="24"/>
          <w:szCs w:val="28"/>
        </w:rPr>
        <w:t>N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ational Family </w:t>
      </w:r>
      <w:r>
        <w:rPr>
          <w:rFonts w:ascii="Trebuchet MS" w:eastAsia="Times New Roman" w:hAnsi="Trebuchet MS" w:cs="Traditional Arabic"/>
          <w:sz w:val="24"/>
          <w:szCs w:val="28"/>
        </w:rPr>
        <w:t>R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esidency curriculum in the Jordanian </w:t>
      </w:r>
      <w:r>
        <w:rPr>
          <w:rFonts w:ascii="Trebuchet MS" w:eastAsia="Times New Roman" w:hAnsi="Trebuchet MS" w:cs="Traditional Arabic"/>
          <w:sz w:val="24"/>
          <w:szCs w:val="28"/>
        </w:rPr>
        <w:t>M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 xml:space="preserve">edical </w:t>
      </w:r>
      <w:r>
        <w:rPr>
          <w:rFonts w:ascii="Trebuchet MS" w:eastAsia="Times New Roman" w:hAnsi="Trebuchet MS" w:cs="Traditional Arabic"/>
          <w:sz w:val="24"/>
          <w:szCs w:val="28"/>
        </w:rPr>
        <w:t>C</w:t>
      </w:r>
      <w:r w:rsidR="00701444" w:rsidRPr="00701444">
        <w:rPr>
          <w:rFonts w:ascii="Trebuchet MS" w:eastAsia="Times New Roman" w:hAnsi="Trebuchet MS" w:cs="Traditional Arabic"/>
          <w:sz w:val="24"/>
          <w:szCs w:val="28"/>
        </w:rPr>
        <w:t>ouncil</w:t>
      </w:r>
      <w:r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701444" w:rsidRDefault="00701444" w:rsidP="00701444">
      <w:pPr>
        <w:pStyle w:val="ListParagraph"/>
        <w:keepNext/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</w:rPr>
      </w:pPr>
    </w:p>
    <w:p w:rsidR="006D052F" w:rsidRPr="00353A29" w:rsidRDefault="006D052F" w:rsidP="006D052F">
      <w:pPr>
        <w:pStyle w:val="ListParagraph"/>
        <w:keepNext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sz w:val="26"/>
          <w:szCs w:val="26"/>
          <w:u w:val="single"/>
        </w:rPr>
      </w:pPr>
      <w:r w:rsidRPr="00353A29">
        <w:rPr>
          <w:rFonts w:ascii="Trebuchet MS" w:eastAsia="Times New Roman" w:hAnsi="Trebuchet MS" w:cs="Traditional Arabic"/>
          <w:b/>
          <w:bCs/>
          <w:sz w:val="26"/>
          <w:szCs w:val="26"/>
          <w:u w:val="single"/>
        </w:rPr>
        <w:t>Research Interests:</w:t>
      </w:r>
    </w:p>
    <w:p w:rsidR="000160C2" w:rsidRDefault="000160C2" w:rsidP="000160C2">
      <w:pPr>
        <w:pStyle w:val="ListParagraph"/>
        <w:keepNext/>
        <w:tabs>
          <w:tab w:val="left" w:pos="0"/>
        </w:tabs>
        <w:spacing w:after="0" w:line="240" w:lineRule="auto"/>
        <w:ind w:left="252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</w:p>
    <w:p w:rsidR="006D052F" w:rsidRPr="006D052F" w:rsidRDefault="006D052F" w:rsidP="001B6460">
      <w:pPr>
        <w:pStyle w:val="ListParagraph"/>
        <w:keepNext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6D052F">
        <w:rPr>
          <w:rFonts w:ascii="Trebuchet MS" w:eastAsia="Times New Roman" w:hAnsi="Trebuchet MS" w:cs="Traditional Arabic"/>
          <w:sz w:val="24"/>
          <w:szCs w:val="28"/>
        </w:rPr>
        <w:t>Evidence-Based Medicine</w:t>
      </w:r>
    </w:p>
    <w:p w:rsidR="006D052F" w:rsidRPr="006D052F" w:rsidRDefault="006D052F" w:rsidP="001B6460">
      <w:pPr>
        <w:pStyle w:val="ListParagraph"/>
        <w:keepNext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6D052F">
        <w:rPr>
          <w:rFonts w:ascii="Trebuchet MS" w:eastAsia="Times New Roman" w:hAnsi="Trebuchet MS" w:cs="Traditional Arabic"/>
          <w:sz w:val="24"/>
          <w:szCs w:val="28"/>
        </w:rPr>
        <w:t xml:space="preserve">Diabetes </w:t>
      </w:r>
    </w:p>
    <w:p w:rsidR="006D052F" w:rsidRDefault="006D052F" w:rsidP="001B6460">
      <w:pPr>
        <w:pStyle w:val="ListParagraph"/>
        <w:keepNext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6D052F">
        <w:rPr>
          <w:rFonts w:ascii="Trebuchet MS" w:eastAsia="Times New Roman" w:hAnsi="Trebuchet MS" w:cs="Traditional Arabic"/>
          <w:sz w:val="24"/>
          <w:szCs w:val="28"/>
        </w:rPr>
        <w:t>Smoking</w:t>
      </w:r>
    </w:p>
    <w:p w:rsidR="006376A0" w:rsidRDefault="006376A0" w:rsidP="006376A0">
      <w:pPr>
        <w:pStyle w:val="ListParagraph"/>
        <w:keepNext/>
        <w:tabs>
          <w:tab w:val="left" w:pos="0"/>
        </w:tabs>
        <w:spacing w:after="0" w:line="240" w:lineRule="auto"/>
        <w:ind w:left="252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</w:p>
    <w:p w:rsidR="006376A0" w:rsidRPr="00674191" w:rsidRDefault="006376A0" w:rsidP="006376A0">
      <w:pPr>
        <w:pStyle w:val="ListParagraph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</w:pPr>
      <w:r w:rsidRPr="006376A0"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  <w:t xml:space="preserve">MEMBERSHIP OF </w:t>
      </w:r>
      <w:r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  <w:t>PROFESSIONAL SOCIETIES</w:t>
      </w:r>
    </w:p>
    <w:p w:rsidR="006376A0" w:rsidRPr="00D47A8E" w:rsidRDefault="006376A0" w:rsidP="006376A0">
      <w:pPr>
        <w:pStyle w:val="ListParagraph"/>
        <w:keepNext/>
        <w:tabs>
          <w:tab w:val="left" w:pos="0"/>
        </w:tabs>
        <w:spacing w:after="0" w:line="240" w:lineRule="auto"/>
        <w:ind w:left="1080"/>
        <w:jc w:val="both"/>
        <w:outlineLvl w:val="4"/>
        <w:rPr>
          <w:rFonts w:ascii="Trebuchet MS" w:eastAsia="Times New Roman" w:hAnsi="Trebuchet MS" w:cs="Traditional Arabic"/>
          <w:i/>
          <w:iCs/>
          <w:sz w:val="24"/>
          <w:szCs w:val="28"/>
        </w:rPr>
      </w:pPr>
    </w:p>
    <w:p w:rsidR="006376A0" w:rsidRPr="00674191" w:rsidRDefault="006376A0" w:rsidP="006376A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844F70">
        <w:rPr>
          <w:rFonts w:ascii="Trebuchet MS" w:hAnsi="Trebuchet MS" w:cs="Times New Roman"/>
          <w:b/>
          <w:bCs/>
          <w:sz w:val="24"/>
          <w:szCs w:val="28"/>
        </w:rPr>
        <w:t>Member of Royal College of General Practitioners</w:t>
      </w:r>
      <w:r>
        <w:rPr>
          <w:rFonts w:ascii="Trebuchet MS" w:hAnsi="Trebuchet MS" w:cs="Times New Roman"/>
          <w:sz w:val="24"/>
          <w:szCs w:val="28"/>
        </w:rPr>
        <w:t xml:space="preserve">, </w:t>
      </w:r>
      <w:r w:rsidRPr="00674191">
        <w:rPr>
          <w:rFonts w:ascii="Trebuchet MS" w:hAnsi="Trebuchet MS" w:cs="Times New Roman"/>
          <w:sz w:val="24"/>
          <w:szCs w:val="28"/>
        </w:rPr>
        <w:t>Un</w:t>
      </w:r>
      <w:r>
        <w:rPr>
          <w:rFonts w:ascii="Trebuchet MS" w:hAnsi="Trebuchet MS" w:cs="Times New Roman"/>
          <w:sz w:val="24"/>
          <w:szCs w:val="28"/>
        </w:rPr>
        <w:t>ited Kingdom.</w:t>
      </w:r>
    </w:p>
    <w:p w:rsidR="006376A0" w:rsidRPr="00674191" w:rsidRDefault="006376A0" w:rsidP="006376A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844F70">
        <w:rPr>
          <w:rFonts w:ascii="Trebuchet MS" w:hAnsi="Trebuchet MS" w:cs="Times New Roman"/>
          <w:b/>
          <w:bCs/>
          <w:sz w:val="24"/>
          <w:szCs w:val="28"/>
        </w:rPr>
        <w:t>Jordanian Medical Association</w:t>
      </w:r>
      <w:r>
        <w:rPr>
          <w:rFonts w:ascii="Trebuchet MS" w:hAnsi="Trebuchet MS" w:cs="Times New Roman"/>
          <w:sz w:val="24"/>
          <w:szCs w:val="28"/>
        </w:rPr>
        <w:t>, Amman, Jordan.</w:t>
      </w:r>
    </w:p>
    <w:p w:rsidR="007E4AE6" w:rsidRDefault="006376A0" w:rsidP="007E4A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844F70">
        <w:rPr>
          <w:rFonts w:ascii="Trebuchet MS" w:hAnsi="Trebuchet MS" w:cs="Times New Roman"/>
          <w:b/>
          <w:bCs/>
          <w:sz w:val="24"/>
          <w:szCs w:val="28"/>
        </w:rPr>
        <w:t>Jordanian Family Physician Society</w:t>
      </w:r>
      <w:r>
        <w:rPr>
          <w:rFonts w:ascii="Trebuchet MS" w:hAnsi="Trebuchet MS" w:cs="Times New Roman"/>
          <w:sz w:val="24"/>
          <w:szCs w:val="28"/>
        </w:rPr>
        <w:t>, Amman, Jordan.</w:t>
      </w:r>
    </w:p>
    <w:p w:rsidR="001B6460" w:rsidRDefault="001B6460" w:rsidP="001B6460">
      <w:pPr>
        <w:pStyle w:val="ListParagraph"/>
        <w:spacing w:after="0" w:line="240" w:lineRule="auto"/>
        <w:ind w:left="1080"/>
        <w:jc w:val="both"/>
        <w:rPr>
          <w:rFonts w:ascii="Trebuchet MS" w:hAnsi="Trebuchet MS" w:cs="Times New Roman"/>
          <w:sz w:val="24"/>
          <w:szCs w:val="28"/>
        </w:rPr>
      </w:pPr>
    </w:p>
    <w:p w:rsidR="007E4AE6" w:rsidRPr="007E4AE6" w:rsidRDefault="007E4AE6" w:rsidP="007E4AE6">
      <w:pPr>
        <w:pStyle w:val="ListParagraph"/>
        <w:spacing w:after="0" w:line="240" w:lineRule="auto"/>
        <w:ind w:left="1080"/>
        <w:jc w:val="both"/>
        <w:rPr>
          <w:rFonts w:ascii="Trebuchet MS" w:hAnsi="Trebuchet MS" w:cs="Times New Roman"/>
          <w:sz w:val="24"/>
          <w:szCs w:val="28"/>
        </w:rPr>
      </w:pPr>
    </w:p>
    <w:p w:rsidR="007E4AE6" w:rsidRPr="007E4AE6" w:rsidRDefault="00660093" w:rsidP="004C447D">
      <w:pPr>
        <w:pStyle w:val="ListParagraph"/>
        <w:numPr>
          <w:ilvl w:val="6"/>
          <w:numId w:val="26"/>
        </w:numPr>
        <w:spacing w:after="0" w:line="240" w:lineRule="auto"/>
        <w:ind w:left="720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  <w:t>MEDICAL</w:t>
      </w:r>
      <w:r w:rsidR="00AD6C3C" w:rsidRPr="007E4AE6"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  <w:t xml:space="preserve"> EXPERIENCE</w:t>
      </w:r>
    </w:p>
    <w:p w:rsidR="007E4AE6" w:rsidRPr="007E4AE6" w:rsidRDefault="007E4AE6" w:rsidP="007E4AE6">
      <w:pPr>
        <w:pStyle w:val="ListParagraph"/>
        <w:spacing w:after="0" w:line="240" w:lineRule="auto"/>
        <w:ind w:left="1080"/>
        <w:jc w:val="both"/>
        <w:rPr>
          <w:rFonts w:ascii="Trebuchet MS" w:hAnsi="Trebuchet MS" w:cs="Times New Roman"/>
          <w:sz w:val="24"/>
          <w:szCs w:val="28"/>
        </w:rPr>
      </w:pPr>
    </w:p>
    <w:p w:rsidR="007E4AE6" w:rsidRPr="007E4AE6" w:rsidRDefault="005C2E3A" w:rsidP="007E4A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Registrar in Department of Family and Community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, Al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Kharj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Military Industries Corporation Hospital ( Riyadh Al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Kharj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Hospital Program ), Al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Kharj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>, Saudi Arabia, Dec 1988 - Aug 2000.</w:t>
      </w:r>
    </w:p>
    <w:p w:rsidR="007E4AE6" w:rsidRPr="007E4AE6" w:rsidRDefault="007E4AE6" w:rsidP="007E4AE6">
      <w:pPr>
        <w:pStyle w:val="ListParagraph"/>
        <w:spacing w:after="0" w:line="240" w:lineRule="auto"/>
        <w:ind w:left="1800"/>
        <w:jc w:val="both"/>
        <w:rPr>
          <w:rFonts w:ascii="Trebuchet MS" w:hAnsi="Trebuchet MS" w:cs="Times New Roman"/>
          <w:sz w:val="24"/>
          <w:szCs w:val="28"/>
        </w:rPr>
      </w:pPr>
    </w:p>
    <w:p w:rsidR="007E4AE6" w:rsidRPr="007E4AE6" w:rsidRDefault="005C2E3A" w:rsidP="007E4AE6">
      <w:pPr>
        <w:pStyle w:val="ListParagraph"/>
        <w:numPr>
          <w:ilvl w:val="0"/>
          <w:numId w:val="19"/>
        </w:numPr>
        <w:spacing w:after="0" w:line="240" w:lineRule="auto"/>
        <w:ind w:left="2520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sz w:val="24"/>
          <w:szCs w:val="28"/>
        </w:rPr>
        <w:t>In charge of the Continuing Medical Activities</w:t>
      </w:r>
    </w:p>
    <w:p w:rsidR="007E4AE6" w:rsidRPr="007E4AE6" w:rsidRDefault="007E4AE6" w:rsidP="007E4AE6">
      <w:pPr>
        <w:pStyle w:val="ListParagraph"/>
        <w:spacing w:after="0" w:line="240" w:lineRule="auto"/>
        <w:ind w:left="2520"/>
        <w:jc w:val="both"/>
        <w:rPr>
          <w:rFonts w:ascii="Trebuchet MS" w:hAnsi="Trebuchet MS" w:cs="Times New Roman"/>
          <w:sz w:val="24"/>
          <w:szCs w:val="28"/>
        </w:rPr>
      </w:pPr>
    </w:p>
    <w:p w:rsidR="007E4AE6" w:rsidRPr="007E4AE6" w:rsidRDefault="001E5658" w:rsidP="007E4A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Registrar in Primary Care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,</w:t>
      </w:r>
      <w:r w:rsidRPr="007E4AE6">
        <w:rPr>
          <w:rFonts w:ascii="Trebuchet MS" w:hAnsi="Trebuchet MS"/>
        </w:rPr>
        <w:t xml:space="preserve">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Petromin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Medical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Center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>, Jeddah , Saudi Arabia, Sep 1986 - Nov 1988.</w:t>
      </w:r>
    </w:p>
    <w:p w:rsidR="007E4AE6" w:rsidRPr="007E4AE6" w:rsidRDefault="007E4AE6" w:rsidP="007E4AE6">
      <w:pPr>
        <w:pStyle w:val="ListParagraph"/>
        <w:spacing w:after="0" w:line="240" w:lineRule="auto"/>
        <w:ind w:left="1800"/>
        <w:jc w:val="both"/>
        <w:rPr>
          <w:rFonts w:ascii="Trebuchet MS" w:hAnsi="Trebuchet MS" w:cs="Times New Roman"/>
          <w:sz w:val="24"/>
          <w:szCs w:val="28"/>
        </w:rPr>
      </w:pPr>
    </w:p>
    <w:p w:rsidR="007E4AE6" w:rsidRPr="007E4AE6" w:rsidRDefault="001E5658" w:rsidP="007E4A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Clinical attachment with cardiologist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,</w:t>
      </w:r>
      <w:r w:rsidRPr="007E4AE6">
        <w:rPr>
          <w:rFonts w:ascii="Trebuchet MS" w:hAnsi="Trebuchet MS"/>
        </w:rPr>
        <w:t xml:space="preserve"> Russell Hall Hospital, Dudley, United Kingdom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, June 1985 - June 1986.</w:t>
      </w:r>
    </w:p>
    <w:p w:rsidR="007E4AE6" w:rsidRPr="007E4AE6" w:rsidRDefault="007E4AE6" w:rsidP="007E4AE6">
      <w:pPr>
        <w:pStyle w:val="ListParagraph"/>
        <w:spacing w:after="0" w:line="240" w:lineRule="auto"/>
        <w:ind w:left="1800"/>
        <w:jc w:val="both"/>
        <w:rPr>
          <w:rFonts w:ascii="Trebuchet MS" w:hAnsi="Trebuchet MS" w:cs="Times New Roman"/>
          <w:sz w:val="24"/>
          <w:szCs w:val="28"/>
        </w:rPr>
      </w:pPr>
    </w:p>
    <w:p w:rsidR="007E4AE6" w:rsidRPr="007E4AE6" w:rsidRDefault="007B35EF" w:rsidP="007E4A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Senior House Officer in General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, Preston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 xml:space="preserve"> Hall Hospital, </w:t>
      </w:r>
      <w:proofErr w:type="spellStart"/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Meadstone</w:t>
      </w:r>
      <w:proofErr w:type="spellEnd"/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 xml:space="preserve">, Kent, 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United Kingdom, 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July 1983 – Oct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1984.</w:t>
      </w:r>
    </w:p>
    <w:p w:rsidR="007E4AE6" w:rsidRPr="007E4AE6" w:rsidRDefault="007E4AE6" w:rsidP="007E4AE6">
      <w:pPr>
        <w:pStyle w:val="ListParagraph"/>
        <w:spacing w:after="0" w:line="240" w:lineRule="auto"/>
        <w:ind w:left="1800"/>
        <w:jc w:val="both"/>
        <w:rPr>
          <w:rFonts w:ascii="Trebuchet MS" w:hAnsi="Trebuchet MS" w:cs="Times New Roman"/>
          <w:sz w:val="24"/>
          <w:szCs w:val="28"/>
        </w:rPr>
      </w:pPr>
    </w:p>
    <w:p w:rsidR="007E4AE6" w:rsidRPr="007E4AE6" w:rsidRDefault="007B35EF" w:rsidP="007E4A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Senior House Officer in General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, Burton Road Hospital, Dudley-United Kingdom, 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Feb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1982 – July 1983.</w:t>
      </w:r>
    </w:p>
    <w:p w:rsidR="007E4AE6" w:rsidRPr="007E4AE6" w:rsidRDefault="007E4AE6" w:rsidP="007E4AE6">
      <w:pPr>
        <w:pStyle w:val="ListParagraph"/>
        <w:rPr>
          <w:rFonts w:ascii="Trebuchet MS" w:eastAsia="Times New Roman" w:hAnsi="Trebuchet MS" w:cs="Traditional Arabic"/>
          <w:b/>
          <w:bCs/>
          <w:sz w:val="24"/>
          <w:szCs w:val="28"/>
        </w:rPr>
      </w:pPr>
    </w:p>
    <w:p w:rsidR="007B35EF" w:rsidRPr="007E4AE6" w:rsidRDefault="007B35EF" w:rsidP="007E4AE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Senior House Officer in General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,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Withybush</w:t>
      </w:r>
      <w:proofErr w:type="spellEnd"/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 xml:space="preserve"> Hospital Haverford, West Dyfed, 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United Kingdom, 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May 1981 – Jan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1982.</w:t>
      </w:r>
    </w:p>
    <w:p w:rsidR="00BE1E8F" w:rsidRPr="00BE1E8F" w:rsidRDefault="00BE1E8F" w:rsidP="00BE1E8F">
      <w:pPr>
        <w:pStyle w:val="ListParagraph"/>
        <w:keepNext/>
        <w:tabs>
          <w:tab w:val="left" w:pos="0"/>
        </w:tabs>
        <w:spacing w:after="0" w:line="240" w:lineRule="auto"/>
        <w:ind w:left="108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</w:p>
    <w:p w:rsidR="007B35EF" w:rsidRPr="007E4AE6" w:rsidRDefault="007B35EF" w:rsidP="007E4AE6">
      <w:pPr>
        <w:pStyle w:val="ListParagraph"/>
        <w:keepNext/>
        <w:numPr>
          <w:ilvl w:val="0"/>
          <w:numId w:val="27"/>
        </w:numPr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Senior House Officer in General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, Caerphill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 xml:space="preserve">y District Hospital, Caerphilly, 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United Kingdom, 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Oct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1980 – May 1981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.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ab/>
      </w:r>
    </w:p>
    <w:p w:rsidR="00BE1E8F" w:rsidRPr="00BE1E8F" w:rsidRDefault="00BE1E8F" w:rsidP="007E4AE6">
      <w:pPr>
        <w:pStyle w:val="ListParagraph"/>
        <w:keepNext/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</w:p>
    <w:p w:rsidR="00D63EC9" w:rsidRPr="007E4AE6" w:rsidRDefault="00D63EC9" w:rsidP="007E4AE6">
      <w:pPr>
        <w:pStyle w:val="ListParagraph"/>
        <w:keepNext/>
        <w:numPr>
          <w:ilvl w:val="0"/>
          <w:numId w:val="27"/>
        </w:numPr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Senior House Officer in General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, Corbett Hosp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 xml:space="preserve">ital, </w:t>
      </w:r>
      <w:proofErr w:type="spellStart"/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Storebridge</w:t>
      </w:r>
      <w:proofErr w:type="spellEnd"/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 xml:space="preserve">, 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United Kingdom, 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Jan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1980 – July 1980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.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ab/>
      </w:r>
    </w:p>
    <w:p w:rsidR="00BE1E8F" w:rsidRPr="00BE1E8F" w:rsidRDefault="00BE1E8F" w:rsidP="007E4AE6">
      <w:pPr>
        <w:pStyle w:val="ListParagraph"/>
        <w:keepNext/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</w:p>
    <w:p w:rsidR="007B35EF" w:rsidRPr="007E4AE6" w:rsidRDefault="00D63EC9" w:rsidP="007E4AE6">
      <w:pPr>
        <w:pStyle w:val="ListParagraph"/>
        <w:keepNext/>
        <w:numPr>
          <w:ilvl w:val="0"/>
          <w:numId w:val="27"/>
        </w:numPr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Senior House Officer in Internal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, Princess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Basma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Hospital, Irbid-Jordan, 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Sep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1977 – June 1979.</w:t>
      </w:r>
    </w:p>
    <w:p w:rsidR="00BE1E8F" w:rsidRPr="00BE1E8F" w:rsidRDefault="00BE1E8F" w:rsidP="007E4AE6">
      <w:pPr>
        <w:pStyle w:val="ListParagraph"/>
        <w:keepNext/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</w:p>
    <w:p w:rsidR="00D63EC9" w:rsidRPr="007E4AE6" w:rsidRDefault="00D63EC9" w:rsidP="007E4AE6">
      <w:pPr>
        <w:pStyle w:val="ListParagraph"/>
        <w:keepNext/>
        <w:numPr>
          <w:ilvl w:val="0"/>
          <w:numId w:val="27"/>
        </w:numPr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House Officer in Internal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, Princess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Basma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Hospital, Irbid-Jordan, July 1976 – July 1977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.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ab/>
      </w:r>
    </w:p>
    <w:p w:rsidR="00BE1E8F" w:rsidRPr="00BE1E8F" w:rsidRDefault="00BE1E8F" w:rsidP="007E4AE6">
      <w:pPr>
        <w:pStyle w:val="ListParagraph"/>
        <w:keepNext/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</w:p>
    <w:p w:rsidR="00B31CFB" w:rsidRPr="007E4AE6" w:rsidRDefault="00B31CFB" w:rsidP="007E4AE6">
      <w:pPr>
        <w:pStyle w:val="ListParagraph"/>
        <w:keepNext/>
        <w:numPr>
          <w:ilvl w:val="0"/>
          <w:numId w:val="27"/>
        </w:numPr>
        <w:tabs>
          <w:tab w:val="left" w:pos="0"/>
        </w:tabs>
        <w:spacing w:after="0" w:line="240" w:lineRule="auto"/>
        <w:ind w:left="180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Consultant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, </w:t>
      </w:r>
      <w:r w:rsidR="00BE1E8F" w:rsidRPr="007E4AE6">
        <w:rPr>
          <w:rFonts w:ascii="Trebuchet MS" w:eastAsia="Times New Roman" w:hAnsi="Trebuchet MS" w:cs="Traditional Arabic"/>
          <w:sz w:val="24"/>
          <w:szCs w:val="28"/>
        </w:rPr>
        <w:t>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xternal examiner for the Royal College of Surge</w:t>
      </w:r>
      <w:r w:rsidR="007702F4" w:rsidRPr="007E4AE6">
        <w:rPr>
          <w:rFonts w:ascii="Trebuchet MS" w:eastAsia="Times New Roman" w:hAnsi="Trebuchet MS" w:cs="Traditional Arabic"/>
          <w:sz w:val="24"/>
          <w:szCs w:val="28"/>
        </w:rPr>
        <w:t>ons in</w:t>
      </w:r>
      <w:r w:rsidR="007E4AE6">
        <w:rPr>
          <w:rFonts w:ascii="Trebuchet MS" w:eastAsia="Times New Roman" w:hAnsi="Trebuchet MS" w:cs="Traditional Arabic"/>
          <w:sz w:val="24"/>
          <w:szCs w:val="28"/>
        </w:rPr>
        <w:t xml:space="preserve"> Ireland (RCSI) – Bahrain, 2009</w:t>
      </w:r>
      <w:r w:rsidR="007702F4" w:rsidRPr="007E4AE6"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1E5658" w:rsidRDefault="001E5658" w:rsidP="001E5658">
      <w:pPr>
        <w:pStyle w:val="ListParagraph"/>
        <w:keepNext/>
        <w:tabs>
          <w:tab w:val="left" w:pos="0"/>
        </w:tabs>
        <w:spacing w:after="0" w:line="240" w:lineRule="auto"/>
        <w:ind w:left="1080"/>
        <w:jc w:val="both"/>
        <w:outlineLvl w:val="4"/>
        <w:rPr>
          <w:rFonts w:ascii="Trebuchet MS" w:eastAsia="Times New Roman" w:hAnsi="Trebuchet MS" w:cs="Traditional Arabic"/>
          <w:i/>
          <w:iCs/>
          <w:sz w:val="24"/>
          <w:szCs w:val="28"/>
        </w:rPr>
      </w:pPr>
    </w:p>
    <w:p w:rsidR="006B53C6" w:rsidRPr="00D47A8E" w:rsidRDefault="006B53C6" w:rsidP="001E5658">
      <w:pPr>
        <w:pStyle w:val="ListParagraph"/>
        <w:keepNext/>
        <w:tabs>
          <w:tab w:val="left" w:pos="0"/>
        </w:tabs>
        <w:spacing w:after="0" w:line="240" w:lineRule="auto"/>
        <w:ind w:left="1080"/>
        <w:jc w:val="both"/>
        <w:outlineLvl w:val="4"/>
        <w:rPr>
          <w:rFonts w:ascii="Trebuchet MS" w:eastAsia="Times New Roman" w:hAnsi="Trebuchet MS" w:cs="Traditional Arabic"/>
          <w:i/>
          <w:iCs/>
          <w:sz w:val="24"/>
          <w:szCs w:val="28"/>
        </w:rPr>
      </w:pPr>
    </w:p>
    <w:p w:rsidR="00AD6C3C" w:rsidRPr="00D47A8E" w:rsidRDefault="00AD6C3C" w:rsidP="00AD6C3C">
      <w:pPr>
        <w:pStyle w:val="ListParagraph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u w:val="single"/>
        </w:rPr>
      </w:pPr>
      <w:r w:rsidRPr="00674191"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highlight w:val="lightGray"/>
          <w:u w:val="single"/>
        </w:rPr>
        <w:t>ADMINISTRTIVE EXPERIENCE</w:t>
      </w:r>
    </w:p>
    <w:p w:rsidR="00660093" w:rsidRPr="00D47A8E" w:rsidRDefault="00660093" w:rsidP="00660093">
      <w:pPr>
        <w:pStyle w:val="ListParagraph"/>
        <w:keepNext/>
        <w:tabs>
          <w:tab w:val="left" w:pos="0"/>
        </w:tabs>
        <w:spacing w:after="0" w:line="240" w:lineRule="auto"/>
        <w:jc w:val="both"/>
        <w:outlineLvl w:val="4"/>
        <w:rPr>
          <w:rFonts w:ascii="Trebuchet MS" w:eastAsia="Times New Roman" w:hAnsi="Trebuchet MS" w:cs="Traditional Arabic"/>
          <w:b/>
          <w:bCs/>
          <w:i/>
          <w:iCs/>
          <w:sz w:val="24"/>
          <w:szCs w:val="28"/>
          <w:u w:val="single"/>
        </w:rPr>
      </w:pPr>
    </w:p>
    <w:p w:rsidR="00BC27FB" w:rsidRPr="007E4AE6" w:rsidRDefault="00BC27FB" w:rsidP="007E4AE6">
      <w:pPr>
        <w:pStyle w:val="ListParagraph"/>
        <w:keepNext/>
        <w:numPr>
          <w:ilvl w:val="0"/>
          <w:numId w:val="28"/>
        </w:numPr>
        <w:tabs>
          <w:tab w:val="left" w:pos="0"/>
        </w:tabs>
        <w:spacing w:after="0" w:line="240" w:lineRule="auto"/>
        <w:ind w:left="1440"/>
        <w:jc w:val="both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Chairman of Family Medicine Division,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JUST, Irbid, Jordan, 2001-present.</w:t>
      </w:r>
    </w:p>
    <w:p w:rsidR="00BC27FB" w:rsidRPr="00DF2C36" w:rsidRDefault="00BC27FB" w:rsidP="007E4AE6">
      <w:pPr>
        <w:pStyle w:val="ListParagraph"/>
        <w:keepNext/>
        <w:numPr>
          <w:ilvl w:val="0"/>
          <w:numId w:val="28"/>
        </w:numPr>
        <w:tabs>
          <w:tab w:val="left" w:pos="0"/>
        </w:tabs>
        <w:spacing w:after="0" w:line="240" w:lineRule="auto"/>
        <w:ind w:left="1440"/>
        <w:jc w:val="both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Director of Family Medicine Residency Program,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JUST, Irbid, Jordan, 2001-present.</w:t>
      </w:r>
    </w:p>
    <w:p w:rsidR="00DF2C36" w:rsidRPr="00DF2C36" w:rsidRDefault="00DF2C36" w:rsidP="007E4AE6">
      <w:pPr>
        <w:pStyle w:val="ListParagraph"/>
        <w:keepNext/>
        <w:numPr>
          <w:ilvl w:val="0"/>
          <w:numId w:val="28"/>
        </w:numPr>
        <w:tabs>
          <w:tab w:val="left" w:pos="0"/>
        </w:tabs>
        <w:spacing w:after="0" w:line="240" w:lineRule="auto"/>
        <w:ind w:left="1440"/>
        <w:jc w:val="both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DF2C36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Director of </w:t>
      </w:r>
      <w:proofErr w:type="spellStart"/>
      <w:r w:rsidRPr="00DF2C36">
        <w:rPr>
          <w:rFonts w:ascii="Trebuchet MS" w:eastAsia="Times New Roman" w:hAnsi="Trebuchet MS" w:cs="Traditional Arabic"/>
          <w:b/>
          <w:bCs/>
          <w:sz w:val="24"/>
          <w:szCs w:val="28"/>
        </w:rPr>
        <w:t>puplic</w:t>
      </w:r>
      <w:proofErr w:type="spellEnd"/>
      <w:r w:rsidRPr="00DF2C36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 health and family medicine </w:t>
      </w:r>
      <w:proofErr w:type="gramStart"/>
      <w:r w:rsidRPr="00DF2C36">
        <w:rPr>
          <w:rFonts w:ascii="Trebuchet MS" w:eastAsia="Times New Roman" w:hAnsi="Trebuchet MS" w:cs="Traditional Arabic"/>
          <w:b/>
          <w:bCs/>
          <w:sz w:val="24"/>
          <w:szCs w:val="28"/>
        </w:rPr>
        <w:t>department  ,</w:t>
      </w:r>
      <w:proofErr w:type="gramEnd"/>
      <w:r w:rsidRPr="00DF2C36">
        <w:rPr>
          <w:rFonts w:ascii="Trebuchet MS" w:eastAsia="Times New Roman" w:hAnsi="Trebuchet MS" w:cs="Traditional Arabic"/>
          <w:sz w:val="24"/>
          <w:szCs w:val="28"/>
        </w:rPr>
        <w:t xml:space="preserve"> </w:t>
      </w:r>
      <w:r w:rsidRPr="00DF2C36">
        <w:rPr>
          <w:rFonts w:ascii="Trebuchet MS" w:eastAsia="Times New Roman" w:hAnsi="Trebuchet MS" w:cs="Traditional Arabic"/>
          <w:sz w:val="24"/>
          <w:szCs w:val="28"/>
        </w:rPr>
        <w:t xml:space="preserve">JUST, Irbid, Jordan, </w:t>
      </w:r>
      <w:r w:rsidRPr="00DF2C36">
        <w:rPr>
          <w:rFonts w:ascii="Trebuchet MS" w:eastAsia="Times New Roman" w:hAnsi="Trebuchet MS" w:cs="Traditional Arabic"/>
          <w:sz w:val="24"/>
          <w:szCs w:val="28"/>
        </w:rPr>
        <w:t xml:space="preserve">2015 – 2017 </w:t>
      </w:r>
      <w:r w:rsidRPr="00DF2C36">
        <w:rPr>
          <w:rFonts w:ascii="Trebuchet MS" w:eastAsia="Times New Roman" w:hAnsi="Trebuchet MS" w:cs="Traditional Arabic"/>
          <w:sz w:val="24"/>
          <w:szCs w:val="28"/>
        </w:rPr>
        <w:t>.</w:t>
      </w:r>
    </w:p>
    <w:p w:rsidR="00BC27FB" w:rsidRPr="007E4AE6" w:rsidRDefault="00BC27FB" w:rsidP="007E4AE6">
      <w:pPr>
        <w:pStyle w:val="ListParagraph"/>
        <w:keepNext/>
        <w:numPr>
          <w:ilvl w:val="0"/>
          <w:numId w:val="28"/>
        </w:numPr>
        <w:tabs>
          <w:tab w:val="left" w:pos="0"/>
        </w:tabs>
        <w:spacing w:after="0" w:line="240" w:lineRule="auto"/>
        <w:ind w:left="1440"/>
        <w:jc w:val="both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Director / Supervised Family Medicine Program,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Sareeh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Health Centre, Ministry of Health (MOH), Irbid,</w:t>
      </w:r>
      <w:r w:rsidR="0062422F" w:rsidRPr="007E4AE6">
        <w:rPr>
          <w:rFonts w:ascii="Trebuchet MS" w:eastAsia="Times New Roman" w:hAnsi="Trebuchet MS" w:cs="Traditional Arabic"/>
          <w:sz w:val="24"/>
          <w:szCs w:val="28"/>
        </w:rPr>
        <w:t xml:space="preserve"> 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Jordan, 2001- present.</w:t>
      </w:r>
    </w:p>
    <w:p w:rsidR="00BC27FB" w:rsidRPr="007E4AE6" w:rsidRDefault="00BC27FB" w:rsidP="007E4AE6">
      <w:pPr>
        <w:pStyle w:val="ListParagraph"/>
        <w:keepNext/>
        <w:numPr>
          <w:ilvl w:val="0"/>
          <w:numId w:val="28"/>
        </w:numPr>
        <w:tabs>
          <w:tab w:val="left" w:pos="0"/>
        </w:tabs>
        <w:spacing w:after="0" w:line="240" w:lineRule="auto"/>
        <w:ind w:left="1440"/>
        <w:jc w:val="both"/>
        <w:outlineLvl w:val="4"/>
        <w:rPr>
          <w:rFonts w:ascii="Trebuchet MS" w:eastAsia="Times New Roman" w:hAnsi="Trebuchet MS" w:cs="Traditional Arabic"/>
          <w:b/>
          <w:bCs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Chairman of the Scientific Committee of the Jordanian Board for Family Medicine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, Jordan, 2005-2009.</w:t>
      </w:r>
    </w:p>
    <w:p w:rsidR="00BC27FB" w:rsidRPr="007E4AE6" w:rsidRDefault="00BC27FB" w:rsidP="007E4AE6">
      <w:pPr>
        <w:pStyle w:val="ListParagraph"/>
        <w:keepNext/>
        <w:numPr>
          <w:ilvl w:val="0"/>
          <w:numId w:val="28"/>
        </w:numPr>
        <w:tabs>
          <w:tab w:val="left" w:pos="0"/>
        </w:tabs>
        <w:spacing w:after="0" w:line="240" w:lineRule="auto"/>
        <w:ind w:left="144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 xml:space="preserve">Director of Medical Health Centre, 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>JUST, Irbid, Jordan, 2004-2007.</w:t>
      </w:r>
    </w:p>
    <w:p w:rsidR="00BC27FB" w:rsidRPr="007E4AE6" w:rsidRDefault="00BC27FB" w:rsidP="007E4AE6">
      <w:pPr>
        <w:pStyle w:val="ListParagraph"/>
        <w:keepNext/>
        <w:numPr>
          <w:ilvl w:val="0"/>
          <w:numId w:val="28"/>
        </w:numPr>
        <w:tabs>
          <w:tab w:val="left" w:pos="0"/>
        </w:tabs>
        <w:spacing w:after="0" w:line="240" w:lineRule="auto"/>
        <w:ind w:left="1440"/>
        <w:jc w:val="both"/>
        <w:outlineLvl w:val="4"/>
        <w:rPr>
          <w:rFonts w:ascii="Trebuchet MS" w:eastAsia="Times New Roman" w:hAnsi="Trebuchet MS" w:cs="Traditional Arabic"/>
          <w:sz w:val="24"/>
          <w:szCs w:val="28"/>
        </w:rPr>
      </w:pPr>
      <w:r w:rsidRPr="007E4AE6">
        <w:rPr>
          <w:rFonts w:ascii="Trebuchet MS" w:eastAsia="Times New Roman" w:hAnsi="Trebuchet MS" w:cs="Traditional Arabic"/>
          <w:b/>
          <w:bCs/>
          <w:sz w:val="24"/>
          <w:szCs w:val="28"/>
        </w:rPr>
        <w:t>Coordinator of Continuous provisional Development (CPD),</w:t>
      </w:r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DFCM, </w:t>
      </w:r>
      <w:proofErr w:type="spellStart"/>
      <w:r w:rsidRPr="007E4AE6">
        <w:rPr>
          <w:rFonts w:ascii="Trebuchet MS" w:eastAsia="Times New Roman" w:hAnsi="Trebuchet MS" w:cs="Traditional Arabic"/>
          <w:sz w:val="24"/>
          <w:szCs w:val="28"/>
        </w:rPr>
        <w:t>Alkharj</w:t>
      </w:r>
      <w:proofErr w:type="spellEnd"/>
      <w:r w:rsidRPr="007E4AE6">
        <w:rPr>
          <w:rFonts w:ascii="Trebuchet MS" w:eastAsia="Times New Roman" w:hAnsi="Trebuchet MS" w:cs="Traditional Arabic"/>
          <w:sz w:val="24"/>
          <w:szCs w:val="28"/>
        </w:rPr>
        <w:t xml:space="preserve"> Hospital, RKH, Saudi Arabia, 1990-2000.</w:t>
      </w:r>
    </w:p>
    <w:p w:rsidR="00004043" w:rsidRDefault="00004043" w:rsidP="00004043">
      <w:pPr>
        <w:pStyle w:val="ListParagraph"/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sz w:val="24"/>
          <w:szCs w:val="24"/>
        </w:rPr>
      </w:pPr>
    </w:p>
    <w:p w:rsidR="004C447D" w:rsidRPr="00D47A8E" w:rsidRDefault="004C447D" w:rsidP="00004043">
      <w:pPr>
        <w:pStyle w:val="ListParagraph"/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sz w:val="24"/>
          <w:szCs w:val="24"/>
        </w:rPr>
      </w:pPr>
    </w:p>
    <w:p w:rsidR="00004043" w:rsidRPr="00D47A8E" w:rsidRDefault="00AD6C3C" w:rsidP="00AD6C3C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ascii="Trebuchet MS" w:hAnsi="Trebuchet MS"/>
          <w:b/>
          <w:bCs/>
          <w:sz w:val="28"/>
          <w:szCs w:val="33"/>
        </w:rPr>
      </w:pPr>
      <w:r w:rsidRPr="00D47A8E">
        <w:rPr>
          <w:rFonts w:ascii="Trebuchet MS" w:hAnsi="Trebuchet MS"/>
          <w:b/>
          <w:bCs/>
          <w:sz w:val="28"/>
          <w:szCs w:val="33"/>
        </w:rPr>
        <w:t>ACHEIVEMENTS</w:t>
      </w:r>
    </w:p>
    <w:p w:rsidR="00463605" w:rsidRPr="007E4AE6" w:rsidRDefault="00463605" w:rsidP="007E4AE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hAnsi="Trebuchet MS" w:cs="Times New Roman"/>
          <w:sz w:val="24"/>
          <w:szCs w:val="28"/>
        </w:rPr>
        <w:t xml:space="preserve">Designing and organizing the undergraduate fifth year medical students </w:t>
      </w:r>
      <w:r w:rsidRPr="007E4AE6">
        <w:rPr>
          <w:rFonts w:ascii="Trebuchet MS" w:hAnsi="Trebuchet MS" w:cs="Times New Roman"/>
          <w:b/>
          <w:bCs/>
          <w:sz w:val="24"/>
          <w:szCs w:val="28"/>
        </w:rPr>
        <w:t>Family Medicine Curriculum</w:t>
      </w:r>
      <w:r w:rsidRPr="007E4AE6">
        <w:rPr>
          <w:rFonts w:ascii="Trebuchet MS" w:hAnsi="Trebuchet MS" w:cs="Times New Roman"/>
          <w:sz w:val="24"/>
          <w:szCs w:val="28"/>
        </w:rPr>
        <w:t xml:space="preserve"> starting 2003 and still running (4.5 credit hours 4 weeks course).</w:t>
      </w:r>
    </w:p>
    <w:p w:rsidR="00463605" w:rsidRPr="007E4AE6" w:rsidRDefault="00463605" w:rsidP="007E4AE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hAnsi="Trebuchet MS" w:cs="Times New Roman"/>
          <w:sz w:val="24"/>
          <w:szCs w:val="28"/>
        </w:rPr>
        <w:t xml:space="preserve">Designing and organizing the Curriculum of postgraduate high specialization in </w:t>
      </w:r>
      <w:r w:rsidRPr="007E4AE6">
        <w:rPr>
          <w:rFonts w:ascii="Trebuchet MS" w:hAnsi="Trebuchet MS" w:cs="Times New Roman"/>
          <w:b/>
          <w:bCs/>
          <w:sz w:val="24"/>
          <w:szCs w:val="28"/>
        </w:rPr>
        <w:t>Family Medicine</w:t>
      </w:r>
      <w:r w:rsidRPr="007E4AE6">
        <w:rPr>
          <w:rFonts w:ascii="Trebuchet MS" w:hAnsi="Trebuchet MS" w:cs="Times New Roman"/>
          <w:sz w:val="24"/>
          <w:szCs w:val="28"/>
        </w:rPr>
        <w:t xml:space="preserve"> (4 years training programme).</w:t>
      </w:r>
    </w:p>
    <w:p w:rsidR="00463605" w:rsidRPr="007E4AE6" w:rsidRDefault="00463605" w:rsidP="007E4AE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hAnsi="Trebuchet MS" w:cs="Times New Roman"/>
          <w:sz w:val="24"/>
          <w:szCs w:val="28"/>
        </w:rPr>
        <w:t xml:space="preserve">Introducing the </w:t>
      </w:r>
      <w:r w:rsidRPr="007E4AE6">
        <w:rPr>
          <w:rFonts w:ascii="Trebuchet MS" w:hAnsi="Trebuchet MS" w:cs="Times New Roman"/>
          <w:b/>
          <w:bCs/>
          <w:sz w:val="24"/>
          <w:szCs w:val="28"/>
        </w:rPr>
        <w:t>Evidence Based Medicine (EBM)</w:t>
      </w:r>
      <w:r w:rsidRPr="007E4AE6">
        <w:rPr>
          <w:rFonts w:ascii="Trebuchet MS" w:hAnsi="Trebuchet MS" w:cs="Times New Roman"/>
          <w:sz w:val="24"/>
          <w:szCs w:val="28"/>
        </w:rPr>
        <w:t xml:space="preserve"> in the curriculum for both under and postgraduate students.</w:t>
      </w:r>
    </w:p>
    <w:p w:rsidR="00463605" w:rsidRPr="007E4AE6" w:rsidRDefault="00463605" w:rsidP="007E4AE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hAnsi="Trebuchet MS" w:cs="Times New Roman"/>
          <w:sz w:val="24"/>
          <w:szCs w:val="28"/>
        </w:rPr>
        <w:t xml:space="preserve">Introducing guidelines for </w:t>
      </w:r>
      <w:r w:rsidRPr="007E4AE6">
        <w:rPr>
          <w:rFonts w:ascii="Trebuchet MS" w:hAnsi="Trebuchet MS" w:cs="Times New Roman"/>
          <w:b/>
          <w:bCs/>
          <w:sz w:val="24"/>
          <w:szCs w:val="28"/>
        </w:rPr>
        <w:t>the most common diseases encounter</w:t>
      </w:r>
      <w:r w:rsidRPr="007E4AE6">
        <w:rPr>
          <w:rFonts w:ascii="Trebuchet MS" w:hAnsi="Trebuchet MS" w:cs="Times New Roman"/>
          <w:sz w:val="24"/>
          <w:szCs w:val="28"/>
        </w:rPr>
        <w:t xml:space="preserve"> in the health centre since 2005 while providing regular updates.</w:t>
      </w:r>
    </w:p>
    <w:p w:rsidR="006F74FB" w:rsidRPr="007E4AE6" w:rsidRDefault="006F74FB" w:rsidP="007E4AE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hAnsi="Trebuchet MS" w:cs="Times New Roman"/>
          <w:sz w:val="24"/>
          <w:szCs w:val="28"/>
        </w:rPr>
        <w:t xml:space="preserve">Establishing </w:t>
      </w:r>
      <w:r w:rsidRPr="007E4AE6">
        <w:rPr>
          <w:rFonts w:ascii="Trebuchet MS" w:hAnsi="Trebuchet MS" w:cs="Times New Roman"/>
          <w:b/>
          <w:bCs/>
          <w:sz w:val="24"/>
          <w:szCs w:val="28"/>
        </w:rPr>
        <w:t>the first Breast screening clinic</w:t>
      </w:r>
      <w:r w:rsidRPr="007E4AE6">
        <w:rPr>
          <w:rFonts w:ascii="Trebuchet MS" w:hAnsi="Trebuchet MS" w:cs="Times New Roman"/>
          <w:sz w:val="24"/>
          <w:szCs w:val="28"/>
        </w:rPr>
        <w:t xml:space="preserve"> in North of Jordan 2007.</w:t>
      </w:r>
    </w:p>
    <w:p w:rsidR="00004043" w:rsidRPr="007E4AE6" w:rsidRDefault="006F74FB" w:rsidP="007E4AE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7E4AE6">
        <w:rPr>
          <w:rFonts w:ascii="Trebuchet MS" w:hAnsi="Trebuchet MS" w:cs="Times New Roman"/>
          <w:sz w:val="24"/>
          <w:szCs w:val="28"/>
        </w:rPr>
        <w:t xml:space="preserve">The </w:t>
      </w:r>
      <w:r w:rsidRPr="007E4AE6">
        <w:rPr>
          <w:rFonts w:ascii="Trebuchet MS" w:hAnsi="Trebuchet MS" w:cs="Times New Roman"/>
          <w:b/>
          <w:bCs/>
          <w:sz w:val="24"/>
          <w:szCs w:val="28"/>
        </w:rPr>
        <w:t>accreditation</w:t>
      </w:r>
      <w:r w:rsidRPr="007E4AE6">
        <w:rPr>
          <w:rFonts w:ascii="Trebuchet MS" w:hAnsi="Trebuchet MS" w:cs="Times New Roman"/>
          <w:sz w:val="24"/>
          <w:szCs w:val="28"/>
        </w:rPr>
        <w:t xml:space="preserve"> of the health centre by </w:t>
      </w:r>
      <w:r w:rsidRPr="007E4AE6">
        <w:rPr>
          <w:rFonts w:ascii="Trebuchet MS" w:hAnsi="Trebuchet MS" w:cs="Times New Roman"/>
          <w:b/>
          <w:bCs/>
          <w:sz w:val="24"/>
          <w:szCs w:val="28"/>
        </w:rPr>
        <w:t>Health Care Accreditation Council</w:t>
      </w:r>
      <w:r w:rsidRPr="007E4AE6">
        <w:rPr>
          <w:rFonts w:ascii="Trebuchet MS" w:hAnsi="Trebuchet MS" w:cs="Times New Roman"/>
          <w:sz w:val="24"/>
          <w:szCs w:val="28"/>
        </w:rPr>
        <w:t xml:space="preserve"> (HCAC) 2011.</w:t>
      </w:r>
    </w:p>
    <w:p w:rsidR="00463605" w:rsidRPr="00463605" w:rsidRDefault="00463605" w:rsidP="00463605">
      <w:pPr>
        <w:pStyle w:val="ListParagraph"/>
        <w:spacing w:after="0" w:line="240" w:lineRule="auto"/>
        <w:ind w:left="1080"/>
        <w:jc w:val="both"/>
        <w:rPr>
          <w:rFonts w:ascii="Trebuchet MS" w:hAnsi="Trebuchet MS" w:cs="Times New Roman"/>
          <w:sz w:val="24"/>
          <w:szCs w:val="28"/>
        </w:rPr>
      </w:pPr>
    </w:p>
    <w:p w:rsidR="00C17C16" w:rsidRPr="00D47A8E" w:rsidRDefault="00C17C16" w:rsidP="00C17C16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ascii="Trebuchet MS" w:hAnsi="Trebuchet MS"/>
          <w:b/>
          <w:bCs/>
          <w:sz w:val="28"/>
          <w:szCs w:val="33"/>
        </w:rPr>
      </w:pPr>
      <w:r>
        <w:rPr>
          <w:rFonts w:ascii="Trebuchet MS" w:hAnsi="Trebuchet MS"/>
          <w:b/>
          <w:bCs/>
          <w:sz w:val="28"/>
          <w:szCs w:val="33"/>
        </w:rPr>
        <w:t>WORKSHOPS ATTENDED</w:t>
      </w:r>
    </w:p>
    <w:p w:rsidR="00C17C16" w:rsidRPr="00C17C16" w:rsidRDefault="00C17C16" w:rsidP="00A019E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C17C16">
        <w:rPr>
          <w:rFonts w:ascii="Trebuchet MS" w:hAnsi="Trebuchet MS" w:cs="Times New Roman"/>
          <w:sz w:val="24"/>
          <w:szCs w:val="28"/>
        </w:rPr>
        <w:lastRenderedPageBreak/>
        <w:t xml:space="preserve">Tobacco Dependence Treatment Training, King Hussein Cancer Centre in cooperation with Global Bridges, </w:t>
      </w:r>
      <w:r>
        <w:rPr>
          <w:rFonts w:ascii="Trebuchet MS" w:hAnsi="Trebuchet MS" w:cs="Times New Roman"/>
          <w:sz w:val="24"/>
          <w:szCs w:val="28"/>
        </w:rPr>
        <w:t xml:space="preserve">Jordan, </w:t>
      </w:r>
      <w:r w:rsidRPr="00C17C16">
        <w:rPr>
          <w:rFonts w:ascii="Trebuchet MS" w:hAnsi="Trebuchet MS" w:cs="Times New Roman"/>
          <w:sz w:val="24"/>
          <w:szCs w:val="28"/>
        </w:rPr>
        <w:t>April 2011</w:t>
      </w:r>
      <w:r>
        <w:rPr>
          <w:rFonts w:ascii="Trebuchet MS" w:hAnsi="Trebuchet MS" w:cs="Times New Roman"/>
          <w:sz w:val="24"/>
          <w:szCs w:val="28"/>
        </w:rPr>
        <w:t>.</w:t>
      </w:r>
    </w:p>
    <w:p w:rsidR="00C17C16" w:rsidRPr="00C17C16" w:rsidRDefault="00C17C16" w:rsidP="00C223C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C17C16">
        <w:rPr>
          <w:rFonts w:ascii="Trebuchet MS" w:hAnsi="Trebuchet MS" w:cs="Times New Roman"/>
          <w:sz w:val="24"/>
          <w:szCs w:val="28"/>
        </w:rPr>
        <w:t xml:space="preserve">Investigator training run by </w:t>
      </w:r>
      <w:proofErr w:type="spellStart"/>
      <w:r w:rsidRPr="00C17C16">
        <w:rPr>
          <w:rFonts w:ascii="Trebuchet MS" w:hAnsi="Trebuchet MS" w:cs="Times New Roman"/>
          <w:sz w:val="24"/>
          <w:szCs w:val="28"/>
        </w:rPr>
        <w:t>Cli</w:t>
      </w:r>
      <w:r w:rsidR="00C223C9">
        <w:rPr>
          <w:rFonts w:ascii="Trebuchet MS" w:hAnsi="Trebuchet MS" w:cs="Times New Roman"/>
          <w:sz w:val="24"/>
          <w:szCs w:val="28"/>
        </w:rPr>
        <w:t>n</w:t>
      </w:r>
      <w:proofErr w:type="spellEnd"/>
      <w:r w:rsidR="00C223C9">
        <w:rPr>
          <w:rFonts w:ascii="Trebuchet MS" w:hAnsi="Trebuchet MS" w:cs="Times New Roman"/>
          <w:sz w:val="24"/>
          <w:szCs w:val="28"/>
        </w:rPr>
        <w:t xml:space="preserve"> Tec in</w:t>
      </w:r>
      <w:r w:rsidR="001B6460">
        <w:rPr>
          <w:rFonts w:ascii="Trebuchet MS" w:hAnsi="Trebuchet MS" w:cs="Times New Roman"/>
          <w:sz w:val="24"/>
          <w:szCs w:val="28"/>
        </w:rPr>
        <w:t xml:space="preserve"> collaboration with MSD, Jordan</w:t>
      </w:r>
      <w:r w:rsidR="00C223C9">
        <w:rPr>
          <w:rFonts w:ascii="Trebuchet MS" w:hAnsi="Trebuchet MS" w:cs="Times New Roman"/>
          <w:sz w:val="24"/>
          <w:szCs w:val="28"/>
        </w:rPr>
        <w:t>,</w:t>
      </w:r>
      <w:r w:rsidR="001B6460">
        <w:rPr>
          <w:rFonts w:ascii="Trebuchet MS" w:hAnsi="Trebuchet MS" w:cs="Times New Roman"/>
          <w:sz w:val="24"/>
          <w:szCs w:val="28"/>
        </w:rPr>
        <w:t xml:space="preserve"> </w:t>
      </w:r>
      <w:r w:rsidRPr="00C17C16">
        <w:rPr>
          <w:rFonts w:ascii="Trebuchet MS" w:hAnsi="Trebuchet MS" w:cs="Times New Roman"/>
          <w:sz w:val="24"/>
          <w:szCs w:val="28"/>
        </w:rPr>
        <w:t>June 2010</w:t>
      </w:r>
      <w:r>
        <w:rPr>
          <w:rFonts w:ascii="Trebuchet MS" w:hAnsi="Trebuchet MS" w:cs="Times New Roman"/>
          <w:sz w:val="24"/>
          <w:szCs w:val="28"/>
        </w:rPr>
        <w:t>.</w:t>
      </w:r>
    </w:p>
    <w:p w:rsidR="00C17C16" w:rsidRPr="00C17C16" w:rsidRDefault="00C17C16" w:rsidP="00A019E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C17C16">
        <w:rPr>
          <w:rFonts w:ascii="Trebuchet MS" w:hAnsi="Trebuchet MS" w:cs="Times New Roman"/>
          <w:sz w:val="24"/>
          <w:szCs w:val="28"/>
        </w:rPr>
        <w:t>Workshop on Curriculum Reform</w:t>
      </w:r>
      <w:r>
        <w:rPr>
          <w:rFonts w:ascii="Trebuchet MS" w:hAnsi="Trebuchet MS" w:cs="Times New Roman"/>
          <w:sz w:val="24"/>
          <w:szCs w:val="28"/>
        </w:rPr>
        <w:t xml:space="preserve"> at Faculty of Medicine at JUST</w:t>
      </w:r>
      <w:r w:rsidRPr="00C17C16">
        <w:rPr>
          <w:rFonts w:ascii="Trebuchet MS" w:hAnsi="Trebuchet MS" w:cs="Times New Roman"/>
          <w:sz w:val="24"/>
          <w:szCs w:val="28"/>
        </w:rPr>
        <w:t xml:space="preserve">, </w:t>
      </w:r>
      <w:r>
        <w:rPr>
          <w:rFonts w:ascii="Trebuchet MS" w:hAnsi="Trebuchet MS" w:cs="Times New Roman"/>
          <w:sz w:val="24"/>
          <w:szCs w:val="28"/>
        </w:rPr>
        <w:t xml:space="preserve">Jordan, </w:t>
      </w:r>
      <w:r w:rsidRPr="00C17C16">
        <w:rPr>
          <w:rFonts w:ascii="Trebuchet MS" w:hAnsi="Trebuchet MS" w:cs="Times New Roman"/>
          <w:sz w:val="24"/>
          <w:szCs w:val="28"/>
        </w:rPr>
        <w:t>Feb 2008</w:t>
      </w:r>
      <w:r>
        <w:rPr>
          <w:rFonts w:ascii="Trebuchet MS" w:hAnsi="Trebuchet MS" w:cs="Times New Roman"/>
          <w:sz w:val="24"/>
          <w:szCs w:val="28"/>
        </w:rPr>
        <w:t>.</w:t>
      </w:r>
    </w:p>
    <w:p w:rsidR="00C17C16" w:rsidRPr="00C17C16" w:rsidRDefault="00C17C16" w:rsidP="00A019E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C17C16">
        <w:rPr>
          <w:rFonts w:ascii="Trebuchet MS" w:hAnsi="Trebuchet MS" w:cs="Times New Roman"/>
          <w:sz w:val="24"/>
          <w:szCs w:val="28"/>
        </w:rPr>
        <w:t>OSCE organized by Faculty of Medicine at JUST in collaboration with the Wilson Centre for Researches in Education, University of Toronto, Faculty of Medicine,</w:t>
      </w:r>
      <w:r>
        <w:rPr>
          <w:rFonts w:ascii="Trebuchet MS" w:hAnsi="Trebuchet MS" w:cs="Times New Roman"/>
          <w:sz w:val="24"/>
          <w:szCs w:val="28"/>
        </w:rPr>
        <w:t xml:space="preserve"> Jordan,</w:t>
      </w:r>
      <w:r w:rsidRPr="00C17C16">
        <w:rPr>
          <w:rFonts w:ascii="Trebuchet MS" w:hAnsi="Trebuchet MS" w:cs="Times New Roman"/>
          <w:sz w:val="24"/>
          <w:szCs w:val="28"/>
        </w:rPr>
        <w:t xml:space="preserve"> June 2005</w:t>
      </w:r>
      <w:r>
        <w:rPr>
          <w:rFonts w:ascii="Trebuchet MS" w:hAnsi="Trebuchet MS" w:cs="Times New Roman"/>
          <w:sz w:val="24"/>
          <w:szCs w:val="28"/>
        </w:rPr>
        <w:t>.</w:t>
      </w:r>
    </w:p>
    <w:p w:rsidR="00C17C16" w:rsidRPr="00C17C16" w:rsidRDefault="00C17C16" w:rsidP="00A019E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C17C16">
        <w:rPr>
          <w:rFonts w:ascii="Trebuchet MS" w:hAnsi="Trebuchet MS" w:cs="Times New Roman"/>
          <w:sz w:val="24"/>
          <w:szCs w:val="28"/>
        </w:rPr>
        <w:t>Trainers course Module 3 at Riyadh Armed Forces Hospital in collaboration with Royal C</w:t>
      </w:r>
      <w:r>
        <w:rPr>
          <w:rFonts w:ascii="Trebuchet MS" w:hAnsi="Trebuchet MS" w:cs="Times New Roman"/>
          <w:sz w:val="24"/>
          <w:szCs w:val="28"/>
        </w:rPr>
        <w:t xml:space="preserve">ollage </w:t>
      </w:r>
      <w:r w:rsidR="00A019E0">
        <w:rPr>
          <w:rFonts w:ascii="Trebuchet MS" w:hAnsi="Trebuchet MS" w:cs="Times New Roman"/>
          <w:sz w:val="24"/>
          <w:szCs w:val="28"/>
        </w:rPr>
        <w:t>o</w:t>
      </w:r>
      <w:r>
        <w:rPr>
          <w:rFonts w:ascii="Trebuchet MS" w:hAnsi="Trebuchet MS" w:cs="Times New Roman"/>
          <w:sz w:val="24"/>
          <w:szCs w:val="28"/>
        </w:rPr>
        <w:t>f General Practitioners</w:t>
      </w:r>
      <w:r w:rsidRPr="00C17C16">
        <w:rPr>
          <w:rFonts w:ascii="Trebuchet MS" w:hAnsi="Trebuchet MS" w:cs="Times New Roman"/>
          <w:sz w:val="24"/>
          <w:szCs w:val="28"/>
        </w:rPr>
        <w:t xml:space="preserve">, UK, </w:t>
      </w:r>
      <w:proofErr w:type="gramStart"/>
      <w:r w:rsidRPr="00C17C16">
        <w:rPr>
          <w:rFonts w:ascii="Trebuchet MS" w:hAnsi="Trebuchet MS" w:cs="Times New Roman"/>
          <w:sz w:val="24"/>
          <w:szCs w:val="28"/>
        </w:rPr>
        <w:t>Apr</w:t>
      </w:r>
      <w:proofErr w:type="gramEnd"/>
      <w:r w:rsidRPr="00C17C16">
        <w:rPr>
          <w:rFonts w:ascii="Trebuchet MS" w:hAnsi="Trebuchet MS" w:cs="Times New Roman"/>
          <w:sz w:val="24"/>
          <w:szCs w:val="28"/>
        </w:rPr>
        <w:t xml:space="preserve"> 2000</w:t>
      </w:r>
      <w:r>
        <w:rPr>
          <w:rFonts w:ascii="Trebuchet MS" w:hAnsi="Trebuchet MS" w:cs="Times New Roman"/>
          <w:sz w:val="24"/>
          <w:szCs w:val="28"/>
        </w:rPr>
        <w:t>.</w:t>
      </w:r>
    </w:p>
    <w:p w:rsidR="00C17C16" w:rsidRPr="00C17C16" w:rsidRDefault="00C17C16" w:rsidP="00C223C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rebuchet MS" w:hAnsi="Trebuchet MS" w:cs="Times New Roman"/>
          <w:sz w:val="24"/>
          <w:szCs w:val="28"/>
        </w:rPr>
      </w:pPr>
      <w:r w:rsidRPr="00C17C16">
        <w:rPr>
          <w:rFonts w:ascii="Trebuchet MS" w:hAnsi="Trebuchet MS" w:cs="Times New Roman"/>
          <w:sz w:val="24"/>
          <w:szCs w:val="28"/>
        </w:rPr>
        <w:t>Skills workshop for trainers of Family Medicine in collaboration with University of Colorado</w:t>
      </w:r>
      <w:r w:rsidR="001B6460">
        <w:rPr>
          <w:rFonts w:ascii="Trebuchet MS" w:hAnsi="Trebuchet MS" w:cs="Times New Roman"/>
          <w:sz w:val="24"/>
          <w:szCs w:val="28"/>
        </w:rPr>
        <w:t>, Jordan</w:t>
      </w:r>
      <w:r w:rsidR="00C223C9">
        <w:rPr>
          <w:rFonts w:ascii="Trebuchet MS" w:hAnsi="Trebuchet MS" w:cs="Times New Roman"/>
          <w:sz w:val="24"/>
          <w:szCs w:val="28"/>
        </w:rPr>
        <w:t>, April 2004.</w:t>
      </w:r>
    </w:p>
    <w:p w:rsidR="001B51E2" w:rsidRPr="00FA3233" w:rsidRDefault="001B51E2" w:rsidP="001B51E2">
      <w:pPr>
        <w:jc w:val="both"/>
        <w:rPr>
          <w:rFonts w:ascii="Trebuchet MS" w:hAnsi="Trebuchet MS"/>
          <w:b/>
          <w:bCs/>
          <w:sz w:val="28"/>
          <w:szCs w:val="33"/>
        </w:rPr>
      </w:pPr>
    </w:p>
    <w:p w:rsidR="001B51E2" w:rsidRPr="00702237" w:rsidRDefault="00FA3233" w:rsidP="00702237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ascii="Trebuchet MS" w:hAnsi="Trebuchet MS"/>
          <w:b/>
          <w:bCs/>
          <w:sz w:val="28"/>
          <w:szCs w:val="33"/>
        </w:rPr>
      </w:pPr>
      <w:r w:rsidRPr="00FA3233">
        <w:rPr>
          <w:rFonts w:ascii="Trebuchet MS" w:hAnsi="Trebuchet MS"/>
          <w:b/>
          <w:bCs/>
          <w:sz w:val="28"/>
          <w:szCs w:val="33"/>
        </w:rPr>
        <w:t>MASTER THESIS COMMITTEE SUPERVISION / MEMBER</w:t>
      </w:r>
    </w:p>
    <w:p w:rsidR="00702237" w:rsidRDefault="00702237" w:rsidP="00702237">
      <w:pPr>
        <w:pStyle w:val="ListParagraph"/>
        <w:jc w:val="both"/>
        <w:rPr>
          <w:rFonts w:ascii="Trebuchet MS" w:hAnsi="Trebuchet MS"/>
          <w:sz w:val="24"/>
          <w:szCs w:val="24"/>
        </w:rPr>
      </w:pPr>
    </w:p>
    <w:p w:rsidR="001B51E2" w:rsidRPr="001B51E2" w:rsidRDefault="001B51E2" w:rsidP="001B51E2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4"/>
          <w:szCs w:val="24"/>
        </w:rPr>
      </w:pPr>
      <w:r w:rsidRPr="001B51E2">
        <w:rPr>
          <w:rFonts w:ascii="Trebuchet MS" w:hAnsi="Trebuchet MS"/>
          <w:sz w:val="24"/>
          <w:szCs w:val="24"/>
        </w:rPr>
        <w:t>Patients Satisfaction in Health Care Settings in Irbid Governorate, Jan 2005</w:t>
      </w:r>
      <w:r>
        <w:rPr>
          <w:rFonts w:ascii="Trebuchet MS" w:hAnsi="Trebuchet MS"/>
          <w:sz w:val="24"/>
          <w:szCs w:val="24"/>
        </w:rPr>
        <w:t>.</w:t>
      </w:r>
    </w:p>
    <w:p w:rsidR="001B51E2" w:rsidRPr="001B51E2" w:rsidRDefault="00702237" w:rsidP="001B51E2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Assessment of Preeclampsia Risk Factors i</w:t>
      </w:r>
      <w:r w:rsidR="001B51E2" w:rsidRPr="001B51E2">
        <w:rPr>
          <w:rFonts w:ascii="Trebuchet MS" w:hAnsi="Trebuchet MS"/>
          <w:sz w:val="24"/>
          <w:szCs w:val="24"/>
        </w:rPr>
        <w:t>n North Jordan, Jan 2009</w:t>
      </w:r>
      <w:r w:rsidR="001B51E2">
        <w:rPr>
          <w:rFonts w:ascii="Trebuchet MS" w:hAnsi="Trebuchet MS"/>
          <w:sz w:val="24"/>
          <w:szCs w:val="24"/>
        </w:rPr>
        <w:t>.</w:t>
      </w:r>
    </w:p>
    <w:p w:rsidR="001B51E2" w:rsidRPr="001B51E2" w:rsidRDefault="001B51E2" w:rsidP="00702237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4"/>
          <w:szCs w:val="24"/>
        </w:rPr>
      </w:pPr>
      <w:r w:rsidRPr="001B51E2">
        <w:rPr>
          <w:rFonts w:ascii="Trebuchet MS" w:hAnsi="Trebuchet MS"/>
          <w:sz w:val="24"/>
          <w:szCs w:val="24"/>
        </w:rPr>
        <w:t xml:space="preserve">Pattern of </w:t>
      </w:r>
      <w:r w:rsidR="00702237">
        <w:rPr>
          <w:rFonts w:ascii="Trebuchet MS" w:hAnsi="Trebuchet MS"/>
          <w:sz w:val="24"/>
          <w:szCs w:val="24"/>
        </w:rPr>
        <w:t>T</w:t>
      </w:r>
      <w:r w:rsidRPr="001B51E2">
        <w:rPr>
          <w:rFonts w:ascii="Trebuchet MS" w:hAnsi="Trebuchet MS"/>
          <w:sz w:val="24"/>
          <w:szCs w:val="24"/>
        </w:rPr>
        <w:t xml:space="preserve">raditional </w:t>
      </w:r>
      <w:r w:rsidR="00702237">
        <w:rPr>
          <w:rFonts w:ascii="Trebuchet MS" w:hAnsi="Trebuchet MS"/>
          <w:sz w:val="24"/>
          <w:szCs w:val="24"/>
        </w:rPr>
        <w:t>M</w:t>
      </w:r>
      <w:r w:rsidRPr="001B51E2">
        <w:rPr>
          <w:rFonts w:ascii="Trebuchet MS" w:hAnsi="Trebuchet MS"/>
          <w:sz w:val="24"/>
          <w:szCs w:val="24"/>
        </w:rPr>
        <w:t xml:space="preserve">edicine </w:t>
      </w:r>
      <w:r w:rsidR="00702237">
        <w:rPr>
          <w:rFonts w:ascii="Trebuchet MS" w:hAnsi="Trebuchet MS"/>
          <w:sz w:val="24"/>
          <w:szCs w:val="24"/>
        </w:rPr>
        <w:t>P</w:t>
      </w:r>
      <w:r w:rsidRPr="001B51E2">
        <w:rPr>
          <w:rFonts w:ascii="Trebuchet MS" w:hAnsi="Trebuchet MS"/>
          <w:sz w:val="24"/>
          <w:szCs w:val="24"/>
        </w:rPr>
        <w:t>ractices (</w:t>
      </w:r>
      <w:r w:rsidR="00702237">
        <w:rPr>
          <w:rFonts w:ascii="Trebuchet MS" w:hAnsi="Trebuchet MS"/>
          <w:sz w:val="24"/>
          <w:szCs w:val="24"/>
        </w:rPr>
        <w:t>C</w:t>
      </w:r>
      <w:r w:rsidRPr="001B51E2">
        <w:rPr>
          <w:rFonts w:ascii="Trebuchet MS" w:hAnsi="Trebuchet MS"/>
          <w:sz w:val="24"/>
          <w:szCs w:val="24"/>
        </w:rPr>
        <w:t xml:space="preserve">upping, </w:t>
      </w:r>
      <w:r w:rsidR="00702237">
        <w:rPr>
          <w:rFonts w:ascii="Trebuchet MS" w:hAnsi="Trebuchet MS"/>
          <w:sz w:val="24"/>
          <w:szCs w:val="24"/>
        </w:rPr>
        <w:t>M</w:t>
      </w:r>
      <w:r w:rsidRPr="001B51E2">
        <w:rPr>
          <w:rFonts w:ascii="Trebuchet MS" w:hAnsi="Trebuchet MS"/>
          <w:sz w:val="24"/>
          <w:szCs w:val="24"/>
        </w:rPr>
        <w:t xml:space="preserve">oxibustion and </w:t>
      </w:r>
      <w:r w:rsidR="00702237">
        <w:rPr>
          <w:rFonts w:ascii="Trebuchet MS" w:hAnsi="Trebuchet MS"/>
          <w:sz w:val="24"/>
          <w:szCs w:val="24"/>
        </w:rPr>
        <w:t>S</w:t>
      </w:r>
      <w:r w:rsidRPr="001B51E2">
        <w:rPr>
          <w:rFonts w:ascii="Trebuchet MS" w:hAnsi="Trebuchet MS"/>
          <w:sz w:val="24"/>
          <w:szCs w:val="24"/>
        </w:rPr>
        <w:t xml:space="preserve">piritual </w:t>
      </w:r>
      <w:r w:rsidR="00702237">
        <w:rPr>
          <w:rFonts w:ascii="Trebuchet MS" w:hAnsi="Trebuchet MS"/>
          <w:sz w:val="24"/>
          <w:szCs w:val="24"/>
        </w:rPr>
        <w:t>T</w:t>
      </w:r>
      <w:r w:rsidRPr="001B51E2">
        <w:rPr>
          <w:rFonts w:ascii="Trebuchet MS" w:hAnsi="Trebuchet MS"/>
          <w:sz w:val="24"/>
          <w:szCs w:val="24"/>
        </w:rPr>
        <w:t xml:space="preserve">herapy) in </w:t>
      </w:r>
      <w:r w:rsidR="00702237">
        <w:rPr>
          <w:rFonts w:ascii="Trebuchet MS" w:hAnsi="Trebuchet MS"/>
          <w:sz w:val="24"/>
          <w:szCs w:val="24"/>
        </w:rPr>
        <w:t>N</w:t>
      </w:r>
      <w:r w:rsidRPr="001B51E2">
        <w:rPr>
          <w:rFonts w:ascii="Trebuchet MS" w:hAnsi="Trebuchet MS"/>
          <w:sz w:val="24"/>
          <w:szCs w:val="24"/>
        </w:rPr>
        <w:t>orth of Jordan, May 2009</w:t>
      </w:r>
      <w:r>
        <w:rPr>
          <w:rFonts w:ascii="Trebuchet MS" w:hAnsi="Trebuchet MS"/>
          <w:sz w:val="24"/>
          <w:szCs w:val="24"/>
        </w:rPr>
        <w:t>.</w:t>
      </w:r>
    </w:p>
    <w:p w:rsidR="001B51E2" w:rsidRPr="001B51E2" w:rsidRDefault="001B51E2" w:rsidP="00702237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4"/>
          <w:szCs w:val="24"/>
        </w:rPr>
      </w:pPr>
      <w:r w:rsidRPr="001B51E2">
        <w:rPr>
          <w:rFonts w:ascii="Trebuchet MS" w:hAnsi="Trebuchet MS"/>
          <w:sz w:val="24"/>
          <w:szCs w:val="24"/>
        </w:rPr>
        <w:t xml:space="preserve">Attitudes of </w:t>
      </w:r>
      <w:r w:rsidR="00702237">
        <w:rPr>
          <w:rFonts w:ascii="Trebuchet MS" w:hAnsi="Trebuchet MS"/>
          <w:sz w:val="24"/>
          <w:szCs w:val="24"/>
        </w:rPr>
        <w:t>S</w:t>
      </w:r>
      <w:r w:rsidRPr="001B51E2">
        <w:rPr>
          <w:rFonts w:ascii="Trebuchet MS" w:hAnsi="Trebuchet MS"/>
          <w:sz w:val="24"/>
          <w:szCs w:val="24"/>
        </w:rPr>
        <w:t xml:space="preserve">moker and </w:t>
      </w:r>
      <w:r w:rsidR="00702237">
        <w:rPr>
          <w:rFonts w:ascii="Trebuchet MS" w:hAnsi="Trebuchet MS"/>
          <w:sz w:val="24"/>
          <w:szCs w:val="24"/>
        </w:rPr>
        <w:t>N</w:t>
      </w:r>
      <w:r w:rsidRPr="001B51E2">
        <w:rPr>
          <w:rFonts w:ascii="Trebuchet MS" w:hAnsi="Trebuchet MS"/>
          <w:sz w:val="24"/>
          <w:szCs w:val="24"/>
        </w:rPr>
        <w:t>on-</w:t>
      </w:r>
      <w:r w:rsidR="00702237">
        <w:rPr>
          <w:rFonts w:ascii="Trebuchet MS" w:hAnsi="Trebuchet MS"/>
          <w:sz w:val="24"/>
          <w:szCs w:val="24"/>
        </w:rPr>
        <w:t>S</w:t>
      </w:r>
      <w:r w:rsidRPr="001B51E2">
        <w:rPr>
          <w:rFonts w:ascii="Trebuchet MS" w:hAnsi="Trebuchet MS"/>
          <w:sz w:val="24"/>
          <w:szCs w:val="24"/>
        </w:rPr>
        <w:t xml:space="preserve">moker </w:t>
      </w:r>
      <w:r w:rsidR="00702237">
        <w:rPr>
          <w:rFonts w:ascii="Trebuchet MS" w:hAnsi="Trebuchet MS"/>
          <w:sz w:val="24"/>
          <w:szCs w:val="24"/>
        </w:rPr>
        <w:t>D</w:t>
      </w:r>
      <w:r w:rsidRPr="001B51E2">
        <w:rPr>
          <w:rFonts w:ascii="Trebuchet MS" w:hAnsi="Trebuchet MS"/>
          <w:sz w:val="24"/>
          <w:szCs w:val="24"/>
        </w:rPr>
        <w:t xml:space="preserve">entists </w:t>
      </w:r>
      <w:r w:rsidR="00702237">
        <w:rPr>
          <w:rFonts w:ascii="Trebuchet MS" w:hAnsi="Trebuchet MS"/>
          <w:sz w:val="24"/>
          <w:szCs w:val="24"/>
        </w:rPr>
        <w:t>t</w:t>
      </w:r>
      <w:r w:rsidRPr="001B51E2">
        <w:rPr>
          <w:rFonts w:ascii="Trebuchet MS" w:hAnsi="Trebuchet MS"/>
          <w:sz w:val="24"/>
          <w:szCs w:val="24"/>
        </w:rPr>
        <w:t xml:space="preserve">owards </w:t>
      </w:r>
      <w:r w:rsidR="00702237">
        <w:rPr>
          <w:rFonts w:ascii="Trebuchet MS" w:hAnsi="Trebuchet MS"/>
          <w:sz w:val="24"/>
          <w:szCs w:val="24"/>
        </w:rPr>
        <w:t>S</w:t>
      </w:r>
      <w:r w:rsidRPr="001B51E2">
        <w:rPr>
          <w:rFonts w:ascii="Trebuchet MS" w:hAnsi="Trebuchet MS"/>
          <w:sz w:val="24"/>
          <w:szCs w:val="24"/>
        </w:rPr>
        <w:t xml:space="preserve">moking </w:t>
      </w:r>
      <w:r w:rsidR="00702237">
        <w:rPr>
          <w:rFonts w:ascii="Trebuchet MS" w:hAnsi="Trebuchet MS"/>
          <w:sz w:val="24"/>
          <w:szCs w:val="24"/>
        </w:rPr>
        <w:t>C</w:t>
      </w:r>
      <w:r w:rsidRPr="001B51E2">
        <w:rPr>
          <w:rFonts w:ascii="Trebuchet MS" w:hAnsi="Trebuchet MS"/>
          <w:sz w:val="24"/>
          <w:szCs w:val="24"/>
        </w:rPr>
        <w:t>essation, Dec 2010</w:t>
      </w:r>
      <w:r w:rsidR="00702237">
        <w:rPr>
          <w:rFonts w:ascii="Trebuchet MS" w:hAnsi="Trebuchet MS"/>
          <w:sz w:val="24"/>
          <w:szCs w:val="24"/>
        </w:rPr>
        <w:t>.</w:t>
      </w:r>
    </w:p>
    <w:p w:rsidR="001B51E2" w:rsidRPr="001B51E2" w:rsidRDefault="001B51E2" w:rsidP="00702237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4"/>
          <w:szCs w:val="24"/>
        </w:rPr>
      </w:pPr>
      <w:r w:rsidRPr="001B51E2">
        <w:rPr>
          <w:rFonts w:ascii="Trebuchet MS" w:hAnsi="Trebuchet MS"/>
          <w:sz w:val="24"/>
          <w:szCs w:val="24"/>
        </w:rPr>
        <w:t xml:space="preserve">Assessment of </w:t>
      </w:r>
      <w:r w:rsidR="00702237">
        <w:rPr>
          <w:rFonts w:ascii="Trebuchet MS" w:hAnsi="Trebuchet MS"/>
          <w:sz w:val="24"/>
          <w:szCs w:val="24"/>
        </w:rPr>
        <w:t>D</w:t>
      </w:r>
      <w:r w:rsidRPr="001B51E2">
        <w:rPr>
          <w:rFonts w:ascii="Trebuchet MS" w:hAnsi="Trebuchet MS"/>
          <w:sz w:val="24"/>
          <w:szCs w:val="24"/>
        </w:rPr>
        <w:t xml:space="preserve">rug </w:t>
      </w:r>
      <w:r w:rsidR="00702237">
        <w:rPr>
          <w:rFonts w:ascii="Trebuchet MS" w:hAnsi="Trebuchet MS"/>
          <w:sz w:val="24"/>
          <w:szCs w:val="24"/>
        </w:rPr>
        <w:t>U</w:t>
      </w:r>
      <w:r w:rsidRPr="001B51E2">
        <w:rPr>
          <w:rFonts w:ascii="Trebuchet MS" w:hAnsi="Trebuchet MS"/>
          <w:sz w:val="24"/>
          <w:szCs w:val="24"/>
        </w:rPr>
        <w:t xml:space="preserve">se by </w:t>
      </w:r>
      <w:r w:rsidR="00702237">
        <w:rPr>
          <w:rFonts w:ascii="Trebuchet MS" w:hAnsi="Trebuchet MS"/>
          <w:sz w:val="24"/>
          <w:szCs w:val="24"/>
        </w:rPr>
        <w:t>D</w:t>
      </w:r>
      <w:r w:rsidRPr="001B51E2">
        <w:rPr>
          <w:rFonts w:ascii="Trebuchet MS" w:hAnsi="Trebuchet MS"/>
          <w:sz w:val="24"/>
          <w:szCs w:val="24"/>
        </w:rPr>
        <w:t>iabetics- Experience at JUST Primary Health Ca</w:t>
      </w:r>
      <w:r w:rsidR="00702237">
        <w:rPr>
          <w:rFonts w:ascii="Trebuchet MS" w:hAnsi="Trebuchet MS"/>
          <w:sz w:val="24"/>
          <w:szCs w:val="24"/>
        </w:rPr>
        <w:t>re Centre in Irbid</w:t>
      </w:r>
      <w:r w:rsidRPr="001B51E2">
        <w:rPr>
          <w:rFonts w:ascii="Trebuchet MS" w:hAnsi="Trebuchet MS"/>
          <w:sz w:val="24"/>
          <w:szCs w:val="24"/>
        </w:rPr>
        <w:t>, Jordan</w:t>
      </w:r>
      <w:r w:rsidR="00D0731B">
        <w:rPr>
          <w:rFonts w:ascii="Trebuchet MS" w:hAnsi="Trebuchet MS"/>
          <w:sz w:val="24"/>
          <w:szCs w:val="24"/>
        </w:rPr>
        <w:t>, 2010</w:t>
      </w:r>
      <w:r w:rsidR="005F7C89">
        <w:rPr>
          <w:rFonts w:ascii="Trebuchet MS" w:hAnsi="Trebuchet MS"/>
          <w:sz w:val="24"/>
          <w:szCs w:val="24"/>
        </w:rPr>
        <w:t>.</w:t>
      </w:r>
    </w:p>
    <w:p w:rsidR="00016192" w:rsidRDefault="001B51E2" w:rsidP="006B53C6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4"/>
          <w:szCs w:val="24"/>
        </w:rPr>
      </w:pPr>
      <w:r w:rsidRPr="001B51E2">
        <w:rPr>
          <w:rFonts w:ascii="Trebuchet MS" w:hAnsi="Trebuchet MS"/>
          <w:sz w:val="24"/>
          <w:szCs w:val="24"/>
        </w:rPr>
        <w:t xml:space="preserve">Evaluation of General Knowledge, </w:t>
      </w:r>
      <w:r w:rsidR="00702237">
        <w:rPr>
          <w:rFonts w:ascii="Trebuchet MS" w:hAnsi="Trebuchet MS"/>
          <w:sz w:val="24"/>
          <w:szCs w:val="24"/>
        </w:rPr>
        <w:t>A</w:t>
      </w:r>
      <w:r w:rsidRPr="001B51E2">
        <w:rPr>
          <w:rFonts w:ascii="Trebuchet MS" w:hAnsi="Trebuchet MS"/>
          <w:sz w:val="24"/>
          <w:szCs w:val="24"/>
        </w:rPr>
        <w:t xml:space="preserve">ttitudes and </w:t>
      </w:r>
      <w:r w:rsidR="00702237">
        <w:rPr>
          <w:rFonts w:ascii="Trebuchet MS" w:hAnsi="Trebuchet MS"/>
          <w:sz w:val="24"/>
          <w:szCs w:val="24"/>
        </w:rPr>
        <w:t>P</w:t>
      </w:r>
      <w:r w:rsidRPr="001B51E2">
        <w:rPr>
          <w:rFonts w:ascii="Trebuchet MS" w:hAnsi="Trebuchet MS"/>
          <w:sz w:val="24"/>
          <w:szCs w:val="24"/>
        </w:rPr>
        <w:t xml:space="preserve">ractices </w:t>
      </w:r>
      <w:r w:rsidR="00702237">
        <w:rPr>
          <w:rFonts w:ascii="Trebuchet MS" w:hAnsi="Trebuchet MS"/>
          <w:sz w:val="24"/>
          <w:szCs w:val="24"/>
        </w:rPr>
        <w:t>C</w:t>
      </w:r>
      <w:r w:rsidRPr="001B51E2">
        <w:rPr>
          <w:rFonts w:ascii="Trebuchet MS" w:hAnsi="Trebuchet MS"/>
          <w:sz w:val="24"/>
          <w:szCs w:val="24"/>
        </w:rPr>
        <w:t xml:space="preserve">oncerning </w:t>
      </w:r>
      <w:r w:rsidR="00702237">
        <w:rPr>
          <w:rFonts w:ascii="Trebuchet MS" w:hAnsi="Trebuchet MS"/>
          <w:sz w:val="24"/>
          <w:szCs w:val="24"/>
        </w:rPr>
        <w:t>A</w:t>
      </w:r>
      <w:r w:rsidRPr="001B51E2">
        <w:rPr>
          <w:rFonts w:ascii="Trebuchet MS" w:hAnsi="Trebuchet MS"/>
          <w:sz w:val="24"/>
          <w:szCs w:val="24"/>
        </w:rPr>
        <w:t xml:space="preserve">ntibiotic </w:t>
      </w:r>
      <w:r w:rsidR="00702237">
        <w:rPr>
          <w:rFonts w:ascii="Trebuchet MS" w:hAnsi="Trebuchet MS"/>
          <w:sz w:val="24"/>
          <w:szCs w:val="24"/>
        </w:rPr>
        <w:t>U</w:t>
      </w:r>
      <w:r w:rsidRPr="001B51E2">
        <w:rPr>
          <w:rFonts w:ascii="Trebuchet MS" w:hAnsi="Trebuchet MS"/>
          <w:sz w:val="24"/>
          <w:szCs w:val="24"/>
        </w:rPr>
        <w:t xml:space="preserve">se among </w:t>
      </w:r>
      <w:r w:rsidR="00702237">
        <w:rPr>
          <w:rFonts w:ascii="Trebuchet MS" w:hAnsi="Trebuchet MS"/>
          <w:sz w:val="24"/>
          <w:szCs w:val="24"/>
        </w:rPr>
        <w:t>M</w:t>
      </w:r>
      <w:r w:rsidRPr="001B51E2">
        <w:rPr>
          <w:rFonts w:ascii="Trebuchet MS" w:hAnsi="Trebuchet MS"/>
          <w:sz w:val="24"/>
          <w:szCs w:val="24"/>
        </w:rPr>
        <w:t xml:space="preserve">others of </w:t>
      </w:r>
      <w:r w:rsidR="00702237">
        <w:rPr>
          <w:rFonts w:ascii="Trebuchet MS" w:hAnsi="Trebuchet MS"/>
          <w:sz w:val="24"/>
          <w:szCs w:val="24"/>
        </w:rPr>
        <w:t>P</w:t>
      </w:r>
      <w:r w:rsidRPr="001B51E2">
        <w:rPr>
          <w:rFonts w:ascii="Trebuchet MS" w:hAnsi="Trebuchet MS"/>
          <w:sz w:val="24"/>
          <w:szCs w:val="24"/>
        </w:rPr>
        <w:t>rescho</w:t>
      </w:r>
      <w:r>
        <w:rPr>
          <w:rFonts w:ascii="Trebuchet MS" w:hAnsi="Trebuchet MS"/>
          <w:sz w:val="24"/>
          <w:szCs w:val="24"/>
        </w:rPr>
        <w:t xml:space="preserve">ol </w:t>
      </w:r>
      <w:r w:rsidR="00702237">
        <w:rPr>
          <w:rFonts w:ascii="Trebuchet MS" w:hAnsi="Trebuchet MS"/>
          <w:sz w:val="24"/>
          <w:szCs w:val="24"/>
        </w:rPr>
        <w:t>C</w:t>
      </w:r>
      <w:r>
        <w:rPr>
          <w:rFonts w:ascii="Trebuchet MS" w:hAnsi="Trebuchet MS"/>
          <w:sz w:val="24"/>
          <w:szCs w:val="24"/>
        </w:rPr>
        <w:t>hildren in North Jordan,</w:t>
      </w:r>
      <w:r w:rsidR="00FA323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2014.</w:t>
      </w:r>
      <w:r w:rsidRPr="001B51E2">
        <w:rPr>
          <w:rFonts w:ascii="Trebuchet MS" w:hAnsi="Trebuchet MS"/>
          <w:sz w:val="24"/>
          <w:szCs w:val="24"/>
        </w:rPr>
        <w:t xml:space="preserve"> </w:t>
      </w:r>
    </w:p>
    <w:p w:rsidR="00871D81" w:rsidRPr="006B53C6" w:rsidRDefault="00871D81" w:rsidP="00871D81">
      <w:pPr>
        <w:pStyle w:val="ListParagraph"/>
        <w:jc w:val="both"/>
        <w:rPr>
          <w:rFonts w:ascii="Trebuchet MS" w:hAnsi="Trebuchet MS"/>
          <w:sz w:val="24"/>
          <w:szCs w:val="24"/>
        </w:rPr>
      </w:pPr>
    </w:p>
    <w:p w:rsidR="00004043" w:rsidRPr="00D47A8E" w:rsidRDefault="00172522" w:rsidP="00172522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ascii="Trebuchet MS" w:hAnsi="Trebuchet MS"/>
          <w:b/>
          <w:bCs/>
          <w:sz w:val="28"/>
          <w:szCs w:val="33"/>
        </w:rPr>
      </w:pPr>
      <w:r w:rsidRPr="00D47A8E">
        <w:rPr>
          <w:rFonts w:ascii="Trebuchet MS" w:hAnsi="Trebuchet MS"/>
          <w:b/>
          <w:bCs/>
          <w:sz w:val="28"/>
          <w:szCs w:val="33"/>
        </w:rPr>
        <w:t>P</w:t>
      </w:r>
      <w:r w:rsidR="00954F7F" w:rsidRPr="00D47A8E">
        <w:rPr>
          <w:rFonts w:ascii="Trebuchet MS" w:hAnsi="Trebuchet MS"/>
          <w:b/>
          <w:bCs/>
          <w:sz w:val="28"/>
          <w:szCs w:val="33"/>
        </w:rPr>
        <w:t>UBLICATIONS</w:t>
      </w:r>
    </w:p>
    <w:p w:rsidR="00DF2C36" w:rsidRPr="00067C27" w:rsidRDefault="00DF2C36" w:rsidP="00067C2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abic Transparent"/>
          <w:sz w:val="24"/>
          <w:szCs w:val="24"/>
          <w:lang w:bidi="ar-JO"/>
        </w:rPr>
      </w:pPr>
      <w:r>
        <w:rPr>
          <w:rFonts w:ascii="Trebuchet MS" w:hAnsi="Trebuchet MS" w:cs="Arial"/>
          <w:color w:val="231F20"/>
          <w:sz w:val="24"/>
          <w:szCs w:val="24"/>
          <w:lang w:val="en-US"/>
        </w:rPr>
        <w:t xml:space="preserve">“ </w:t>
      </w:r>
      <w:r w:rsidRPr="00DF2C36">
        <w:rPr>
          <w:rFonts w:ascii="Trebuchet MS" w:hAnsi="Trebuchet MS" w:cs="Arial"/>
          <w:color w:val="231F20"/>
          <w:sz w:val="24"/>
          <w:szCs w:val="24"/>
          <w:lang w:val="en-US"/>
        </w:rPr>
        <w:t>Knowledge, attitude, and behaviors of health professionals</w:t>
      </w:r>
      <w:r w:rsidRPr="00DF2C36">
        <w:rPr>
          <w:rFonts w:ascii="Trebuchet MS" w:hAnsi="Trebuchet MS" w:cs="Arial"/>
          <w:color w:val="231F20"/>
          <w:sz w:val="24"/>
          <w:szCs w:val="24"/>
          <w:lang w:val="en-US"/>
        </w:rPr>
        <w:t xml:space="preserve"> </w:t>
      </w:r>
      <w:r w:rsidRPr="00DF2C36">
        <w:rPr>
          <w:rFonts w:ascii="Trebuchet MS" w:hAnsi="Trebuchet MS" w:cs="Arial"/>
          <w:color w:val="231F20"/>
          <w:sz w:val="24"/>
          <w:szCs w:val="24"/>
          <w:lang w:val="en-US"/>
        </w:rPr>
        <w:t>towards smoking cessation in primary healthcare settings</w:t>
      </w:r>
      <w:r>
        <w:rPr>
          <w:rFonts w:ascii="Trebuchet MS" w:hAnsi="Trebuchet MS" w:cs="Arial"/>
          <w:color w:val="231F20"/>
          <w:sz w:val="24"/>
          <w:szCs w:val="24"/>
          <w:lang w:val="en-US"/>
        </w:rPr>
        <w:t xml:space="preserve"> “ </w:t>
      </w:r>
      <w:r w:rsidR="00067C27">
        <w:rPr>
          <w:rFonts w:ascii="Trebuchet MS" w:hAnsi="Trebuchet MS" w:cs="Arial"/>
          <w:color w:val="231F20"/>
          <w:sz w:val="24"/>
          <w:szCs w:val="24"/>
          <w:lang w:val="en-US"/>
        </w:rPr>
        <w:t xml:space="preserve">, TBM “ Transitional Behavioral Medicine “ </w:t>
      </w:r>
      <w:bookmarkStart w:id="0" w:name="_GoBack"/>
      <w:bookmarkEnd w:id="0"/>
      <w:r w:rsidR="00067C27">
        <w:rPr>
          <w:rFonts w:ascii="Trebuchet MS" w:hAnsi="Trebuchet MS" w:cs="Arial"/>
          <w:color w:val="231F20"/>
          <w:sz w:val="24"/>
          <w:szCs w:val="24"/>
          <w:lang w:val="en-US"/>
        </w:rPr>
        <w:t>Feb, 2018</w:t>
      </w:r>
    </w:p>
    <w:p w:rsidR="00067C27" w:rsidRPr="00067C27" w:rsidRDefault="00067C27" w:rsidP="00067C27">
      <w:pPr>
        <w:spacing w:after="0" w:line="240" w:lineRule="auto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r w:rsidRPr="00067C27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067C27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067C27">
        <w:rPr>
          <w:rFonts w:ascii="Trebuchet MS" w:hAnsi="Trebuchet MS" w:cs="Arabic Transparent"/>
          <w:sz w:val="24"/>
          <w:szCs w:val="24"/>
          <w:lang w:bidi="ar-JO"/>
        </w:rPr>
        <w:t xml:space="preserve"> Al-</w:t>
      </w:r>
      <w:proofErr w:type="spellStart"/>
      <w:r w:rsidRPr="00067C27">
        <w:rPr>
          <w:rFonts w:ascii="Trebuchet MS" w:hAnsi="Trebuchet MS" w:cs="Arabic Transparent"/>
          <w:sz w:val="24"/>
          <w:szCs w:val="24"/>
          <w:lang w:bidi="ar-JO"/>
        </w:rPr>
        <w:t>Rabadi</w:t>
      </w:r>
      <w:proofErr w:type="spellEnd"/>
      <w:r w:rsidRPr="00067C27">
        <w:rPr>
          <w:rFonts w:ascii="Trebuchet MS" w:hAnsi="Trebuchet MS" w:cs="Arabic Transparent"/>
          <w:sz w:val="24"/>
          <w:szCs w:val="24"/>
          <w:lang w:bidi="ar-JO"/>
        </w:rPr>
        <w:t xml:space="preserve"> A , </w:t>
      </w:r>
      <w:proofErr w:type="spellStart"/>
      <w:r w:rsidRPr="00067C27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067C27">
        <w:rPr>
          <w:rFonts w:ascii="Trebuchet MS" w:hAnsi="Trebuchet MS" w:cs="Arabic Transparent"/>
          <w:sz w:val="24"/>
          <w:szCs w:val="24"/>
          <w:lang w:bidi="ar-JO"/>
        </w:rPr>
        <w:t xml:space="preserve"> Y, </w:t>
      </w:r>
      <w:proofErr w:type="spellStart"/>
      <w:r w:rsidRPr="00067C27">
        <w:rPr>
          <w:rFonts w:ascii="Trebuchet MS" w:hAnsi="Trebuchet MS" w:cs="Arabic Transparent"/>
          <w:sz w:val="24"/>
          <w:szCs w:val="24"/>
          <w:lang w:bidi="ar-JO"/>
        </w:rPr>
        <w:t>Matouq</w:t>
      </w:r>
      <w:proofErr w:type="spellEnd"/>
      <w:r w:rsidRPr="00067C27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067C27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067C27">
        <w:rPr>
          <w:rFonts w:ascii="Trebuchet MS" w:hAnsi="Trebuchet MS" w:cs="Arabic Transparent"/>
          <w:sz w:val="24"/>
          <w:szCs w:val="24"/>
          <w:lang w:bidi="ar-JO"/>
        </w:rPr>
        <w:t xml:space="preserve"> A , </w:t>
      </w:r>
      <w:proofErr w:type="spellStart"/>
      <w:r w:rsidRPr="00067C27">
        <w:rPr>
          <w:rFonts w:ascii="Trebuchet MS" w:hAnsi="Trebuchet MS" w:cs="Arabic Transparent"/>
          <w:sz w:val="24"/>
          <w:szCs w:val="24"/>
          <w:lang w:bidi="ar-JO"/>
        </w:rPr>
        <w:t>Iblan</w:t>
      </w:r>
      <w:proofErr w:type="spellEnd"/>
      <w:r w:rsidRPr="00067C27">
        <w:rPr>
          <w:rFonts w:ascii="Trebuchet MS" w:hAnsi="Trebuchet MS" w:cs="Arabic Transparent"/>
          <w:sz w:val="24"/>
          <w:szCs w:val="24"/>
          <w:lang w:bidi="ar-JO"/>
        </w:rPr>
        <w:t xml:space="preserve"> I , Al-</w:t>
      </w:r>
      <w:proofErr w:type="spellStart"/>
      <w:r w:rsidRPr="00067C27">
        <w:rPr>
          <w:rFonts w:ascii="Trebuchet MS" w:hAnsi="Trebuchet MS" w:cs="Arabic Transparent"/>
          <w:sz w:val="24"/>
          <w:szCs w:val="24"/>
          <w:lang w:bidi="ar-JO"/>
        </w:rPr>
        <w:t>sheyab</w:t>
      </w:r>
      <w:proofErr w:type="spellEnd"/>
      <w:r w:rsidRPr="00067C27">
        <w:rPr>
          <w:rFonts w:ascii="Trebuchet MS" w:hAnsi="Trebuchet MS" w:cs="Arabic Transparent"/>
          <w:sz w:val="24"/>
          <w:szCs w:val="24"/>
          <w:lang w:bidi="ar-JO"/>
        </w:rPr>
        <w:t xml:space="preserve"> N.</w:t>
      </w:r>
    </w:p>
    <w:p w:rsidR="00067C27" w:rsidRPr="00067C27" w:rsidRDefault="00067C27" w:rsidP="00067C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right="-15240"/>
        <w:rPr>
          <w:rFonts w:ascii="Trebuchet MS" w:eastAsia="Times New Roman" w:hAnsi="Trebuchet MS" w:cs="Arial"/>
          <w:sz w:val="24"/>
          <w:szCs w:val="24"/>
          <w:lang w:val="en-US"/>
        </w:rPr>
      </w:pPr>
      <w:r>
        <w:rPr>
          <w:rFonts w:ascii="Trebuchet MS" w:eastAsia="Times New Roman" w:hAnsi="Trebuchet MS" w:cs="Arial"/>
          <w:sz w:val="24"/>
          <w:szCs w:val="24"/>
          <w:lang w:val="en-US"/>
        </w:rPr>
        <w:t xml:space="preserve">“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Vildagliptin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 efficacy in combination with metformin among Jordanian patients </w:t>
      </w:r>
    </w:p>
    <w:p w:rsidR="00067C27" w:rsidRDefault="00067C27" w:rsidP="00067C27">
      <w:pPr>
        <w:pStyle w:val="ListParagraph"/>
        <w:shd w:val="clear" w:color="auto" w:fill="FFFFFF"/>
        <w:spacing w:after="0" w:line="240" w:lineRule="auto"/>
        <w:ind w:left="1080" w:right="-15240"/>
        <w:rPr>
          <w:rFonts w:ascii="Trebuchet MS" w:eastAsia="Times New Roman" w:hAnsi="Trebuchet MS" w:cs="Arial"/>
          <w:sz w:val="24"/>
          <w:szCs w:val="24"/>
          <w:lang w:val="en-US"/>
        </w:rPr>
      </w:pPr>
      <w:proofErr w:type="gram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with</w:t>
      </w:r>
      <w:proofErr w:type="gram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 type 2 diabetes mellitus inadequately controlled with metformin</w:t>
      </w:r>
      <w:r>
        <w:rPr>
          <w:rFonts w:ascii="Trebuchet MS" w:eastAsia="Times New Roman" w:hAnsi="Trebuchet MS" w:cs="Arial"/>
          <w:sz w:val="24"/>
          <w:szCs w:val="24"/>
          <w:lang w:val="en-US"/>
        </w:rPr>
        <w:t xml:space="preserve"> “ JDA “ </w:t>
      </w:r>
    </w:p>
    <w:p w:rsidR="00067C27" w:rsidRDefault="00067C27" w:rsidP="00067C27">
      <w:pPr>
        <w:pStyle w:val="ListParagraph"/>
        <w:shd w:val="clear" w:color="auto" w:fill="FFFFFF"/>
        <w:spacing w:after="0" w:line="240" w:lineRule="auto"/>
        <w:ind w:left="1080" w:right="-15240"/>
        <w:rPr>
          <w:rFonts w:ascii="Trebuchet MS" w:eastAsia="Times New Roman" w:hAnsi="Trebuchet MS" w:cs="Arial"/>
          <w:sz w:val="24"/>
          <w:szCs w:val="24"/>
          <w:lang w:val="en-US"/>
        </w:rPr>
      </w:pPr>
      <w:r>
        <w:rPr>
          <w:rFonts w:ascii="Trebuchet MS" w:eastAsia="Times New Roman" w:hAnsi="Trebuchet MS" w:cs="Arial"/>
          <w:sz w:val="24"/>
          <w:szCs w:val="24"/>
          <w:lang w:val="en-US"/>
        </w:rPr>
        <w:t xml:space="preserve">Journal of drug assessment </w:t>
      </w:r>
      <w:proofErr w:type="gramStart"/>
      <w:r>
        <w:rPr>
          <w:rFonts w:ascii="Trebuchet MS" w:eastAsia="Times New Roman" w:hAnsi="Trebuchet MS" w:cs="Arial"/>
          <w:sz w:val="24"/>
          <w:szCs w:val="24"/>
          <w:lang w:val="en-US"/>
        </w:rPr>
        <w:t>“ Oct</w:t>
      </w:r>
      <w:proofErr w:type="gramEnd"/>
      <w:r>
        <w:rPr>
          <w:rFonts w:ascii="Trebuchet MS" w:eastAsia="Times New Roman" w:hAnsi="Trebuchet MS" w:cs="Arial"/>
          <w:sz w:val="24"/>
          <w:szCs w:val="24"/>
          <w:lang w:val="en-US"/>
        </w:rPr>
        <w:t>, 2016</w:t>
      </w:r>
    </w:p>
    <w:p w:rsidR="00067C27" w:rsidRPr="00067C27" w:rsidRDefault="00067C27" w:rsidP="00067C27">
      <w:pPr>
        <w:shd w:val="clear" w:color="auto" w:fill="FFFFFF"/>
        <w:spacing w:after="0" w:line="240" w:lineRule="auto"/>
        <w:ind w:left="1080"/>
        <w:rPr>
          <w:rFonts w:ascii="Trebuchet MS" w:eastAsia="Times New Roman" w:hAnsi="Trebuchet MS" w:cs="Arial"/>
          <w:sz w:val="24"/>
          <w:szCs w:val="24"/>
          <w:lang w:val="en-US"/>
        </w:rPr>
      </w:pPr>
      <w:proofErr w:type="spellStart"/>
      <w:r w:rsidRPr="00067C27">
        <w:rPr>
          <w:rFonts w:ascii="Trebuchet MS" w:eastAsia="Times New Roman" w:hAnsi="Trebuchet MS" w:cs="Arial"/>
          <w:b/>
          <w:bCs/>
          <w:sz w:val="24"/>
          <w:szCs w:val="24"/>
          <w:lang w:val="en-US"/>
        </w:rPr>
        <w:t>Mousa</w:t>
      </w:r>
      <w:proofErr w:type="spellEnd"/>
      <w:r w:rsidRPr="00067C27">
        <w:rPr>
          <w:rFonts w:ascii="Trebuchet MS" w:eastAsia="Times New Roman" w:hAnsi="Trebuchet MS" w:cs="Arial"/>
          <w:b/>
          <w:bCs/>
          <w:sz w:val="24"/>
          <w:szCs w:val="24"/>
          <w:lang w:val="en-US"/>
        </w:rPr>
        <w:t xml:space="preserve"> Al </w:t>
      </w:r>
      <w:proofErr w:type="spellStart"/>
      <w:r w:rsidRPr="00067C27">
        <w:rPr>
          <w:rFonts w:ascii="Trebuchet MS" w:eastAsia="Times New Roman" w:hAnsi="Trebuchet MS" w:cs="Arial"/>
          <w:b/>
          <w:bCs/>
          <w:sz w:val="24"/>
          <w:szCs w:val="24"/>
          <w:lang w:val="en-US"/>
        </w:rPr>
        <w:t>Omari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,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Yousef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Khader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, Ali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Shakir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Dauod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, Othman Ahmed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Beni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 Yonis and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Adi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Harbi</w:t>
      </w:r>
      <w:proofErr w:type="spellEnd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 xml:space="preserve"> Mohammad </w:t>
      </w:r>
      <w:proofErr w:type="spellStart"/>
      <w:r w:rsidRPr="00067C27">
        <w:rPr>
          <w:rFonts w:ascii="Trebuchet MS" w:eastAsia="Times New Roman" w:hAnsi="Trebuchet MS" w:cs="Arial"/>
          <w:sz w:val="24"/>
          <w:szCs w:val="24"/>
          <w:lang w:val="en-US"/>
        </w:rPr>
        <w:t>Khassawneh</w:t>
      </w:r>
      <w:proofErr w:type="spellEnd"/>
    </w:p>
    <w:p w:rsidR="00172522" w:rsidRPr="007E4AE6" w:rsidRDefault="00172522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Prevalence of Chronic Obstructive Pulmonary Disease among adult male cigarettes smokers: a community based study in Jordan</w:t>
      </w:r>
      <w:r w:rsidRPr="007E4AE6">
        <w:rPr>
          <w:rFonts w:ascii="Trebuchet MS" w:hAnsi="Trebuchet MS"/>
          <w:sz w:val="24"/>
          <w:szCs w:val="24"/>
        </w:rPr>
        <w:t xml:space="preserve">". 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International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Journal of Chronic Obstructive Pulmonary Disease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, Accepted for publication, May 2014</w:t>
      </w:r>
    </w:p>
    <w:p w:rsidR="00172522" w:rsidRPr="00EA3ECE" w:rsidRDefault="00172522" w:rsidP="00B039BB">
      <w:pPr>
        <w:spacing w:after="0"/>
        <w:rPr>
          <w:rFonts w:ascii="Trebuchet MS" w:hAnsi="Trebuchet MS" w:cs="Arabic Transparent"/>
          <w:sz w:val="24"/>
          <w:szCs w:val="24"/>
          <w:lang w:bidi="ar-JO"/>
        </w:rPr>
      </w:pPr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   </w:t>
      </w:r>
      <w:r w:rsid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          </w:t>
      </w: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Khassawneh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B,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Dauod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Bergus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G.</w:t>
      </w:r>
    </w:p>
    <w:p w:rsidR="00172522" w:rsidRPr="007E4AE6" w:rsidRDefault="00172522" w:rsidP="007E4AE6">
      <w:pPr>
        <w:pStyle w:val="ListParagraph"/>
        <w:numPr>
          <w:ilvl w:val="0"/>
          <w:numId w:val="26"/>
        </w:numPr>
        <w:spacing w:after="0"/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Smoking Cessation </w:t>
      </w:r>
      <w:proofErr w:type="spellStart"/>
      <w:r w:rsidRPr="007E4AE6">
        <w:rPr>
          <w:rFonts w:ascii="Trebuchet MS" w:hAnsi="Trebuchet MS" w:cs="Arabic Transparent"/>
          <w:sz w:val="24"/>
          <w:szCs w:val="24"/>
          <w:lang w:bidi="ar-JO"/>
        </w:rPr>
        <w:t>Counseling</w:t>
      </w:r>
      <w:proofErr w:type="spell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Practices of Family Physicians in Jordan</w:t>
      </w: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 xml:space="preserve">Journal of Smoking Cessation, 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2013: 8(2), 85-90.</w:t>
      </w:r>
    </w:p>
    <w:p w:rsidR="00172522" w:rsidRPr="00EA3ECE" w:rsidRDefault="00172522" w:rsidP="00B039BB">
      <w:pPr>
        <w:pStyle w:val="ListParagraph"/>
        <w:tabs>
          <w:tab w:val="right" w:pos="0"/>
        </w:tabs>
        <w:spacing w:after="0"/>
        <w:ind w:left="1080"/>
        <w:jc w:val="lowKashida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lastRenderedPageBreak/>
        <w:t>ALOmari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M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Dauod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Abu-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Hammour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K,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Khassawneh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Jibril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N.</w:t>
      </w:r>
    </w:p>
    <w:p w:rsidR="00172522" w:rsidRPr="007E4AE6" w:rsidRDefault="00172522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Diabetic Retinopathy in Patients with newly diagnosed type 2 diabetes mellitus in Jordan: Prevalence and associated factors</w:t>
      </w: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 xml:space="preserve">Journal of Diabetes 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5 (2013) 172-179.</w:t>
      </w:r>
    </w:p>
    <w:p w:rsidR="00004043" w:rsidRPr="00EA3ECE" w:rsidRDefault="00172522" w:rsidP="00172522">
      <w:pPr>
        <w:spacing w:after="0" w:line="240" w:lineRule="auto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Jammal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H,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Alkhatib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S,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AbuJbara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M, </w:t>
      </w: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AJlouni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K</w:t>
      </w:r>
    </w:p>
    <w:p w:rsidR="00172522" w:rsidRPr="007E4AE6" w:rsidRDefault="00172522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Effects of Pioglitazone Add-On to </w:t>
      </w:r>
      <w:proofErr w:type="spellStart"/>
      <w:r w:rsidRPr="007E4AE6">
        <w:rPr>
          <w:rFonts w:ascii="Trebuchet MS" w:hAnsi="Trebuchet MS" w:cs="Arabic Transparent"/>
          <w:sz w:val="24"/>
          <w:szCs w:val="24"/>
          <w:lang w:bidi="ar-JO"/>
        </w:rPr>
        <w:t>Gliclazide</w:t>
      </w:r>
      <w:proofErr w:type="spell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and Metformin on </w:t>
      </w:r>
      <w:proofErr w:type="spellStart"/>
      <w:r w:rsidRPr="007E4AE6">
        <w:rPr>
          <w:rFonts w:ascii="Trebuchet MS" w:hAnsi="Trebuchet MS" w:cs="Arabic Transparent"/>
          <w:sz w:val="24"/>
          <w:szCs w:val="24"/>
          <w:lang w:bidi="ar-JO"/>
        </w:rPr>
        <w:t>Glycemic</w:t>
      </w:r>
      <w:proofErr w:type="spell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Control in Patients with Type 2 Diabetes</w:t>
      </w: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Endocrine Research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, 2011.</w:t>
      </w:r>
    </w:p>
    <w:p w:rsidR="00172522" w:rsidRPr="00EA3ECE" w:rsidRDefault="00172522" w:rsidP="00B039BB">
      <w:pPr>
        <w:pStyle w:val="ListParagraph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r w:rsidRPr="00EA3ECE">
        <w:rPr>
          <w:rFonts w:ascii="Trebuchet MS" w:hAnsi="Trebuchet MS" w:cs="Arabic Transparent"/>
          <w:sz w:val="24"/>
          <w:szCs w:val="24"/>
          <w:lang w:bidi="ar-JO"/>
        </w:rPr>
        <w:t>Al-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Azzam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S, </w:t>
      </w: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Y.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AlMohasneh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 F,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Muflih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S,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Altawalbeh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S</w:t>
      </w:r>
    </w:p>
    <w:p w:rsidR="00172522" w:rsidRPr="007E4AE6" w:rsidRDefault="00172522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The incidence of </w:t>
      </w:r>
      <w:proofErr w:type="spellStart"/>
      <w:r w:rsidRPr="007E4AE6">
        <w:rPr>
          <w:rFonts w:ascii="Trebuchet MS" w:hAnsi="Trebuchet MS" w:cs="Arabic Transparent"/>
          <w:sz w:val="24"/>
          <w:szCs w:val="24"/>
          <w:lang w:bidi="ar-JO"/>
        </w:rPr>
        <w:t>hypoglycemia</w:t>
      </w:r>
      <w:proofErr w:type="spell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in Muslim patients with type 2 diabetes treated with </w:t>
      </w:r>
      <w:proofErr w:type="spellStart"/>
      <w:r w:rsidRPr="007E4AE6">
        <w:rPr>
          <w:rFonts w:ascii="Trebuchet MS" w:hAnsi="Trebuchet MS" w:cs="Arabic Transparent"/>
          <w:sz w:val="24"/>
          <w:szCs w:val="24"/>
          <w:lang w:bidi="ar-JO"/>
        </w:rPr>
        <w:t>sitagliptin</w:t>
      </w:r>
      <w:proofErr w:type="spell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or a </w:t>
      </w:r>
      <w:proofErr w:type="spellStart"/>
      <w:r w:rsidRPr="007E4AE6">
        <w:rPr>
          <w:rFonts w:ascii="Trebuchet MS" w:hAnsi="Trebuchet MS" w:cs="Arabic Transparent"/>
          <w:sz w:val="24"/>
          <w:szCs w:val="24"/>
          <w:lang w:bidi="ar-JO"/>
        </w:rPr>
        <w:t>sulphonylurea</w:t>
      </w:r>
      <w:proofErr w:type="spell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during Ramadan: a randomized trial</w:t>
      </w: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The International Journal of Clinical Practice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, Nov. 2011, 65, 11, 1132-1140.</w:t>
      </w:r>
    </w:p>
    <w:p w:rsidR="00172522" w:rsidRPr="00EA3ECE" w:rsidRDefault="00172522" w:rsidP="00B039BB">
      <w:pPr>
        <w:pStyle w:val="ListParagraph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Sifri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S,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Bassiounny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Echtay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Harman-Boehm I,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Kaddaha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G,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Tayeh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K, Mahfouz A,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Elq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Radican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L,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Ozesen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C,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Katzeff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H, Musser B,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Suryawanshi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S,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Girman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C. Davies M, Engel S</w:t>
      </w:r>
    </w:p>
    <w:p w:rsidR="00172522" w:rsidRPr="007E4AE6" w:rsidRDefault="00172522" w:rsidP="007E4AE6">
      <w:pPr>
        <w:pStyle w:val="ListParagraph"/>
        <w:numPr>
          <w:ilvl w:val="0"/>
          <w:numId w:val="26"/>
        </w:numPr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The effect of Evidence Based Medicine (EBM) training seminars with knowledge and attitudes of medical students towards EBM</w:t>
      </w: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 xml:space="preserve">Journal of Evaluation in </w:t>
      </w:r>
      <w:proofErr w:type="spellStart"/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Clin</w:t>
      </w:r>
      <w:proofErr w:type="spellEnd"/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 xml:space="preserve">. </w:t>
      </w:r>
      <w:proofErr w:type="spellStart"/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Pract</w:t>
      </w:r>
      <w:proofErr w:type="spellEnd"/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,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2011 Aug; 17(4): 640-3.</w:t>
      </w:r>
    </w:p>
    <w:p w:rsidR="00172522" w:rsidRPr="00EA3ECE" w:rsidRDefault="00172522" w:rsidP="00B039BB">
      <w:pPr>
        <w:pStyle w:val="ListParagraph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Batayha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W, </w:t>
      </w: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</w:p>
    <w:p w:rsidR="00172522" w:rsidRPr="007E4AE6" w:rsidRDefault="00172522" w:rsidP="007E4AE6">
      <w:pPr>
        <w:pStyle w:val="ListParagraph"/>
        <w:numPr>
          <w:ilvl w:val="0"/>
          <w:numId w:val="26"/>
        </w:numPr>
        <w:spacing w:after="0" w:line="240" w:lineRule="auto"/>
        <w:jc w:val="lowKashida"/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The association between periodontal disease, physical activity and healthy diet among adults in Jordan</w:t>
      </w: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. 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Journal Periodontal Res</w:t>
      </w:r>
      <w:proofErr w:type="gramStart"/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,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2011</w:t>
      </w:r>
      <w:proofErr w:type="gram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Feb: 46 (1): 74-81.</w:t>
      </w:r>
    </w:p>
    <w:p w:rsidR="001D3A13" w:rsidRPr="00EA3ECE" w:rsidRDefault="00172522" w:rsidP="00172522">
      <w:pPr>
        <w:pStyle w:val="ListParagraph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Bawadi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H,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Haroun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T, </w:t>
      </w: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Tayyem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R.</w:t>
      </w:r>
    </w:p>
    <w:p w:rsidR="00172522" w:rsidRPr="007E4AE6" w:rsidRDefault="00172522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Antibiotics in Upper Respiratory Tract Infections: Appropriateness of the Practice in Jordan</w:t>
      </w: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Jordan Med Journal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, 2010 vol. 44(4): 413-419.</w:t>
      </w:r>
    </w:p>
    <w:p w:rsidR="00172522" w:rsidRPr="00EA3ECE" w:rsidRDefault="00172522" w:rsidP="00B039BB">
      <w:pPr>
        <w:pStyle w:val="ListParagraph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Yahia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G,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Batieha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Dauod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="Arabic Transparent"/>
          <w:sz w:val="24"/>
          <w:szCs w:val="24"/>
          <w:lang w:bidi="ar-JO"/>
        </w:rPr>
      </w:pP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Knowledge Attitudes and Current Practice of Jordanian Family Physicians about prescribing aspirin in primary and secondary prevention of vascular disease: A self-reported survey</w:t>
      </w:r>
      <w:r w:rsidRPr="007E4AE6">
        <w:rPr>
          <w:rFonts w:ascii="Trebuchet MS" w:hAnsi="Trebuchet MS"/>
          <w:sz w:val="24"/>
          <w:szCs w:val="24"/>
        </w:rPr>
        <w:t>"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 xml:space="preserve">European Journal of Cardiovascular Nursing 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2010, 11(1), 9-13.</w:t>
      </w:r>
    </w:p>
    <w:p w:rsidR="00D47A8E" w:rsidRPr="00EA3ECE" w:rsidRDefault="00D47A8E" w:rsidP="00B039BB">
      <w:pPr>
        <w:pStyle w:val="ListParagraph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Y, Al-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azzam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S,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Dauod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Khassawneh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N,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Alzoubi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K.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gramStart"/>
      <w:r w:rsidRPr="007E4AE6">
        <w:rPr>
          <w:rFonts w:ascii="Trebuchet MS" w:hAnsi="Trebuchet MS"/>
          <w:sz w:val="24"/>
          <w:szCs w:val="24"/>
        </w:rPr>
        <w:t>" Prevalence</w:t>
      </w:r>
      <w:proofErr w:type="gramEnd"/>
      <w:r w:rsidRPr="007E4AE6">
        <w:rPr>
          <w:rFonts w:ascii="Trebuchet MS" w:hAnsi="Trebuchet MS"/>
          <w:sz w:val="24"/>
          <w:szCs w:val="24"/>
        </w:rPr>
        <w:t xml:space="preserve"> of </w:t>
      </w:r>
      <w:proofErr w:type="spellStart"/>
      <w:r w:rsidRPr="007E4AE6">
        <w:rPr>
          <w:rFonts w:ascii="Trebuchet MS" w:hAnsi="Trebuchet MS"/>
          <w:sz w:val="24"/>
          <w:szCs w:val="24"/>
        </w:rPr>
        <w:t>dyslipidemia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and its associated factors among Jordanian adults".</w:t>
      </w:r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 xml:space="preserve"> Journal of Clinical </w:t>
      </w:r>
      <w:proofErr w:type="spellStart"/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>Lipidology</w:t>
      </w:r>
      <w:proofErr w:type="spellEnd"/>
      <w:r w:rsidRPr="007E4AE6">
        <w:rPr>
          <w:rFonts w:ascii="Trebuchet MS" w:hAnsi="Trebuchet MS" w:cs="Arabic Transparent"/>
          <w:i/>
          <w:iCs/>
          <w:sz w:val="24"/>
          <w:szCs w:val="24"/>
          <w:lang w:bidi="ar-JO"/>
        </w:rPr>
        <w:t xml:space="preserve"> </w:t>
      </w:r>
      <w:r w:rsidRPr="007E4AE6">
        <w:rPr>
          <w:rFonts w:ascii="Trebuchet MS" w:hAnsi="Trebuchet MS" w:cs="Arabic Transparent"/>
          <w:sz w:val="24"/>
          <w:szCs w:val="24"/>
          <w:lang w:bidi="ar-JO"/>
        </w:rPr>
        <w:t>(2010) 4, 53-58</w:t>
      </w:r>
    </w:p>
    <w:p w:rsidR="00D47A8E" w:rsidRPr="00EA3ECE" w:rsidRDefault="00D47A8E" w:rsidP="00B039BB">
      <w:pPr>
        <w:pStyle w:val="ListParagraph"/>
        <w:ind w:left="1080"/>
        <w:rPr>
          <w:rFonts w:ascii="Trebuchet MS" w:hAnsi="Trebuchet MS" w:cs="Arabic Transparent"/>
          <w:sz w:val="24"/>
          <w:szCs w:val="24"/>
          <w:lang w:bidi="ar-JO"/>
        </w:rPr>
      </w:pPr>
      <w:proofErr w:type="spellStart"/>
      <w:proofErr w:type="gram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Khader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Y,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Batieha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A, El-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khateeb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M, </w:t>
      </w:r>
      <w:proofErr w:type="spellStart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>ALOmari</w:t>
      </w:r>
      <w:proofErr w:type="spellEnd"/>
      <w:r w:rsidRPr="00EA3ECE">
        <w:rPr>
          <w:rFonts w:ascii="Trebuchet MS" w:hAnsi="Trebuchet MS" w:cs="Arabic Transparent"/>
          <w:b/>
          <w:bCs/>
          <w:sz w:val="24"/>
          <w:szCs w:val="24"/>
          <w:lang w:bidi="ar-JO"/>
        </w:rPr>
        <w:t xml:space="preserve"> M,</w:t>
      </w:r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</w:t>
      </w:r>
      <w:proofErr w:type="spellStart"/>
      <w:r w:rsidRPr="00EA3ECE">
        <w:rPr>
          <w:rFonts w:ascii="Trebuchet MS" w:hAnsi="Trebuchet MS" w:cs="Arabic Transparent"/>
          <w:sz w:val="24"/>
          <w:szCs w:val="24"/>
          <w:lang w:bidi="ar-JO"/>
        </w:rPr>
        <w:t>AJlouni</w:t>
      </w:r>
      <w:proofErr w:type="spellEnd"/>
      <w:r w:rsidRPr="00EA3ECE">
        <w:rPr>
          <w:rFonts w:ascii="Trebuchet MS" w:hAnsi="Trebuchet MS" w:cs="Arabic Transparent"/>
          <w:sz w:val="24"/>
          <w:szCs w:val="24"/>
          <w:lang w:bidi="ar-JO"/>
        </w:rPr>
        <w:t xml:space="preserve"> K.</w:t>
      </w:r>
      <w:proofErr w:type="gramEnd"/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</w:rPr>
        <w:t>"Awareness, attitude and practice of evidence-based medicine among primary health care doctors in Jordan"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Journal of Evaluation in Clinical Practice,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 2009; Dec : 15 (6) : 1131-6</w:t>
      </w:r>
      <w:r w:rsidRPr="007E4AE6">
        <w:rPr>
          <w:rFonts w:ascii="Trebuchet MS" w:hAnsi="Trebuchet MS"/>
          <w:sz w:val="24"/>
          <w:szCs w:val="24"/>
          <w:lang w:bidi="ar-JO"/>
        </w:rPr>
        <w:br/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Mousa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Alomari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Yousef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Khaled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Jadallah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Ali </w:t>
      </w:r>
      <w:proofErr w:type="spellStart"/>
      <w:r w:rsidRPr="007E4AE6">
        <w:rPr>
          <w:rFonts w:ascii="Trebuchet MS" w:hAnsi="Trebuchet MS"/>
          <w:sz w:val="24"/>
          <w:szCs w:val="24"/>
        </w:rPr>
        <w:t>Shakir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Dauod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and </w:t>
      </w:r>
      <w:proofErr w:type="spellStart"/>
      <w:r w:rsidRPr="007E4AE6">
        <w:rPr>
          <w:rFonts w:ascii="Trebuchet MS" w:hAnsi="Trebuchet MS"/>
          <w:sz w:val="24"/>
          <w:szCs w:val="24"/>
        </w:rPr>
        <w:t>Amjad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Alshdifat</w:t>
      </w:r>
      <w:proofErr w:type="spellEnd"/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</w:rPr>
        <w:t>"Evidence – based medicine among hospital doctors in Jordan: awareness, attitude and practice"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. </w:t>
      </w:r>
      <w:r w:rsidRPr="007E4AE6">
        <w:rPr>
          <w:rFonts w:ascii="Trebuchet MS" w:hAnsi="Trebuchet MS"/>
          <w:sz w:val="24"/>
          <w:szCs w:val="24"/>
        </w:rPr>
        <w:br/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Journal of Evaluation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in Clinical Practice</w:t>
      </w:r>
      <w:r w:rsidRPr="007E4AE6">
        <w:rPr>
          <w:rFonts w:ascii="Trebuchet MS" w:hAnsi="Trebuchet MS"/>
          <w:sz w:val="24"/>
          <w:szCs w:val="24"/>
          <w:lang w:bidi="ar-JO"/>
        </w:rPr>
        <w:t>, 2009 Dec : 15 (6) : 1137-41</w:t>
      </w:r>
      <w:r w:rsidRPr="007E4AE6">
        <w:rPr>
          <w:rFonts w:ascii="Trebuchet MS" w:hAnsi="Trebuchet MS"/>
          <w:sz w:val="24"/>
          <w:szCs w:val="24"/>
        </w:rPr>
        <w:br/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Mousa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Alomari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Yousef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Khaled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Jadallah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Ali </w:t>
      </w:r>
      <w:proofErr w:type="spellStart"/>
      <w:r w:rsidRPr="007E4AE6">
        <w:rPr>
          <w:rFonts w:ascii="Trebuchet MS" w:hAnsi="Trebuchet MS"/>
          <w:sz w:val="24"/>
          <w:szCs w:val="24"/>
        </w:rPr>
        <w:t>Shakir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Dauod,Amjad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Alshdifat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Nofan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Khasawneh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.     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</w:rPr>
        <w:t xml:space="preserve">“Glycaemic control among patients with type 2 diabetes mellitus treated in primary care setting in Jordan". </w:t>
      </w:r>
      <w:r w:rsidRPr="007E4AE6">
        <w:rPr>
          <w:rFonts w:ascii="Trebuchet MS" w:hAnsi="Trebuchet MS"/>
          <w:i/>
          <w:iCs/>
          <w:sz w:val="24"/>
          <w:szCs w:val="24"/>
        </w:rPr>
        <w:t xml:space="preserve">Primary Care Diabetes, </w:t>
      </w:r>
      <w:r w:rsidRPr="007E4AE6">
        <w:rPr>
          <w:rFonts w:ascii="Trebuchet MS" w:hAnsi="Trebuchet MS"/>
          <w:sz w:val="24"/>
          <w:szCs w:val="24"/>
        </w:rPr>
        <w:t xml:space="preserve">2009 </w:t>
      </w:r>
      <w:proofErr w:type="gramStart"/>
      <w:r w:rsidRPr="007E4AE6">
        <w:rPr>
          <w:rFonts w:ascii="Trebuchet MS" w:hAnsi="Trebuchet MS"/>
          <w:sz w:val="24"/>
          <w:szCs w:val="24"/>
        </w:rPr>
        <w:t>Aug :</w:t>
      </w:r>
      <w:proofErr w:type="gramEnd"/>
      <w:r w:rsidRPr="007E4AE6">
        <w:rPr>
          <w:rFonts w:ascii="Trebuchet MS" w:hAnsi="Trebuchet MS"/>
          <w:sz w:val="24"/>
          <w:szCs w:val="24"/>
        </w:rPr>
        <w:t xml:space="preserve"> (3) : 173-9</w:t>
      </w:r>
      <w:r w:rsidRPr="007E4AE6">
        <w:rPr>
          <w:rFonts w:ascii="Trebuchet MS" w:hAnsi="Trebuchet MS"/>
          <w:sz w:val="24"/>
          <w:szCs w:val="24"/>
        </w:rPr>
        <w:br/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Mousa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Alomari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Yousef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Ali </w:t>
      </w:r>
      <w:proofErr w:type="spellStart"/>
      <w:r w:rsidRPr="007E4AE6">
        <w:rPr>
          <w:rFonts w:ascii="Trebuchet MS" w:hAnsi="Trebuchet MS"/>
          <w:sz w:val="24"/>
          <w:szCs w:val="24"/>
        </w:rPr>
        <w:t>Shakir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Dauod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Adi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Harbi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Khassawneh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Eman</w:t>
      </w:r>
      <w:proofErr w:type="spellEnd"/>
      <w:r w:rsidRPr="007E4AE6">
        <w:rPr>
          <w:rFonts w:ascii="Trebuchet MS" w:hAnsi="Trebuchet MS"/>
          <w:sz w:val="24"/>
          <w:szCs w:val="24"/>
        </w:rPr>
        <w:t>-Al-</w:t>
      </w:r>
      <w:proofErr w:type="spellStart"/>
      <w:r w:rsidRPr="007E4AE6">
        <w:rPr>
          <w:rFonts w:ascii="Trebuchet MS" w:hAnsi="Trebuchet MS"/>
          <w:sz w:val="24"/>
          <w:szCs w:val="24"/>
        </w:rPr>
        <w:t>Ashkar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Amjad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Alshdifat</w:t>
      </w:r>
      <w:proofErr w:type="spellEnd"/>
      <w:r w:rsidRPr="007E4AE6">
        <w:rPr>
          <w:rFonts w:ascii="Trebuchet MS" w:hAnsi="Trebuchet MS"/>
          <w:sz w:val="24"/>
          <w:szCs w:val="24"/>
        </w:rPr>
        <w:t>.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  <w:lang w:bidi="ar-JO"/>
        </w:rPr>
        <w:lastRenderedPageBreak/>
        <w:t xml:space="preserve">"Overweight and obesity among school children in Jordan: Prevalence and associated factors".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Maternal and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Child Health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Journal</w:t>
      </w:r>
      <w:r w:rsidRPr="007E4AE6">
        <w:rPr>
          <w:rFonts w:ascii="Trebuchet MS" w:hAnsi="Trebuchet MS"/>
          <w:sz w:val="24"/>
          <w:szCs w:val="24"/>
          <w:lang w:bidi="ar-JO"/>
        </w:rPr>
        <w:t>, 2009 May : 13 (3) : 424-31</w:t>
      </w:r>
      <w:r w:rsidRPr="007E4AE6">
        <w:rPr>
          <w:rFonts w:ascii="Trebuchet MS" w:hAnsi="Trebuchet MS"/>
          <w:sz w:val="24"/>
          <w:szCs w:val="24"/>
        </w:rPr>
        <w:br/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Y, </w:t>
      </w:r>
      <w:proofErr w:type="spellStart"/>
      <w:r w:rsidRPr="007E4AE6">
        <w:rPr>
          <w:rFonts w:ascii="Trebuchet MS" w:hAnsi="Trebuchet MS"/>
          <w:sz w:val="24"/>
          <w:szCs w:val="24"/>
        </w:rPr>
        <w:t>Irshaidat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O, </w:t>
      </w:r>
      <w:proofErr w:type="spellStart"/>
      <w:r w:rsidRPr="007E4AE6">
        <w:rPr>
          <w:rFonts w:ascii="Trebuchet MS" w:hAnsi="Trebuchet MS"/>
          <w:sz w:val="24"/>
          <w:szCs w:val="24"/>
        </w:rPr>
        <w:t>Khasawneh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M, </w:t>
      </w:r>
      <w:proofErr w:type="spellStart"/>
      <w:r w:rsidRPr="007E4AE6">
        <w:rPr>
          <w:rFonts w:ascii="Trebuchet MS" w:hAnsi="Trebuchet MS"/>
          <w:sz w:val="24"/>
          <w:szCs w:val="24"/>
        </w:rPr>
        <w:t>Amarin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Z,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Alomari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M</w:t>
      </w:r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Batieha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A.</w:t>
      </w:r>
    </w:p>
    <w:p w:rsidR="00B039BB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  <w:lang w:bidi="ar-JO"/>
        </w:rPr>
        <w:t xml:space="preserve">"Maternal periodontal status and preterm low birth weight delivery: a case- control study".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 xml:space="preserve">Archives </w:t>
      </w:r>
      <w:proofErr w:type="spellStart"/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Gynecol</w:t>
      </w:r>
      <w:r w:rsidRPr="007E4AE6">
        <w:rPr>
          <w:rFonts w:ascii="Trebuchet MS" w:hAnsi="Trebuchet MS"/>
          <w:i/>
          <w:sz w:val="24"/>
          <w:szCs w:val="24"/>
          <w:lang w:bidi="ar-JO"/>
        </w:rPr>
        <w:t>ogy</w:t>
      </w:r>
      <w:proofErr w:type="spellEnd"/>
      <w:r w:rsidRPr="007E4AE6">
        <w:rPr>
          <w:rFonts w:ascii="Trebuchet MS" w:hAnsi="Trebuchet MS"/>
          <w:i/>
          <w:sz w:val="24"/>
          <w:szCs w:val="24"/>
          <w:lang w:bidi="ar-JO"/>
        </w:rPr>
        <w:t xml:space="preserve"> and </w:t>
      </w:r>
      <w:proofErr w:type="spellStart"/>
      <w:r w:rsidRPr="007E4AE6">
        <w:rPr>
          <w:rFonts w:ascii="Trebuchet MS" w:hAnsi="Trebuchet MS"/>
          <w:i/>
          <w:sz w:val="24"/>
          <w:szCs w:val="24"/>
          <w:lang w:bidi="ar-JO"/>
        </w:rPr>
        <w:t>Obstetric</w:t>
      </w:r>
      <w:proofErr w:type="spellEnd"/>
      <w:r w:rsidRPr="007E4AE6">
        <w:rPr>
          <w:rFonts w:ascii="Trebuchet MS" w:hAnsi="Trebuchet MS"/>
          <w:sz w:val="24"/>
          <w:szCs w:val="24"/>
          <w:lang w:bidi="ar-JO"/>
        </w:rPr>
        <w:t>, 2009 Feb : 279 (2) : 165-9</w:t>
      </w:r>
      <w:r w:rsidRPr="007E4AE6">
        <w:rPr>
          <w:rFonts w:ascii="Trebuchet MS" w:hAnsi="Trebuchet MS"/>
          <w:sz w:val="24"/>
          <w:szCs w:val="24"/>
          <w:lang w:bidi="ar-JO"/>
        </w:rPr>
        <w:br/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Y, Al-</w:t>
      </w:r>
      <w:proofErr w:type="spellStart"/>
      <w:r w:rsidRPr="007E4AE6">
        <w:rPr>
          <w:rFonts w:ascii="Trebuchet MS" w:hAnsi="Trebuchet MS"/>
          <w:sz w:val="24"/>
          <w:szCs w:val="24"/>
        </w:rPr>
        <w:t>Shishari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L, </w:t>
      </w:r>
      <w:proofErr w:type="spellStart"/>
      <w:r w:rsidRPr="007E4AE6">
        <w:rPr>
          <w:rFonts w:ascii="Trebuchet MS" w:hAnsi="Trebuchet MS"/>
          <w:sz w:val="24"/>
          <w:szCs w:val="24"/>
        </w:rPr>
        <w:t>Obeidat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B, </w:t>
      </w:r>
      <w:proofErr w:type="spellStart"/>
      <w:r w:rsidRPr="007E4AE6">
        <w:rPr>
          <w:rFonts w:ascii="Trebuchet MS" w:hAnsi="Trebuchet MS"/>
          <w:sz w:val="24"/>
          <w:szCs w:val="24"/>
        </w:rPr>
        <w:t>Khassawneh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N, Burgan S, </w:t>
      </w:r>
      <w:proofErr w:type="spellStart"/>
      <w:r w:rsidRPr="007E4AE6">
        <w:rPr>
          <w:rFonts w:ascii="Trebuchet MS" w:hAnsi="Trebuchet MS"/>
          <w:sz w:val="24"/>
          <w:szCs w:val="24"/>
        </w:rPr>
        <w:t>Amain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Zo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Alomari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M</w:t>
      </w:r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AlkafaJei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A.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  <w:lang w:bidi="ar-JO"/>
        </w:rPr>
        <w:t xml:space="preserve">"The association between periodontal disease and obesity among adults in Jordan". Journal of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Clinical Periodontology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, 2009 </w:t>
      </w:r>
      <w:proofErr w:type="gramStart"/>
      <w:r w:rsidRPr="007E4AE6">
        <w:rPr>
          <w:rFonts w:ascii="Trebuchet MS" w:hAnsi="Trebuchet MS"/>
          <w:sz w:val="24"/>
          <w:szCs w:val="24"/>
          <w:lang w:bidi="ar-JO"/>
        </w:rPr>
        <w:t>Jan :</w:t>
      </w:r>
      <w:proofErr w:type="gramEnd"/>
      <w:r w:rsidRPr="007E4AE6">
        <w:rPr>
          <w:rFonts w:ascii="Trebuchet MS" w:hAnsi="Trebuchet MS"/>
          <w:sz w:val="24"/>
          <w:szCs w:val="24"/>
          <w:lang w:bidi="ar-JO"/>
        </w:rPr>
        <w:t xml:space="preserve"> 36 (1) : 18-24</w:t>
      </w:r>
      <w:r w:rsidRPr="007E4AE6">
        <w:rPr>
          <w:rFonts w:ascii="Trebuchet MS" w:hAnsi="Trebuchet MS"/>
          <w:sz w:val="24"/>
          <w:szCs w:val="24"/>
          <w:lang w:bidi="ar-JO"/>
        </w:rPr>
        <w:br/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YS, </w:t>
      </w:r>
      <w:proofErr w:type="spellStart"/>
      <w:r w:rsidRPr="007E4AE6">
        <w:rPr>
          <w:rFonts w:ascii="Trebuchet MS" w:hAnsi="Trebuchet MS"/>
          <w:sz w:val="24"/>
          <w:szCs w:val="24"/>
        </w:rPr>
        <w:t>Bawadi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HA, </w:t>
      </w:r>
      <w:proofErr w:type="spellStart"/>
      <w:r w:rsidRPr="007E4AE6">
        <w:rPr>
          <w:rFonts w:ascii="Trebuchet MS" w:hAnsi="Trebuchet MS"/>
          <w:sz w:val="24"/>
          <w:szCs w:val="24"/>
        </w:rPr>
        <w:t>Haroun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TF,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Alomari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M</w:t>
      </w:r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Tayyem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RF.</w:t>
      </w:r>
    </w:p>
    <w:p w:rsidR="00172522" w:rsidRPr="007E4AE6" w:rsidRDefault="00D47A8E" w:rsidP="007E4AE6">
      <w:pPr>
        <w:pStyle w:val="ListParagraph"/>
        <w:numPr>
          <w:ilvl w:val="0"/>
          <w:numId w:val="26"/>
        </w:numPr>
        <w:spacing w:after="0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  <w:lang w:bidi="ar-JO"/>
        </w:rPr>
        <w:t xml:space="preserve">"Symptoms and risk of obstructive sleep </w:t>
      </w:r>
      <w:proofErr w:type="spellStart"/>
      <w:r w:rsidRPr="007E4AE6">
        <w:rPr>
          <w:rFonts w:ascii="Trebuchet MS" w:hAnsi="Trebuchet MS"/>
          <w:sz w:val="24"/>
          <w:szCs w:val="24"/>
          <w:lang w:bidi="ar-JO"/>
        </w:rPr>
        <w:t>apnea</w:t>
      </w:r>
      <w:proofErr w:type="spellEnd"/>
      <w:r w:rsidRPr="007E4AE6">
        <w:rPr>
          <w:rFonts w:ascii="Trebuchet MS" w:hAnsi="Trebuchet MS"/>
          <w:sz w:val="24"/>
          <w:szCs w:val="24"/>
          <w:lang w:bidi="ar-JO"/>
        </w:rPr>
        <w:t xml:space="preserve"> in primary care patients in Jordan".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Sleep and Breathing</w:t>
      </w:r>
      <w:r w:rsidRPr="007E4AE6">
        <w:rPr>
          <w:rFonts w:ascii="Trebuchet MS" w:hAnsi="Trebuchet MS"/>
          <w:sz w:val="24"/>
          <w:szCs w:val="24"/>
          <w:lang w:bidi="ar-JO"/>
        </w:rPr>
        <w:t>, 2008 Dec 10</w:t>
      </w:r>
      <w:r w:rsidRPr="007E4AE6">
        <w:rPr>
          <w:rFonts w:ascii="Trebuchet MS" w:hAnsi="Trebuchet MS"/>
          <w:sz w:val="24"/>
          <w:szCs w:val="24"/>
          <w:lang w:bidi="ar-JO"/>
        </w:rPr>
        <w:br/>
      </w:r>
      <w:proofErr w:type="spellStart"/>
      <w:r w:rsidRPr="007E4AE6">
        <w:rPr>
          <w:rFonts w:ascii="Trebuchet MS" w:hAnsi="Trebuchet MS"/>
          <w:sz w:val="24"/>
          <w:szCs w:val="24"/>
        </w:rPr>
        <w:t>Khassawneh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B, </w:t>
      </w:r>
      <w:proofErr w:type="spellStart"/>
      <w:r w:rsidRPr="007E4AE6">
        <w:rPr>
          <w:rFonts w:ascii="Trebuchet MS" w:hAnsi="Trebuchet MS"/>
          <w:sz w:val="24"/>
          <w:szCs w:val="24"/>
        </w:rPr>
        <w:t>Ghazzawi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M, </w:t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Y,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Alomari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M</w:t>
      </w:r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Amarin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Z, </w:t>
      </w:r>
      <w:proofErr w:type="spellStart"/>
      <w:r w:rsidRPr="007E4AE6">
        <w:rPr>
          <w:rFonts w:ascii="Trebuchet MS" w:hAnsi="Trebuchet MS"/>
          <w:sz w:val="24"/>
          <w:szCs w:val="24"/>
        </w:rPr>
        <w:t>Shahrour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B, </w:t>
      </w:r>
      <w:proofErr w:type="spellStart"/>
      <w:r w:rsidRPr="007E4AE6">
        <w:rPr>
          <w:rFonts w:ascii="Trebuchet MS" w:hAnsi="Trebuchet MS"/>
          <w:sz w:val="24"/>
          <w:szCs w:val="24"/>
        </w:rPr>
        <w:t>Hammouda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M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</w:rPr>
        <w:t xml:space="preserve">"Consanguinity and Adverse Pregnancy Outcomes: The North of Jordan Experience". </w:t>
      </w:r>
      <w:r w:rsidRPr="007E4AE6">
        <w:rPr>
          <w:rFonts w:ascii="Trebuchet MS" w:hAnsi="Trebuchet MS"/>
          <w:i/>
          <w:iCs/>
          <w:sz w:val="24"/>
          <w:szCs w:val="24"/>
        </w:rPr>
        <w:t>Maternal and Child</w:t>
      </w:r>
      <w:r w:rsidRPr="007E4AE6">
        <w:rPr>
          <w:rFonts w:ascii="Trebuchet MS" w:hAnsi="Trebuchet MS"/>
          <w:sz w:val="24"/>
          <w:szCs w:val="24"/>
        </w:rPr>
        <w:t xml:space="preserve"> </w:t>
      </w:r>
      <w:r w:rsidRPr="007E4AE6">
        <w:rPr>
          <w:rFonts w:ascii="Trebuchet MS" w:hAnsi="Trebuchet MS"/>
          <w:i/>
          <w:iCs/>
          <w:sz w:val="24"/>
          <w:szCs w:val="24"/>
        </w:rPr>
        <w:t>Health Journal</w:t>
      </w:r>
      <w:r w:rsidRPr="007E4AE6">
        <w:rPr>
          <w:rFonts w:ascii="Trebuchet MS" w:hAnsi="Trebuchet MS"/>
          <w:sz w:val="24"/>
          <w:szCs w:val="24"/>
        </w:rPr>
        <w:t>, 2008 Nov 8</w:t>
      </w:r>
      <w:r w:rsidRPr="007E4AE6">
        <w:rPr>
          <w:rFonts w:ascii="Trebuchet MS" w:hAnsi="Trebuchet MS"/>
          <w:sz w:val="24"/>
          <w:szCs w:val="24"/>
        </w:rPr>
        <w:br/>
      </w:r>
      <w:proofErr w:type="spellStart"/>
      <w:r w:rsidRPr="007E4AE6">
        <w:rPr>
          <w:rFonts w:ascii="Trebuchet MS" w:hAnsi="Trebuchet MS"/>
          <w:sz w:val="24"/>
          <w:szCs w:val="24"/>
        </w:rPr>
        <w:t>Obeidat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BR, </w:t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YS, </w:t>
      </w:r>
      <w:proofErr w:type="spellStart"/>
      <w:r w:rsidRPr="007E4AE6">
        <w:rPr>
          <w:rFonts w:ascii="Trebuchet MS" w:hAnsi="Trebuchet MS"/>
          <w:sz w:val="24"/>
          <w:szCs w:val="24"/>
        </w:rPr>
        <w:t>Amarin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ZO, </w:t>
      </w:r>
      <w:proofErr w:type="spellStart"/>
      <w:r w:rsidRPr="007E4AE6">
        <w:rPr>
          <w:rFonts w:ascii="Trebuchet MS" w:hAnsi="Trebuchet MS"/>
          <w:sz w:val="24"/>
          <w:szCs w:val="24"/>
        </w:rPr>
        <w:t>Kassawneh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M, </w:t>
      </w:r>
      <w:r w:rsidRPr="007E4AE6">
        <w:rPr>
          <w:rFonts w:ascii="Trebuchet MS" w:hAnsi="Trebuchet MS"/>
          <w:b/>
          <w:bCs/>
          <w:sz w:val="24"/>
          <w:szCs w:val="24"/>
        </w:rPr>
        <w:t>Al Omari M</w:t>
      </w:r>
      <w:r w:rsidRPr="007E4AE6">
        <w:rPr>
          <w:rFonts w:ascii="Trebuchet MS" w:hAnsi="Trebuchet MS"/>
          <w:sz w:val="24"/>
          <w:szCs w:val="24"/>
        </w:rPr>
        <w:t>.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</w:rPr>
        <w:t xml:space="preserve">Factors affecting medical students in formulating their speciality preferences in </w:t>
      </w:r>
      <w:proofErr w:type="gramStart"/>
      <w:r w:rsidRPr="007E4AE6">
        <w:rPr>
          <w:rFonts w:ascii="Trebuchet MS" w:hAnsi="Trebuchet MS"/>
          <w:sz w:val="24"/>
          <w:szCs w:val="24"/>
        </w:rPr>
        <w:t xml:space="preserve">Jordan </w:t>
      </w:r>
      <w:r w:rsidRPr="007E4AE6">
        <w:rPr>
          <w:rFonts w:ascii="Trebuchet MS" w:hAnsi="Trebuchet MS"/>
          <w:i/>
          <w:iCs/>
          <w:sz w:val="24"/>
          <w:szCs w:val="24"/>
        </w:rPr>
        <w:t>.</w:t>
      </w:r>
      <w:proofErr w:type="gramEnd"/>
      <w:r w:rsidRPr="007E4AE6">
        <w:rPr>
          <w:rFonts w:ascii="Trebuchet MS" w:hAnsi="Trebuchet MS"/>
          <w:i/>
          <w:iCs/>
          <w:sz w:val="24"/>
          <w:szCs w:val="24"/>
        </w:rPr>
        <w:t xml:space="preserve"> BMC Medical Education, </w:t>
      </w:r>
      <w:r w:rsidRPr="007E4AE6">
        <w:rPr>
          <w:rFonts w:ascii="Trebuchet MS" w:hAnsi="Trebuchet MS"/>
          <w:iCs/>
          <w:sz w:val="24"/>
          <w:szCs w:val="24"/>
        </w:rPr>
        <w:t>2008 ; 8 (32)</w:t>
      </w:r>
      <w:r w:rsidRPr="007E4AE6">
        <w:rPr>
          <w:rFonts w:ascii="Trebuchet MS" w:hAnsi="Trebuchet MS"/>
          <w:i/>
          <w:iCs/>
          <w:sz w:val="24"/>
          <w:szCs w:val="24"/>
        </w:rPr>
        <w:br/>
      </w:r>
      <w:proofErr w:type="spellStart"/>
      <w:r w:rsidRPr="007E4AE6">
        <w:rPr>
          <w:rFonts w:ascii="Trebuchet MS" w:hAnsi="Trebuchet MS"/>
          <w:sz w:val="24"/>
          <w:szCs w:val="24"/>
        </w:rPr>
        <w:t>Yousef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Khader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, </w:t>
      </w:r>
      <w:proofErr w:type="spellStart"/>
      <w:r w:rsidRPr="007E4AE6">
        <w:rPr>
          <w:rFonts w:ascii="Trebuchet MS" w:hAnsi="Trebuchet MS"/>
          <w:sz w:val="24"/>
          <w:szCs w:val="24"/>
        </w:rPr>
        <w:t>Dema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AL-</w:t>
      </w:r>
      <w:proofErr w:type="spellStart"/>
      <w:r w:rsidRPr="007E4AE6">
        <w:rPr>
          <w:rFonts w:ascii="Trebuchet MS" w:hAnsi="Trebuchet MS"/>
          <w:sz w:val="24"/>
          <w:szCs w:val="24"/>
        </w:rPr>
        <w:t>Zoubi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, </w:t>
      </w:r>
      <w:proofErr w:type="spellStart"/>
      <w:r w:rsidRPr="007E4AE6">
        <w:rPr>
          <w:rFonts w:ascii="Trebuchet MS" w:hAnsi="Trebuchet MS"/>
          <w:sz w:val="24"/>
          <w:szCs w:val="24"/>
        </w:rPr>
        <w:t>Zouhair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Ammarin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, Ahmad </w:t>
      </w:r>
      <w:proofErr w:type="spellStart"/>
      <w:r w:rsidRPr="007E4AE6">
        <w:rPr>
          <w:rFonts w:ascii="Trebuchet MS" w:hAnsi="Trebuchet MS"/>
          <w:sz w:val="24"/>
          <w:szCs w:val="24"/>
        </w:rPr>
        <w:t>ALkhafajei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, Mohammad </w:t>
      </w:r>
      <w:proofErr w:type="spellStart"/>
      <w:r w:rsidRPr="007E4AE6">
        <w:rPr>
          <w:rFonts w:ascii="Trebuchet MS" w:hAnsi="Trebuchet MS"/>
          <w:sz w:val="24"/>
          <w:szCs w:val="24"/>
        </w:rPr>
        <w:t>Khasawneh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, Samar Burgan , Khaled El Salem ,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Mousa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Al-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Omari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>.</w:t>
      </w:r>
      <w:r w:rsidRPr="007E4AE6">
        <w:rPr>
          <w:rFonts w:ascii="Trebuchet MS" w:hAnsi="Trebuchet MS"/>
          <w:sz w:val="24"/>
          <w:szCs w:val="24"/>
        </w:rPr>
        <w:t xml:space="preserve">                  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  <w:lang w:val="de-DE"/>
        </w:rPr>
      </w:pPr>
      <w:r w:rsidRPr="007E4AE6">
        <w:rPr>
          <w:rFonts w:ascii="Trebuchet MS" w:hAnsi="Trebuchet MS"/>
          <w:sz w:val="24"/>
          <w:szCs w:val="24"/>
          <w:lang w:bidi="ar-JO"/>
        </w:rPr>
        <w:t xml:space="preserve">"Periodontal disease and the risk of coronary heart and cerebrovascular disease: a meta-analysis".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 xml:space="preserve">Journal of </w:t>
      </w:r>
      <w:proofErr w:type="spellStart"/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Pperiodontology</w:t>
      </w:r>
      <w:proofErr w:type="spellEnd"/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,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 2004 </w:t>
      </w:r>
      <w:proofErr w:type="gramStart"/>
      <w:r w:rsidRPr="007E4AE6">
        <w:rPr>
          <w:rFonts w:ascii="Trebuchet MS" w:hAnsi="Trebuchet MS"/>
          <w:sz w:val="24"/>
          <w:szCs w:val="24"/>
          <w:lang w:bidi="ar-JO"/>
        </w:rPr>
        <w:t>Aug :</w:t>
      </w:r>
      <w:proofErr w:type="gramEnd"/>
      <w:r w:rsidRPr="007E4AE6">
        <w:rPr>
          <w:rFonts w:ascii="Trebuchet MS" w:hAnsi="Trebuchet MS"/>
          <w:sz w:val="24"/>
          <w:szCs w:val="24"/>
          <w:lang w:bidi="ar-JO"/>
        </w:rPr>
        <w:t xml:space="preserve"> 75 (8) : 1046-53</w:t>
      </w:r>
      <w:r w:rsidRPr="007E4AE6">
        <w:rPr>
          <w:rFonts w:ascii="Trebuchet MS" w:hAnsi="Trebuchet MS"/>
          <w:sz w:val="24"/>
          <w:szCs w:val="24"/>
          <w:lang w:bidi="ar-JO"/>
        </w:rPr>
        <w:br/>
      </w:r>
      <w:r w:rsidRPr="007E4AE6">
        <w:rPr>
          <w:rFonts w:ascii="Trebuchet MS" w:hAnsi="Trebuchet MS"/>
          <w:sz w:val="24"/>
          <w:szCs w:val="24"/>
          <w:lang w:val="de-DE"/>
        </w:rPr>
        <w:t xml:space="preserve">Khader YS, Albashaireh ZS, </w:t>
      </w:r>
      <w:r w:rsidRPr="007E4AE6">
        <w:rPr>
          <w:rFonts w:ascii="Trebuchet MS" w:hAnsi="Trebuchet MS"/>
          <w:b/>
          <w:bCs/>
          <w:sz w:val="24"/>
          <w:szCs w:val="24"/>
          <w:lang w:val="de-DE"/>
        </w:rPr>
        <w:t>Alomari MA</w:t>
      </w:r>
      <w:r w:rsidRPr="007E4AE6">
        <w:rPr>
          <w:rFonts w:ascii="Trebuchet MS" w:hAnsi="Trebuchet MS"/>
          <w:sz w:val="24"/>
          <w:szCs w:val="24"/>
          <w:lang w:val="de-DE"/>
        </w:rPr>
        <w:t>.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  <w:lang w:bidi="ar-JO"/>
        </w:rPr>
        <w:t xml:space="preserve">"No advantage of treating acute respiratory tract infections with azithromycin in a placebo-controlled study".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Scandinavian Journal of Infectious Diseases</w:t>
      </w:r>
      <w:r w:rsidRPr="007E4AE6">
        <w:rPr>
          <w:rFonts w:ascii="Trebuchet MS" w:hAnsi="Trebuchet MS"/>
          <w:sz w:val="24"/>
          <w:szCs w:val="24"/>
          <w:lang w:bidi="ar-JO"/>
        </w:rPr>
        <w:t>, 2002 ; 34 (4) : 243-7</w:t>
      </w:r>
      <w:r w:rsidRPr="007E4AE6">
        <w:rPr>
          <w:rFonts w:ascii="Trebuchet MS" w:hAnsi="Trebuchet MS"/>
          <w:sz w:val="24"/>
          <w:szCs w:val="24"/>
          <w:lang w:bidi="ar-JO"/>
        </w:rPr>
        <w:br/>
      </w:r>
      <w:proofErr w:type="spellStart"/>
      <w:r w:rsidRPr="007E4AE6">
        <w:rPr>
          <w:rFonts w:ascii="Trebuchet MS" w:hAnsi="Trebuchet MS"/>
          <w:sz w:val="24"/>
          <w:szCs w:val="24"/>
        </w:rPr>
        <w:t>Bataieha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A, </w:t>
      </w:r>
      <w:proofErr w:type="spellStart"/>
      <w:r w:rsidRPr="007E4AE6">
        <w:rPr>
          <w:rFonts w:ascii="Trebuchet MS" w:hAnsi="Trebuchet MS"/>
          <w:sz w:val="24"/>
          <w:szCs w:val="24"/>
        </w:rPr>
        <w:t>Yahia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G, </w:t>
      </w:r>
      <w:proofErr w:type="spellStart"/>
      <w:r w:rsidRPr="007E4AE6">
        <w:rPr>
          <w:rFonts w:ascii="Trebuchet MS" w:hAnsi="Trebuchet MS"/>
          <w:sz w:val="24"/>
          <w:szCs w:val="24"/>
        </w:rPr>
        <w:t>Mahafzeh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T, 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Omari</w:t>
      </w:r>
      <w:proofErr w:type="spellEnd"/>
      <w:r w:rsidRPr="007E4AE6">
        <w:rPr>
          <w:rFonts w:ascii="Trebuchet MS" w:hAnsi="Trebuchet MS"/>
          <w:b/>
          <w:bCs/>
          <w:sz w:val="24"/>
          <w:szCs w:val="24"/>
        </w:rPr>
        <w:t xml:space="preserve"> M</w:t>
      </w:r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Momari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A, </w:t>
      </w:r>
      <w:proofErr w:type="spellStart"/>
      <w:r w:rsidRPr="007E4AE6">
        <w:rPr>
          <w:rFonts w:ascii="Trebuchet MS" w:hAnsi="Trebuchet MS"/>
          <w:sz w:val="24"/>
          <w:szCs w:val="24"/>
        </w:rPr>
        <w:t>Dabbas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M.</w:t>
      </w:r>
    </w:p>
    <w:p w:rsidR="00D47A8E" w:rsidRPr="007E4AE6" w:rsidRDefault="00D47A8E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  <w:lang w:bidi="ar-JO"/>
        </w:rPr>
        <w:t xml:space="preserve">"Prevalence of smoking among high school students". </w:t>
      </w:r>
      <w:r w:rsidRPr="007E4AE6">
        <w:rPr>
          <w:rFonts w:ascii="Trebuchet MS" w:hAnsi="Trebuchet MS"/>
          <w:i/>
          <w:iCs/>
          <w:sz w:val="24"/>
          <w:szCs w:val="24"/>
          <w:lang w:bidi="ar-JO"/>
        </w:rPr>
        <w:t xml:space="preserve">Saudi </w:t>
      </w:r>
      <w:proofErr w:type="spellStart"/>
      <w:r w:rsidRPr="007E4AE6">
        <w:rPr>
          <w:rFonts w:ascii="Trebuchet MS" w:hAnsi="Trebuchet MS"/>
          <w:i/>
          <w:iCs/>
          <w:sz w:val="24"/>
          <w:szCs w:val="24"/>
          <w:lang w:bidi="ar-JO"/>
        </w:rPr>
        <w:t>Medicl</w:t>
      </w:r>
      <w:proofErr w:type="spellEnd"/>
      <w:r w:rsidRPr="007E4AE6">
        <w:rPr>
          <w:rFonts w:ascii="Trebuchet MS" w:hAnsi="Trebuchet MS"/>
          <w:i/>
          <w:iCs/>
          <w:sz w:val="24"/>
          <w:szCs w:val="24"/>
          <w:lang w:bidi="ar-JO"/>
        </w:rPr>
        <w:t xml:space="preserve"> Journal</w:t>
      </w:r>
      <w:r w:rsidRPr="007E4AE6">
        <w:rPr>
          <w:rFonts w:ascii="Trebuchet MS" w:hAnsi="Trebuchet MS"/>
          <w:sz w:val="24"/>
          <w:szCs w:val="24"/>
          <w:lang w:bidi="ar-JO"/>
        </w:rPr>
        <w:t xml:space="preserve"> 2001; 22 (10</w:t>
      </w:r>
      <w:proofErr w:type="gramStart"/>
      <w:r w:rsidRPr="007E4AE6">
        <w:rPr>
          <w:rFonts w:ascii="Trebuchet MS" w:hAnsi="Trebuchet MS"/>
          <w:sz w:val="24"/>
          <w:szCs w:val="24"/>
          <w:lang w:bidi="ar-JO"/>
        </w:rPr>
        <w:t>) :</w:t>
      </w:r>
      <w:proofErr w:type="gramEnd"/>
      <w:r w:rsidRPr="007E4AE6">
        <w:rPr>
          <w:rFonts w:ascii="Trebuchet MS" w:hAnsi="Trebuchet MS"/>
          <w:sz w:val="24"/>
          <w:szCs w:val="24"/>
          <w:lang w:bidi="ar-JO"/>
        </w:rPr>
        <w:t xml:space="preserve"> 872 – 874</w:t>
      </w:r>
      <w:r w:rsidRPr="007E4AE6">
        <w:rPr>
          <w:rFonts w:ascii="Trebuchet MS" w:hAnsi="Trebuchet MS"/>
          <w:sz w:val="24"/>
          <w:szCs w:val="24"/>
          <w:lang w:bidi="ar-JO"/>
        </w:rPr>
        <w:br/>
      </w:r>
      <w:r w:rsidRPr="007E4AE6">
        <w:rPr>
          <w:rFonts w:ascii="Trebuchet MS" w:hAnsi="Trebuchet MS"/>
          <w:b/>
          <w:bCs/>
          <w:sz w:val="24"/>
          <w:szCs w:val="24"/>
        </w:rPr>
        <w:t>Musa A. Al-</w:t>
      </w:r>
      <w:proofErr w:type="spellStart"/>
      <w:r w:rsidRPr="007E4AE6">
        <w:rPr>
          <w:rFonts w:ascii="Trebuchet MS" w:hAnsi="Trebuchet MS"/>
          <w:b/>
          <w:bCs/>
          <w:sz w:val="24"/>
          <w:szCs w:val="24"/>
        </w:rPr>
        <w:t>Yousaf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E4AE6">
        <w:rPr>
          <w:rFonts w:ascii="Trebuchet MS" w:hAnsi="Trebuchet MS"/>
          <w:sz w:val="24"/>
          <w:szCs w:val="24"/>
        </w:rPr>
        <w:t>Anjum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E4AE6">
        <w:rPr>
          <w:rFonts w:ascii="Trebuchet MS" w:hAnsi="Trebuchet MS"/>
          <w:sz w:val="24"/>
          <w:szCs w:val="24"/>
        </w:rPr>
        <w:t>Karim</w:t>
      </w:r>
      <w:proofErr w:type="spellEnd"/>
      <w:r w:rsidRPr="007E4AE6">
        <w:rPr>
          <w:rFonts w:ascii="Trebuchet MS" w:hAnsi="Trebuchet MS"/>
          <w:sz w:val="24"/>
          <w:szCs w:val="24"/>
        </w:rPr>
        <w:t>.</w:t>
      </w:r>
    </w:p>
    <w:p w:rsidR="00016192" w:rsidRPr="007E4AE6" w:rsidRDefault="00016192" w:rsidP="007E4AE6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="Arabic Transparent"/>
          <w:sz w:val="24"/>
          <w:szCs w:val="24"/>
          <w:rtl/>
          <w:lang w:bidi="ar-JO"/>
        </w:rPr>
      </w:pPr>
      <w:r w:rsidRPr="007E4AE6">
        <w:rPr>
          <w:rFonts w:ascii="Trebuchet MS" w:hAnsi="Trebuchet MS" w:cs="Arabic Transparent"/>
          <w:sz w:val="24"/>
          <w:szCs w:val="24"/>
          <w:lang w:bidi="ar-JO"/>
        </w:rPr>
        <w:t>Participated in the international Diabetes Management Practices study (IDM PS</w:t>
      </w:r>
      <w:proofErr w:type="gramStart"/>
      <w:r w:rsidRPr="007E4AE6">
        <w:rPr>
          <w:rFonts w:ascii="Trebuchet MS" w:hAnsi="Trebuchet MS" w:cs="Arabic Transparent"/>
          <w:sz w:val="24"/>
          <w:szCs w:val="24"/>
          <w:lang w:bidi="ar-JO"/>
        </w:rPr>
        <w:t>,2011</w:t>
      </w:r>
      <w:proofErr w:type="gram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) sponsored by </w:t>
      </w:r>
      <w:proofErr w:type="spellStart"/>
      <w:r w:rsidRPr="007E4AE6">
        <w:rPr>
          <w:rFonts w:ascii="Trebuchet MS" w:hAnsi="Trebuchet MS" w:cs="Arabic Transparent"/>
          <w:sz w:val="24"/>
          <w:szCs w:val="24"/>
          <w:lang w:bidi="ar-JO"/>
        </w:rPr>
        <w:t>Sanofi</w:t>
      </w:r>
      <w:proofErr w:type="spellEnd"/>
      <w:r w:rsidRPr="007E4AE6">
        <w:rPr>
          <w:rFonts w:ascii="Trebuchet MS" w:hAnsi="Trebuchet MS" w:cs="Arabic Transparent"/>
          <w:sz w:val="24"/>
          <w:szCs w:val="24"/>
          <w:lang w:bidi="ar-JO"/>
        </w:rPr>
        <w:t xml:space="preserve"> Aventis.</w:t>
      </w:r>
    </w:p>
    <w:p w:rsidR="00016192" w:rsidRPr="00EA3ECE" w:rsidRDefault="00016192" w:rsidP="00016192">
      <w:pPr>
        <w:spacing w:after="0" w:line="240" w:lineRule="auto"/>
        <w:ind w:left="1080"/>
        <w:rPr>
          <w:rFonts w:ascii="Trebuchet MS" w:hAnsi="Trebuchet MS"/>
          <w:sz w:val="24"/>
          <w:szCs w:val="24"/>
        </w:rPr>
      </w:pPr>
    </w:p>
    <w:p w:rsidR="007702F4" w:rsidRPr="001B6460" w:rsidRDefault="007702F4" w:rsidP="001B6460">
      <w:pPr>
        <w:rPr>
          <w:rFonts w:ascii="Trebuchet MS" w:hAnsi="Trebuchet MS"/>
        </w:rPr>
      </w:pPr>
    </w:p>
    <w:p w:rsidR="007702F4" w:rsidRPr="006B53C6" w:rsidRDefault="00FD4E70" w:rsidP="006B53C6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ascii="Trebuchet MS" w:hAnsi="Trebuchet MS"/>
          <w:b/>
          <w:bCs/>
          <w:sz w:val="28"/>
          <w:szCs w:val="33"/>
        </w:rPr>
      </w:pPr>
      <w:r w:rsidRPr="00D47A8E">
        <w:rPr>
          <w:rFonts w:ascii="Trebuchet MS" w:hAnsi="Trebuchet MS"/>
          <w:b/>
          <w:bCs/>
          <w:sz w:val="28"/>
          <w:szCs w:val="33"/>
        </w:rPr>
        <w:t>WORK IN PROGRESS</w:t>
      </w:r>
    </w:p>
    <w:p w:rsidR="00E1677B" w:rsidRDefault="00E1677B" w:rsidP="00E1677B">
      <w:pPr>
        <w:pStyle w:val="ListParagraph"/>
        <w:ind w:left="1080"/>
        <w:rPr>
          <w:rFonts w:ascii="Trebuchet MS" w:hAnsi="Trebuchet MS"/>
          <w:sz w:val="24"/>
          <w:szCs w:val="24"/>
        </w:rPr>
      </w:pPr>
    </w:p>
    <w:p w:rsidR="00D47A8E" w:rsidRPr="007E4AE6" w:rsidRDefault="007702F4" w:rsidP="007E4AE6">
      <w:pPr>
        <w:pStyle w:val="ListParagraph"/>
        <w:numPr>
          <w:ilvl w:val="0"/>
          <w:numId w:val="26"/>
        </w:numPr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</w:rPr>
        <w:t>The efficacy and safet</w:t>
      </w:r>
      <w:r w:rsidR="00D47A8E" w:rsidRPr="007E4AE6">
        <w:rPr>
          <w:rFonts w:ascii="Trebuchet MS" w:hAnsi="Trebuchet MS"/>
          <w:sz w:val="24"/>
          <w:szCs w:val="24"/>
        </w:rPr>
        <w:t>y of vildagliptin in combination with metformin among patients with type 2 Diabetes Mellitus inadequately controlled with metformin (First Author)</w:t>
      </w:r>
      <w:r w:rsidR="00AB6435" w:rsidRPr="007E4AE6">
        <w:rPr>
          <w:rFonts w:ascii="Trebuchet MS" w:hAnsi="Trebuchet MS"/>
          <w:sz w:val="24"/>
          <w:szCs w:val="24"/>
        </w:rPr>
        <w:t>.</w:t>
      </w:r>
    </w:p>
    <w:p w:rsidR="00E1677B" w:rsidRDefault="00D47A8E" w:rsidP="007E4AE6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</w:rPr>
        <w:t xml:space="preserve">Smoking Cessation: Health Professionals self-reported </w:t>
      </w:r>
      <w:r w:rsidR="007702F4" w:rsidRPr="007E4AE6">
        <w:rPr>
          <w:rFonts w:ascii="Trebuchet MS" w:hAnsi="Trebuchet MS"/>
          <w:sz w:val="24"/>
          <w:szCs w:val="24"/>
        </w:rPr>
        <w:t>behaviours</w:t>
      </w:r>
      <w:r w:rsidRPr="007E4AE6">
        <w:rPr>
          <w:rFonts w:ascii="Trebuchet MS" w:hAnsi="Trebuchet MS"/>
          <w:sz w:val="24"/>
          <w:szCs w:val="24"/>
        </w:rPr>
        <w:t>, knowledge’s and attitudes (First Author)</w:t>
      </w:r>
      <w:r w:rsidR="00AB6435" w:rsidRPr="007E4AE6">
        <w:rPr>
          <w:rFonts w:ascii="Trebuchet MS" w:hAnsi="Trebuchet MS"/>
          <w:sz w:val="24"/>
          <w:szCs w:val="24"/>
        </w:rPr>
        <w:t>.</w:t>
      </w:r>
    </w:p>
    <w:p w:rsidR="00E1677B" w:rsidRDefault="00E1677B" w:rsidP="00E1677B">
      <w:pPr>
        <w:pStyle w:val="ListParagraph"/>
        <w:tabs>
          <w:tab w:val="left" w:pos="0"/>
          <w:tab w:val="left" w:pos="630"/>
        </w:tabs>
        <w:ind w:left="180"/>
        <w:jc w:val="both"/>
        <w:rPr>
          <w:rFonts w:ascii="Trebuchet MS" w:hAnsi="Trebuchet MS"/>
          <w:sz w:val="24"/>
          <w:szCs w:val="24"/>
        </w:rPr>
      </w:pPr>
    </w:p>
    <w:p w:rsidR="000D1305" w:rsidRPr="007E4AE6" w:rsidRDefault="006B53C6" w:rsidP="00E1677B">
      <w:pPr>
        <w:pStyle w:val="ListParagraph"/>
        <w:tabs>
          <w:tab w:val="left" w:pos="0"/>
          <w:tab w:val="left" w:pos="630"/>
        </w:tabs>
        <w:ind w:left="180"/>
        <w:jc w:val="both"/>
        <w:rPr>
          <w:rFonts w:ascii="Trebuchet MS" w:hAnsi="Trebuchet MS"/>
          <w:sz w:val="24"/>
          <w:szCs w:val="24"/>
        </w:rPr>
      </w:pPr>
      <w:r w:rsidRPr="007E4AE6">
        <w:rPr>
          <w:rFonts w:ascii="Trebuchet MS" w:hAnsi="Trebuchet MS"/>
          <w:sz w:val="24"/>
          <w:szCs w:val="24"/>
        </w:rPr>
        <w:t xml:space="preserve">The research aims to look at </w:t>
      </w:r>
      <w:r w:rsidR="000D1305" w:rsidRPr="007E4AE6">
        <w:rPr>
          <w:rFonts w:ascii="Trebuchet MS" w:hAnsi="Trebuchet MS"/>
          <w:sz w:val="24"/>
          <w:szCs w:val="24"/>
        </w:rPr>
        <w:t xml:space="preserve">the effectiveness of both Nicotine replacement therapy (NRT) and </w:t>
      </w:r>
      <w:proofErr w:type="spellStart"/>
      <w:r w:rsidR="000D1305" w:rsidRPr="007E4AE6">
        <w:rPr>
          <w:rFonts w:ascii="Trebuchet MS" w:hAnsi="Trebuchet MS"/>
          <w:sz w:val="24"/>
          <w:szCs w:val="24"/>
        </w:rPr>
        <w:t>ch</w:t>
      </w:r>
      <w:r w:rsidRPr="007E4AE6">
        <w:rPr>
          <w:rFonts w:ascii="Trebuchet MS" w:hAnsi="Trebuchet MS"/>
          <w:sz w:val="24"/>
          <w:szCs w:val="24"/>
        </w:rPr>
        <w:t>ampix</w:t>
      </w:r>
      <w:proofErr w:type="spellEnd"/>
      <w:r w:rsidRPr="007E4AE6">
        <w:rPr>
          <w:rFonts w:ascii="Trebuchet MS" w:hAnsi="Trebuchet MS"/>
          <w:sz w:val="24"/>
          <w:szCs w:val="24"/>
        </w:rPr>
        <w:t xml:space="preserve"> on smoking cessation rate</w:t>
      </w:r>
      <w:r w:rsidR="000D1305" w:rsidRPr="007E4AE6">
        <w:rPr>
          <w:rFonts w:ascii="Trebuchet MS" w:hAnsi="Trebuchet MS"/>
          <w:sz w:val="24"/>
          <w:szCs w:val="24"/>
        </w:rPr>
        <w:t>.</w:t>
      </w:r>
    </w:p>
    <w:p w:rsidR="00FD4E70" w:rsidRPr="000D1305" w:rsidRDefault="00FD4E70" w:rsidP="00FD4E70">
      <w:pPr>
        <w:pStyle w:val="ListParagraph"/>
        <w:ind w:left="1080"/>
        <w:rPr>
          <w:rFonts w:ascii="Trebuchet MS" w:hAnsi="Trebuchet MS"/>
          <w:b/>
          <w:bCs/>
          <w:i/>
          <w:iCs/>
          <w:sz w:val="24"/>
          <w:szCs w:val="24"/>
        </w:rPr>
      </w:pPr>
    </w:p>
    <w:p w:rsidR="00FD4E70" w:rsidRPr="00D47A8E" w:rsidRDefault="00FD4E70" w:rsidP="00FD4E70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ascii="Trebuchet MS" w:hAnsi="Trebuchet MS"/>
          <w:b/>
          <w:bCs/>
          <w:sz w:val="28"/>
          <w:szCs w:val="33"/>
        </w:rPr>
      </w:pPr>
      <w:r>
        <w:rPr>
          <w:rFonts w:ascii="Trebuchet MS" w:hAnsi="Trebuchet MS"/>
          <w:b/>
          <w:bCs/>
          <w:sz w:val="28"/>
          <w:szCs w:val="33"/>
        </w:rPr>
        <w:t>REFEREES</w:t>
      </w:r>
    </w:p>
    <w:p w:rsidR="00FD4E70" w:rsidRPr="00FD4E70" w:rsidRDefault="00FD4E70" w:rsidP="006B53C6">
      <w:pPr>
        <w:pStyle w:val="ListParagraph"/>
        <w:ind w:left="450"/>
        <w:rPr>
          <w:rFonts w:ascii="Trebuchet MS" w:hAnsi="Trebuchet MS"/>
          <w:i/>
          <w:iCs/>
          <w:sz w:val="24"/>
          <w:szCs w:val="24"/>
        </w:rPr>
      </w:pPr>
      <w:proofErr w:type="gramStart"/>
      <w:r w:rsidRPr="00FD4E70">
        <w:rPr>
          <w:rFonts w:ascii="Trebuchet MS" w:hAnsi="Trebuchet MS"/>
          <w:i/>
          <w:iCs/>
          <w:sz w:val="24"/>
          <w:szCs w:val="24"/>
        </w:rPr>
        <w:t>Available upon r</w:t>
      </w:r>
      <w:r>
        <w:rPr>
          <w:rFonts w:ascii="Trebuchet MS" w:hAnsi="Trebuchet MS"/>
          <w:i/>
          <w:iCs/>
          <w:sz w:val="24"/>
          <w:szCs w:val="24"/>
        </w:rPr>
        <w:t>e</w:t>
      </w:r>
      <w:r w:rsidRPr="00FD4E70">
        <w:rPr>
          <w:rFonts w:ascii="Trebuchet MS" w:hAnsi="Trebuchet MS"/>
          <w:i/>
          <w:iCs/>
          <w:sz w:val="24"/>
          <w:szCs w:val="24"/>
        </w:rPr>
        <w:t>quest</w:t>
      </w:r>
      <w:r>
        <w:rPr>
          <w:rFonts w:ascii="Trebuchet MS" w:hAnsi="Trebuchet MS"/>
          <w:i/>
          <w:iCs/>
          <w:sz w:val="24"/>
          <w:szCs w:val="24"/>
        </w:rPr>
        <w:t>.</w:t>
      </w:r>
      <w:proofErr w:type="gramEnd"/>
    </w:p>
    <w:p w:rsidR="00E9270B" w:rsidRPr="00FD4E70" w:rsidRDefault="00E9270B">
      <w:pPr>
        <w:pStyle w:val="ListParagraph"/>
        <w:ind w:left="1080"/>
        <w:rPr>
          <w:rFonts w:ascii="Trebuchet MS" w:hAnsi="Trebuchet MS"/>
          <w:i/>
          <w:iCs/>
          <w:sz w:val="24"/>
          <w:szCs w:val="24"/>
        </w:rPr>
      </w:pPr>
    </w:p>
    <w:sectPr w:rsidR="00E9270B" w:rsidRPr="00FD4E70" w:rsidSect="00B609C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93" w:rsidRDefault="00AE2593" w:rsidP="00683D19">
      <w:pPr>
        <w:spacing w:after="0" w:line="240" w:lineRule="auto"/>
      </w:pPr>
      <w:r>
        <w:separator/>
      </w:r>
    </w:p>
  </w:endnote>
  <w:endnote w:type="continuationSeparator" w:id="0">
    <w:p w:rsidR="00AE2593" w:rsidRDefault="00AE2593" w:rsidP="0068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93" w:rsidRDefault="00AE2593" w:rsidP="00683D19">
      <w:pPr>
        <w:spacing w:after="0" w:line="240" w:lineRule="auto"/>
      </w:pPr>
      <w:r>
        <w:separator/>
      </w:r>
    </w:p>
  </w:footnote>
  <w:footnote w:type="continuationSeparator" w:id="0">
    <w:p w:rsidR="00AE2593" w:rsidRDefault="00AE2593" w:rsidP="00683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904"/>
    <w:multiLevelType w:val="hybridMultilevel"/>
    <w:tmpl w:val="20522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22C3"/>
    <w:multiLevelType w:val="hybridMultilevel"/>
    <w:tmpl w:val="78DAD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A201AB"/>
    <w:multiLevelType w:val="hybridMultilevel"/>
    <w:tmpl w:val="F34E9278"/>
    <w:lvl w:ilvl="0" w:tplc="7AC6984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D1207"/>
    <w:multiLevelType w:val="hybridMultilevel"/>
    <w:tmpl w:val="74DA5B48"/>
    <w:lvl w:ilvl="0" w:tplc="DD0E01F0">
      <w:start w:val="199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CC55DBC"/>
    <w:multiLevelType w:val="hybridMultilevel"/>
    <w:tmpl w:val="6C988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07587"/>
    <w:multiLevelType w:val="hybridMultilevel"/>
    <w:tmpl w:val="04AA6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671B1"/>
    <w:multiLevelType w:val="hybridMultilevel"/>
    <w:tmpl w:val="B980F4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C56E9"/>
    <w:multiLevelType w:val="hybridMultilevel"/>
    <w:tmpl w:val="9376B770"/>
    <w:lvl w:ilvl="0" w:tplc="ADCE328C">
      <w:start w:val="24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6E615B"/>
    <w:multiLevelType w:val="hybridMultilevel"/>
    <w:tmpl w:val="A2D0A322"/>
    <w:lvl w:ilvl="0" w:tplc="DD0E01F0">
      <w:start w:val="19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B69E2"/>
    <w:multiLevelType w:val="hybridMultilevel"/>
    <w:tmpl w:val="995E1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52BE8"/>
    <w:multiLevelType w:val="hybridMultilevel"/>
    <w:tmpl w:val="3C866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9B6B39"/>
    <w:multiLevelType w:val="hybridMultilevel"/>
    <w:tmpl w:val="6660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D313C"/>
    <w:multiLevelType w:val="hybridMultilevel"/>
    <w:tmpl w:val="1B4802A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D854AD"/>
    <w:multiLevelType w:val="hybridMultilevel"/>
    <w:tmpl w:val="385A3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6406D1"/>
    <w:multiLevelType w:val="hybridMultilevel"/>
    <w:tmpl w:val="55DAE2C4"/>
    <w:lvl w:ilvl="0" w:tplc="E888317C">
      <w:start w:val="16"/>
      <w:numFmt w:val="bullet"/>
      <w:lvlText w:val=""/>
      <w:lvlJc w:val="left"/>
      <w:pPr>
        <w:ind w:left="180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12B5458"/>
    <w:multiLevelType w:val="hybridMultilevel"/>
    <w:tmpl w:val="88F81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9">
      <w:start w:val="1"/>
      <w:numFmt w:val="bullet"/>
      <w:lvlText w:val=""/>
      <w:lvlJc w:val="left"/>
      <w:pPr>
        <w:ind w:left="540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D93D68"/>
    <w:multiLevelType w:val="hybridMultilevel"/>
    <w:tmpl w:val="DED8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B2A41"/>
    <w:multiLevelType w:val="hybridMultilevel"/>
    <w:tmpl w:val="53900D4A"/>
    <w:lvl w:ilvl="0" w:tplc="DD0E01F0">
      <w:start w:val="199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83D0FC5"/>
    <w:multiLevelType w:val="hybridMultilevel"/>
    <w:tmpl w:val="599A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C3228"/>
    <w:multiLevelType w:val="hybridMultilevel"/>
    <w:tmpl w:val="E69C867C"/>
    <w:lvl w:ilvl="0" w:tplc="E888317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C6B88"/>
    <w:multiLevelType w:val="hybridMultilevel"/>
    <w:tmpl w:val="140C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201DD"/>
    <w:multiLevelType w:val="hybridMultilevel"/>
    <w:tmpl w:val="68CE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231E9"/>
    <w:multiLevelType w:val="hybridMultilevel"/>
    <w:tmpl w:val="DFA0A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F825658"/>
    <w:multiLevelType w:val="hybridMultilevel"/>
    <w:tmpl w:val="5746B3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E52C48"/>
    <w:multiLevelType w:val="hybridMultilevel"/>
    <w:tmpl w:val="E5E07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3C749E"/>
    <w:multiLevelType w:val="hybridMultilevel"/>
    <w:tmpl w:val="21AAE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6021A46"/>
    <w:multiLevelType w:val="hybridMultilevel"/>
    <w:tmpl w:val="5914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6466DC"/>
    <w:multiLevelType w:val="hybridMultilevel"/>
    <w:tmpl w:val="C70251EA"/>
    <w:lvl w:ilvl="0" w:tplc="04090005">
      <w:start w:val="1"/>
      <w:numFmt w:val="bullet"/>
      <w:lvlText w:val=""/>
      <w:lvlJc w:val="left"/>
      <w:pPr>
        <w:tabs>
          <w:tab w:val="num" w:pos="758"/>
        </w:tabs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8">
    <w:nsid w:val="697A3186"/>
    <w:multiLevelType w:val="hybridMultilevel"/>
    <w:tmpl w:val="38C8D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7762C"/>
    <w:multiLevelType w:val="hybridMultilevel"/>
    <w:tmpl w:val="A028C514"/>
    <w:lvl w:ilvl="0" w:tplc="E888317C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F4C44"/>
    <w:multiLevelType w:val="hybridMultilevel"/>
    <w:tmpl w:val="03D0A4BA"/>
    <w:lvl w:ilvl="0" w:tplc="80CA5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C011509"/>
    <w:multiLevelType w:val="hybridMultilevel"/>
    <w:tmpl w:val="81E25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0"/>
  </w:num>
  <w:num w:numId="5">
    <w:abstractNumId w:val="16"/>
  </w:num>
  <w:num w:numId="6">
    <w:abstractNumId w:val="30"/>
  </w:num>
  <w:num w:numId="7">
    <w:abstractNumId w:val="9"/>
  </w:num>
  <w:num w:numId="8">
    <w:abstractNumId w:val="28"/>
  </w:num>
  <w:num w:numId="9">
    <w:abstractNumId w:val="5"/>
  </w:num>
  <w:num w:numId="10">
    <w:abstractNumId w:val="31"/>
  </w:num>
  <w:num w:numId="11">
    <w:abstractNumId w:val="24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7"/>
  </w:num>
  <w:num w:numId="17">
    <w:abstractNumId w:val="27"/>
  </w:num>
  <w:num w:numId="18">
    <w:abstractNumId w:val="29"/>
  </w:num>
  <w:num w:numId="19">
    <w:abstractNumId w:val="17"/>
  </w:num>
  <w:num w:numId="20">
    <w:abstractNumId w:val="22"/>
  </w:num>
  <w:num w:numId="21">
    <w:abstractNumId w:val="14"/>
  </w:num>
  <w:num w:numId="22">
    <w:abstractNumId w:val="19"/>
  </w:num>
  <w:num w:numId="23">
    <w:abstractNumId w:val="23"/>
  </w:num>
  <w:num w:numId="24">
    <w:abstractNumId w:val="4"/>
  </w:num>
  <w:num w:numId="25">
    <w:abstractNumId w:val="2"/>
  </w:num>
  <w:num w:numId="26">
    <w:abstractNumId w:val="15"/>
  </w:num>
  <w:num w:numId="27">
    <w:abstractNumId w:val="26"/>
  </w:num>
  <w:num w:numId="28">
    <w:abstractNumId w:val="25"/>
  </w:num>
  <w:num w:numId="29">
    <w:abstractNumId w:val="3"/>
  </w:num>
  <w:num w:numId="30">
    <w:abstractNumId w:val="1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43"/>
    <w:rsid w:val="00004043"/>
    <w:rsid w:val="000160C2"/>
    <w:rsid w:val="00016192"/>
    <w:rsid w:val="00024140"/>
    <w:rsid w:val="000410E3"/>
    <w:rsid w:val="0005103C"/>
    <w:rsid w:val="00067C27"/>
    <w:rsid w:val="000720B7"/>
    <w:rsid w:val="00074866"/>
    <w:rsid w:val="00075A24"/>
    <w:rsid w:val="00083EF3"/>
    <w:rsid w:val="000A5B76"/>
    <w:rsid w:val="000A6BCE"/>
    <w:rsid w:val="000D1305"/>
    <w:rsid w:val="000D75E8"/>
    <w:rsid w:val="000E338A"/>
    <w:rsid w:val="000E6B78"/>
    <w:rsid w:val="001135B9"/>
    <w:rsid w:val="00166CB4"/>
    <w:rsid w:val="001718CE"/>
    <w:rsid w:val="00172522"/>
    <w:rsid w:val="00176DE4"/>
    <w:rsid w:val="001A5E84"/>
    <w:rsid w:val="001B51E2"/>
    <w:rsid w:val="001B6460"/>
    <w:rsid w:val="001D05A1"/>
    <w:rsid w:val="001D3A13"/>
    <w:rsid w:val="001D4938"/>
    <w:rsid w:val="001E5658"/>
    <w:rsid w:val="0023542D"/>
    <w:rsid w:val="00277CCA"/>
    <w:rsid w:val="002A69F2"/>
    <w:rsid w:val="002B7347"/>
    <w:rsid w:val="002D5793"/>
    <w:rsid w:val="0031505C"/>
    <w:rsid w:val="003363DB"/>
    <w:rsid w:val="0034354E"/>
    <w:rsid w:val="00353A29"/>
    <w:rsid w:val="00355988"/>
    <w:rsid w:val="00382587"/>
    <w:rsid w:val="00390337"/>
    <w:rsid w:val="00391CE4"/>
    <w:rsid w:val="00397C10"/>
    <w:rsid w:val="003A2FDB"/>
    <w:rsid w:val="003A442F"/>
    <w:rsid w:val="003A7F5E"/>
    <w:rsid w:val="003D7C8F"/>
    <w:rsid w:val="003E56E5"/>
    <w:rsid w:val="0040283C"/>
    <w:rsid w:val="00410FF0"/>
    <w:rsid w:val="00414A29"/>
    <w:rsid w:val="004171F0"/>
    <w:rsid w:val="00431FD0"/>
    <w:rsid w:val="00434DE7"/>
    <w:rsid w:val="0045288C"/>
    <w:rsid w:val="00456758"/>
    <w:rsid w:val="00463605"/>
    <w:rsid w:val="00465D26"/>
    <w:rsid w:val="004705F2"/>
    <w:rsid w:val="00483CC6"/>
    <w:rsid w:val="004A0646"/>
    <w:rsid w:val="004B37AF"/>
    <w:rsid w:val="004C03B3"/>
    <w:rsid w:val="004C447D"/>
    <w:rsid w:val="004C7E6F"/>
    <w:rsid w:val="0050116A"/>
    <w:rsid w:val="0052402F"/>
    <w:rsid w:val="0052670E"/>
    <w:rsid w:val="00552D05"/>
    <w:rsid w:val="00564A0B"/>
    <w:rsid w:val="005718DE"/>
    <w:rsid w:val="00581730"/>
    <w:rsid w:val="005B561E"/>
    <w:rsid w:val="005C0B51"/>
    <w:rsid w:val="005C2E3A"/>
    <w:rsid w:val="005C6212"/>
    <w:rsid w:val="005D2004"/>
    <w:rsid w:val="005D262C"/>
    <w:rsid w:val="005E3D6B"/>
    <w:rsid w:val="005F7C89"/>
    <w:rsid w:val="00623041"/>
    <w:rsid w:val="0062422F"/>
    <w:rsid w:val="0063625A"/>
    <w:rsid w:val="006376A0"/>
    <w:rsid w:val="00637CBC"/>
    <w:rsid w:val="00642CA4"/>
    <w:rsid w:val="00660093"/>
    <w:rsid w:val="00674191"/>
    <w:rsid w:val="00676BD9"/>
    <w:rsid w:val="00683D19"/>
    <w:rsid w:val="006A23ED"/>
    <w:rsid w:val="006B53C6"/>
    <w:rsid w:val="006D052F"/>
    <w:rsid w:val="006D0A6A"/>
    <w:rsid w:val="006D0CB5"/>
    <w:rsid w:val="006F74FB"/>
    <w:rsid w:val="00701444"/>
    <w:rsid w:val="00702237"/>
    <w:rsid w:val="00732AD2"/>
    <w:rsid w:val="00766C9F"/>
    <w:rsid w:val="007702F4"/>
    <w:rsid w:val="00775ADB"/>
    <w:rsid w:val="007B35EF"/>
    <w:rsid w:val="007C4DC0"/>
    <w:rsid w:val="007E4AE6"/>
    <w:rsid w:val="007E4BF2"/>
    <w:rsid w:val="00800754"/>
    <w:rsid w:val="00813AC2"/>
    <w:rsid w:val="008319D7"/>
    <w:rsid w:val="00842E0E"/>
    <w:rsid w:val="00844F70"/>
    <w:rsid w:val="0086194D"/>
    <w:rsid w:val="00863E29"/>
    <w:rsid w:val="00871D81"/>
    <w:rsid w:val="00887EB3"/>
    <w:rsid w:val="00892C98"/>
    <w:rsid w:val="008B29C6"/>
    <w:rsid w:val="008D56D0"/>
    <w:rsid w:val="009011FB"/>
    <w:rsid w:val="009058CC"/>
    <w:rsid w:val="00905D6E"/>
    <w:rsid w:val="00914DDC"/>
    <w:rsid w:val="0094253D"/>
    <w:rsid w:val="00954F7F"/>
    <w:rsid w:val="00984210"/>
    <w:rsid w:val="0099581F"/>
    <w:rsid w:val="009A5066"/>
    <w:rsid w:val="009A624C"/>
    <w:rsid w:val="009B4FB0"/>
    <w:rsid w:val="009E5F9A"/>
    <w:rsid w:val="009F0CFC"/>
    <w:rsid w:val="00A019E0"/>
    <w:rsid w:val="00A17BA7"/>
    <w:rsid w:val="00A50C2D"/>
    <w:rsid w:val="00A62206"/>
    <w:rsid w:val="00A64313"/>
    <w:rsid w:val="00AB0120"/>
    <w:rsid w:val="00AB6435"/>
    <w:rsid w:val="00AD6C3C"/>
    <w:rsid w:val="00AE2593"/>
    <w:rsid w:val="00B039BB"/>
    <w:rsid w:val="00B10754"/>
    <w:rsid w:val="00B12BF2"/>
    <w:rsid w:val="00B161DA"/>
    <w:rsid w:val="00B20D7C"/>
    <w:rsid w:val="00B31CCC"/>
    <w:rsid w:val="00B31CFB"/>
    <w:rsid w:val="00B460C2"/>
    <w:rsid w:val="00B92964"/>
    <w:rsid w:val="00BC27FB"/>
    <w:rsid w:val="00BC6830"/>
    <w:rsid w:val="00BE1E8F"/>
    <w:rsid w:val="00BE5A27"/>
    <w:rsid w:val="00C114A2"/>
    <w:rsid w:val="00C17C16"/>
    <w:rsid w:val="00C223C9"/>
    <w:rsid w:val="00C30B6B"/>
    <w:rsid w:val="00C346F2"/>
    <w:rsid w:val="00C4342C"/>
    <w:rsid w:val="00C522BC"/>
    <w:rsid w:val="00C52EF3"/>
    <w:rsid w:val="00C60123"/>
    <w:rsid w:val="00C6589C"/>
    <w:rsid w:val="00C67943"/>
    <w:rsid w:val="00C76021"/>
    <w:rsid w:val="00C870F1"/>
    <w:rsid w:val="00CB095E"/>
    <w:rsid w:val="00CD6D95"/>
    <w:rsid w:val="00CE6B85"/>
    <w:rsid w:val="00D006B8"/>
    <w:rsid w:val="00D06118"/>
    <w:rsid w:val="00D0731B"/>
    <w:rsid w:val="00D2162B"/>
    <w:rsid w:val="00D47A8E"/>
    <w:rsid w:val="00D50333"/>
    <w:rsid w:val="00D503DF"/>
    <w:rsid w:val="00D526C0"/>
    <w:rsid w:val="00D63EC9"/>
    <w:rsid w:val="00D9023D"/>
    <w:rsid w:val="00DB66D6"/>
    <w:rsid w:val="00DC5445"/>
    <w:rsid w:val="00DC6036"/>
    <w:rsid w:val="00DC6BD9"/>
    <w:rsid w:val="00DF2C36"/>
    <w:rsid w:val="00E05523"/>
    <w:rsid w:val="00E1677B"/>
    <w:rsid w:val="00E35C4A"/>
    <w:rsid w:val="00E42FC0"/>
    <w:rsid w:val="00E56C2D"/>
    <w:rsid w:val="00E608DB"/>
    <w:rsid w:val="00E624AA"/>
    <w:rsid w:val="00E65365"/>
    <w:rsid w:val="00E9270B"/>
    <w:rsid w:val="00EA0019"/>
    <w:rsid w:val="00EA3ECE"/>
    <w:rsid w:val="00EB463D"/>
    <w:rsid w:val="00EC436A"/>
    <w:rsid w:val="00EE373B"/>
    <w:rsid w:val="00EF58D8"/>
    <w:rsid w:val="00F01107"/>
    <w:rsid w:val="00F023FF"/>
    <w:rsid w:val="00F121C3"/>
    <w:rsid w:val="00F23512"/>
    <w:rsid w:val="00F51482"/>
    <w:rsid w:val="00F56101"/>
    <w:rsid w:val="00F75C7A"/>
    <w:rsid w:val="00FA3233"/>
    <w:rsid w:val="00FA39B6"/>
    <w:rsid w:val="00FA4F4C"/>
    <w:rsid w:val="00FD4E70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43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004043"/>
    <w:pPr>
      <w:keepNext/>
      <w:spacing w:after="0" w:line="360" w:lineRule="auto"/>
      <w:outlineLvl w:val="0"/>
    </w:pPr>
    <w:rPr>
      <w:rFonts w:ascii="Times New Roman" w:eastAsia="Times New Roman" w:hAnsi="Times New Roman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043"/>
    <w:rPr>
      <w:rFonts w:ascii="Times New Roman" w:eastAsia="Times New Roman" w:hAnsi="Times New Roman" w:cs="Traditional Arabic"/>
      <w:sz w:val="24"/>
      <w:szCs w:val="28"/>
    </w:rPr>
  </w:style>
  <w:style w:type="character" w:styleId="Hyperlink">
    <w:name w:val="Hyperlink"/>
    <w:rsid w:val="00004043"/>
    <w:rPr>
      <w:color w:val="0000FF"/>
      <w:u w:val="single"/>
    </w:rPr>
  </w:style>
  <w:style w:type="paragraph" w:customStyle="1" w:styleId="Address1">
    <w:name w:val="Address 1"/>
    <w:basedOn w:val="Normal"/>
    <w:rsid w:val="00004043"/>
    <w:pPr>
      <w:framePr w:w="2400" w:wrap="notBeside" w:vAnchor="page" w:hAnchor="page" w:x="8065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AU"/>
    </w:rPr>
  </w:style>
  <w:style w:type="paragraph" w:customStyle="1" w:styleId="CompanyName">
    <w:name w:val="Company Name"/>
    <w:basedOn w:val="Normal"/>
    <w:next w:val="Normal"/>
    <w:autoRedefine/>
    <w:rsid w:val="00004043"/>
    <w:pPr>
      <w:tabs>
        <w:tab w:val="left" w:pos="392"/>
        <w:tab w:val="right" w:pos="6480"/>
      </w:tabs>
      <w:spacing w:after="0"/>
      <w:ind w:right="-108"/>
    </w:pPr>
    <w:rPr>
      <w:rFonts w:ascii="Times New Roman" w:eastAsia="Times New Roman" w:hAnsi="Times New Roman" w:cs="Times New Roman"/>
      <w:bCs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004043"/>
    <w:pPr>
      <w:ind w:left="720"/>
      <w:contextualSpacing/>
    </w:pPr>
  </w:style>
  <w:style w:type="paragraph" w:styleId="Header">
    <w:name w:val="header"/>
    <w:basedOn w:val="Normal"/>
    <w:link w:val="HeaderChar"/>
    <w:rsid w:val="000040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004043"/>
    <w:rPr>
      <w:rFonts w:ascii="Times New Roman" w:eastAsia="Times New Roman" w:hAnsi="Times New Roman" w:cs="Traditional Arabic"/>
      <w:sz w:val="2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9270B"/>
  </w:style>
  <w:style w:type="paragraph" w:styleId="Footer">
    <w:name w:val="footer"/>
    <w:basedOn w:val="Normal"/>
    <w:link w:val="FooterChar"/>
    <w:uiPriority w:val="99"/>
    <w:unhideWhenUsed/>
    <w:rsid w:val="0068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19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43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004043"/>
    <w:pPr>
      <w:keepNext/>
      <w:spacing w:after="0" w:line="360" w:lineRule="auto"/>
      <w:outlineLvl w:val="0"/>
    </w:pPr>
    <w:rPr>
      <w:rFonts w:ascii="Times New Roman" w:eastAsia="Times New Roman" w:hAnsi="Times New Roman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043"/>
    <w:rPr>
      <w:rFonts w:ascii="Times New Roman" w:eastAsia="Times New Roman" w:hAnsi="Times New Roman" w:cs="Traditional Arabic"/>
      <w:sz w:val="24"/>
      <w:szCs w:val="28"/>
    </w:rPr>
  </w:style>
  <w:style w:type="character" w:styleId="Hyperlink">
    <w:name w:val="Hyperlink"/>
    <w:rsid w:val="00004043"/>
    <w:rPr>
      <w:color w:val="0000FF"/>
      <w:u w:val="single"/>
    </w:rPr>
  </w:style>
  <w:style w:type="paragraph" w:customStyle="1" w:styleId="Address1">
    <w:name w:val="Address 1"/>
    <w:basedOn w:val="Normal"/>
    <w:rsid w:val="00004043"/>
    <w:pPr>
      <w:framePr w:w="2400" w:wrap="notBeside" w:vAnchor="page" w:hAnchor="page" w:x="8065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AU"/>
    </w:rPr>
  </w:style>
  <w:style w:type="paragraph" w:customStyle="1" w:styleId="CompanyName">
    <w:name w:val="Company Name"/>
    <w:basedOn w:val="Normal"/>
    <w:next w:val="Normal"/>
    <w:autoRedefine/>
    <w:rsid w:val="00004043"/>
    <w:pPr>
      <w:tabs>
        <w:tab w:val="left" w:pos="392"/>
        <w:tab w:val="right" w:pos="6480"/>
      </w:tabs>
      <w:spacing w:after="0"/>
      <w:ind w:right="-108"/>
    </w:pPr>
    <w:rPr>
      <w:rFonts w:ascii="Times New Roman" w:eastAsia="Times New Roman" w:hAnsi="Times New Roman" w:cs="Times New Roman"/>
      <w:bCs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004043"/>
    <w:pPr>
      <w:ind w:left="720"/>
      <w:contextualSpacing/>
    </w:pPr>
  </w:style>
  <w:style w:type="paragraph" w:styleId="Header">
    <w:name w:val="header"/>
    <w:basedOn w:val="Normal"/>
    <w:link w:val="HeaderChar"/>
    <w:rsid w:val="000040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004043"/>
    <w:rPr>
      <w:rFonts w:ascii="Times New Roman" w:eastAsia="Times New Roman" w:hAnsi="Times New Roman" w:cs="Traditional Arabic"/>
      <w:sz w:val="2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9270B"/>
  </w:style>
  <w:style w:type="paragraph" w:styleId="Footer">
    <w:name w:val="footer"/>
    <w:basedOn w:val="Normal"/>
    <w:link w:val="FooterChar"/>
    <w:uiPriority w:val="99"/>
    <w:unhideWhenUsed/>
    <w:rsid w:val="0068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6851">
          <w:marLeft w:val="0"/>
          <w:marRight w:val="-15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972">
          <w:marLeft w:val="0"/>
          <w:marRight w:val="-15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079">
          <w:marLeft w:val="0"/>
          <w:marRight w:val="-15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501">
          <w:marLeft w:val="0"/>
          <w:marRight w:val="-15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usa-om@just.edu.jo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F116D-804C-4AB3-916B-76B4BC099F10}"/>
</file>

<file path=customXml/itemProps2.xml><?xml version="1.0" encoding="utf-8"?>
<ds:datastoreItem xmlns:ds="http://schemas.openxmlformats.org/officeDocument/2006/customXml" ds:itemID="{31E29D43-63BB-4037-8190-4BE41DC56BA0}"/>
</file>

<file path=customXml/itemProps3.xml><?xml version="1.0" encoding="utf-8"?>
<ds:datastoreItem xmlns:ds="http://schemas.openxmlformats.org/officeDocument/2006/customXml" ds:itemID="{75356F9E-BC31-450F-903D-A0E0BA07926A}"/>
</file>

<file path=customXml/itemProps4.xml><?xml version="1.0" encoding="utf-8"?>
<ds:datastoreItem xmlns:ds="http://schemas.openxmlformats.org/officeDocument/2006/customXml" ds:itemID="{5D513FD4-0F0F-4DAB-81CD-BD52340E6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Dr.Mosa</cp:lastModifiedBy>
  <cp:revision>2</cp:revision>
  <cp:lastPrinted>2014-05-10T20:35:00Z</cp:lastPrinted>
  <dcterms:created xsi:type="dcterms:W3CDTF">2018-02-22T10:51:00Z</dcterms:created>
  <dcterms:modified xsi:type="dcterms:W3CDTF">2018-02-22T10:51:00Z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