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0CC80" w14:textId="22B29708" w:rsidR="005608B4" w:rsidRPr="00C16C83" w:rsidRDefault="00F33BA4" w:rsidP="00D878AE">
      <w:pPr>
        <w:pBdr>
          <w:between w:val="single" w:sz="4" w:space="1" w:color="auto"/>
        </w:pBdr>
        <w:tabs>
          <w:tab w:val="left" w:pos="270"/>
        </w:tabs>
        <w:autoSpaceDE w:val="0"/>
        <w:autoSpaceDN w:val="0"/>
        <w:spacing w:line="240" w:lineRule="auto"/>
        <w:jc w:val="center"/>
        <w:rPr>
          <w:rFonts w:asciiTheme="majorBidi" w:eastAsia="Times New Roman" w:hAnsiTheme="majorBidi" w:cstheme="majorBidi"/>
          <w:b/>
          <w:bCs/>
          <w:kern w:val="0"/>
          <w:sz w:val="28"/>
          <w:szCs w:val="28"/>
          <w14:ligatures w14:val="none"/>
        </w:rPr>
      </w:pPr>
      <w:bookmarkStart w:id="0" w:name="_Hlk161780788"/>
      <w:r w:rsidRPr="00C16C83">
        <w:rPr>
          <w:rFonts w:asciiTheme="majorBidi" w:eastAsia="Times New Roman" w:hAnsiTheme="majorBidi" w:cstheme="majorBidi"/>
          <w:b/>
          <w:bCs/>
          <w:kern w:val="0"/>
          <w:sz w:val="28"/>
          <w:szCs w:val="28"/>
          <w14:ligatures w14:val="none"/>
        </w:rPr>
        <w:t>Raneem</w:t>
      </w:r>
      <w:r w:rsidR="0009045B" w:rsidRPr="00C16C83">
        <w:rPr>
          <w:rFonts w:asciiTheme="majorBidi" w:eastAsia="Times New Roman" w:hAnsiTheme="majorBidi" w:cstheme="majorBidi"/>
          <w:b/>
          <w:bCs/>
          <w:kern w:val="0"/>
          <w:sz w:val="28"/>
          <w:szCs w:val="28"/>
          <w14:ligatures w14:val="none"/>
        </w:rPr>
        <w:t xml:space="preserve"> Rasmi</w:t>
      </w:r>
      <w:r w:rsidRPr="00C16C83">
        <w:rPr>
          <w:rFonts w:asciiTheme="majorBidi" w:eastAsia="Times New Roman" w:hAnsiTheme="majorBidi" w:cstheme="majorBidi"/>
          <w:b/>
          <w:bCs/>
          <w:kern w:val="0"/>
          <w:sz w:val="28"/>
          <w:szCs w:val="28"/>
          <w14:ligatures w14:val="none"/>
        </w:rPr>
        <w:t xml:space="preserve"> Aldaqqa</w:t>
      </w:r>
      <w:r w:rsidR="00C16C83" w:rsidRPr="00C16C83">
        <w:rPr>
          <w:rFonts w:asciiTheme="majorBidi" w:eastAsia="Times New Roman" w:hAnsiTheme="majorBidi" w:cstheme="majorBidi"/>
          <w:b/>
          <w:bCs/>
          <w:kern w:val="0"/>
          <w:sz w:val="28"/>
          <w:szCs w:val="28"/>
          <w14:ligatures w14:val="none"/>
        </w:rPr>
        <w:t>, PharmD, PhD</w:t>
      </w:r>
    </w:p>
    <w:p w14:paraId="705792E2" w14:textId="16D22F08" w:rsidR="005608B4" w:rsidRPr="008C50CF" w:rsidRDefault="0009045B" w:rsidP="00D878AE">
      <w:pPr>
        <w:autoSpaceDE w:val="0"/>
        <w:autoSpaceDN w:val="0"/>
        <w:spacing w:after="0" w:line="240" w:lineRule="auto"/>
        <w:jc w:val="center"/>
        <w:rPr>
          <w:rFonts w:asciiTheme="majorBidi" w:eastAsia="Times New Roman" w:hAnsiTheme="majorBidi" w:cstheme="majorBidi"/>
          <w:kern w:val="0"/>
          <w:sz w:val="22"/>
          <w:szCs w:val="22"/>
          <w14:ligatures w14:val="none"/>
        </w:rPr>
      </w:pPr>
      <w:r w:rsidRPr="008C50CF">
        <w:rPr>
          <w:rFonts w:asciiTheme="majorBidi" w:eastAsia="Times New Roman" w:hAnsiTheme="majorBidi" w:cstheme="majorBidi"/>
          <w:kern w:val="0"/>
          <w:sz w:val="22"/>
          <w:szCs w:val="22"/>
          <w14:ligatures w14:val="none"/>
        </w:rPr>
        <w:t>Phone Number: +1(804)-709-2909</w:t>
      </w:r>
    </w:p>
    <w:p w14:paraId="51FDDD5D" w14:textId="6B3A04D2" w:rsidR="0009045B" w:rsidRPr="008C50CF" w:rsidRDefault="0009045B" w:rsidP="00D878AE">
      <w:pPr>
        <w:autoSpaceDE w:val="0"/>
        <w:autoSpaceDN w:val="0"/>
        <w:spacing w:after="0" w:line="240" w:lineRule="auto"/>
        <w:jc w:val="center"/>
        <w:rPr>
          <w:rFonts w:asciiTheme="majorBidi" w:eastAsia="Times New Roman" w:hAnsiTheme="majorBidi" w:cstheme="majorBidi"/>
          <w:kern w:val="0"/>
          <w:sz w:val="22"/>
          <w:szCs w:val="22"/>
          <w:lang w:val="pt-BR"/>
          <w14:ligatures w14:val="none"/>
        </w:rPr>
      </w:pPr>
      <w:r w:rsidRPr="008C50CF">
        <w:rPr>
          <w:rFonts w:asciiTheme="majorBidi" w:eastAsia="Times New Roman" w:hAnsiTheme="majorBidi" w:cstheme="majorBidi"/>
          <w:kern w:val="0"/>
          <w:sz w:val="22"/>
          <w:szCs w:val="22"/>
          <w:lang w:val="pt-BR"/>
          <w14:ligatures w14:val="none"/>
        </w:rPr>
        <w:t xml:space="preserve">E-mail: </w:t>
      </w:r>
      <w:r w:rsidRPr="008C50CF">
        <w:rPr>
          <w:rFonts w:asciiTheme="majorBidi" w:eastAsia="Times New Roman" w:hAnsiTheme="majorBidi" w:cstheme="majorBidi"/>
          <w:kern w:val="0"/>
          <w:sz w:val="22"/>
          <w:szCs w:val="22"/>
          <w14:ligatures w14:val="none"/>
        </w:rPr>
        <w:fldChar w:fldCharType="begin"/>
      </w:r>
      <w:r w:rsidRPr="008C50CF">
        <w:rPr>
          <w:rFonts w:asciiTheme="majorBidi" w:eastAsia="Times New Roman" w:hAnsiTheme="majorBidi" w:cstheme="majorBidi"/>
          <w:kern w:val="0"/>
          <w:sz w:val="22"/>
          <w:szCs w:val="22"/>
          <w:lang w:val="pt-BR"/>
          <w14:ligatures w14:val="none"/>
        </w:rPr>
        <w:instrText>HYPERLINK "mailto:aldaqqarr@vcu.edu"</w:instrText>
      </w:r>
      <w:r w:rsidRPr="008C50CF">
        <w:rPr>
          <w:rFonts w:asciiTheme="majorBidi" w:eastAsia="Times New Roman" w:hAnsiTheme="majorBidi" w:cstheme="majorBidi"/>
          <w:kern w:val="0"/>
          <w:sz w:val="22"/>
          <w:szCs w:val="22"/>
          <w14:ligatures w14:val="none"/>
        </w:rPr>
      </w:r>
      <w:r w:rsidRPr="008C50CF">
        <w:rPr>
          <w:rFonts w:asciiTheme="majorBidi" w:eastAsia="Times New Roman" w:hAnsiTheme="majorBidi" w:cstheme="majorBidi"/>
          <w:kern w:val="0"/>
          <w:sz w:val="22"/>
          <w:szCs w:val="22"/>
          <w14:ligatures w14:val="none"/>
        </w:rPr>
        <w:fldChar w:fldCharType="separate"/>
      </w:r>
      <w:r w:rsidRPr="008C50CF">
        <w:rPr>
          <w:rStyle w:val="Hyperlink"/>
          <w:rFonts w:asciiTheme="majorBidi" w:eastAsia="Times New Roman" w:hAnsiTheme="majorBidi" w:cstheme="majorBidi"/>
          <w:kern w:val="0"/>
          <w:sz w:val="22"/>
          <w:szCs w:val="22"/>
          <w:lang w:val="pt-BR"/>
          <w14:ligatures w14:val="none"/>
        </w:rPr>
        <w:t>aldaqqarr@vcu.edu</w:t>
      </w:r>
      <w:r w:rsidRPr="008C50CF">
        <w:rPr>
          <w:rFonts w:asciiTheme="majorBidi" w:eastAsia="Times New Roman" w:hAnsiTheme="majorBidi" w:cstheme="majorBidi"/>
          <w:kern w:val="0"/>
          <w:sz w:val="22"/>
          <w:szCs w:val="22"/>
          <w14:ligatures w14:val="none"/>
        </w:rPr>
        <w:fldChar w:fldCharType="end"/>
      </w:r>
    </w:p>
    <w:p w14:paraId="335E168D" w14:textId="121225B3" w:rsidR="0009045B" w:rsidRPr="007F5951" w:rsidRDefault="0009045B" w:rsidP="00D878AE">
      <w:pPr>
        <w:autoSpaceDE w:val="0"/>
        <w:autoSpaceDN w:val="0"/>
        <w:spacing w:after="0" w:line="240" w:lineRule="auto"/>
        <w:jc w:val="center"/>
        <w:rPr>
          <w:rFonts w:asciiTheme="majorBidi" w:eastAsia="Times New Roman" w:hAnsiTheme="majorBidi" w:cstheme="majorBidi"/>
          <w:kern w:val="0"/>
          <w:sz w:val="22"/>
          <w:szCs w:val="22"/>
          <w:lang w:val="pt-BR"/>
          <w14:ligatures w14:val="none"/>
        </w:rPr>
      </w:pPr>
      <w:r w:rsidRPr="007F5951">
        <w:rPr>
          <w:rFonts w:asciiTheme="majorBidi" w:eastAsia="Times New Roman" w:hAnsiTheme="majorBidi" w:cstheme="majorBidi"/>
          <w:kern w:val="0"/>
          <w:sz w:val="22"/>
          <w:szCs w:val="22"/>
          <w:lang w:val="pt-BR"/>
          <w14:ligatures w14:val="none"/>
        </w:rPr>
        <w:t xml:space="preserve">LinkedIn Profile: </w:t>
      </w:r>
      <w:hyperlink r:id="rId6" w:history="1">
        <w:r w:rsidR="00416EC5" w:rsidRPr="007F5951">
          <w:rPr>
            <w:rStyle w:val="Hyperlink"/>
            <w:rFonts w:asciiTheme="majorBidi" w:eastAsia="Times New Roman" w:hAnsiTheme="majorBidi" w:cstheme="majorBidi"/>
            <w:kern w:val="0"/>
            <w:sz w:val="22"/>
            <w:szCs w:val="22"/>
            <w:lang w:val="pt-BR"/>
            <w14:ligatures w14:val="none"/>
          </w:rPr>
          <w:t>https://www.linkedin.com/in/raneem-aldaqqa-pharmd-phd-9bb649134/</w:t>
        </w:r>
      </w:hyperlink>
    </w:p>
    <w:p w14:paraId="16074EC3" w14:textId="77777777" w:rsidR="0009045B" w:rsidRPr="007F5951" w:rsidRDefault="0009045B" w:rsidP="005608B4">
      <w:pPr>
        <w:autoSpaceDE w:val="0"/>
        <w:autoSpaceDN w:val="0"/>
        <w:spacing w:after="0" w:line="240" w:lineRule="auto"/>
        <w:rPr>
          <w:rFonts w:asciiTheme="majorBidi" w:eastAsia="Times New Roman" w:hAnsiTheme="majorBidi" w:cstheme="majorBidi"/>
          <w:kern w:val="0"/>
          <w:sz w:val="22"/>
          <w:szCs w:val="22"/>
          <w:lang w:val="pt-BR"/>
          <w14:ligatures w14:val="none"/>
        </w:rPr>
      </w:pPr>
    </w:p>
    <w:p w14:paraId="501FE1A4" w14:textId="6C1C482F" w:rsidR="005608B4" w:rsidRPr="008C50CF" w:rsidRDefault="0009045B" w:rsidP="005608B4">
      <w:pPr>
        <w:autoSpaceDE w:val="0"/>
        <w:autoSpaceDN w:val="0"/>
        <w:spacing w:after="0" w:line="240" w:lineRule="auto"/>
        <w:rPr>
          <w:rFonts w:asciiTheme="majorBidi" w:eastAsia="Times New Roman" w:hAnsiTheme="majorBidi" w:cstheme="majorBidi"/>
          <w:b/>
          <w:bCs/>
          <w:kern w:val="0"/>
          <w:sz w:val="22"/>
          <w:szCs w:val="22"/>
          <w14:ligatures w14:val="none"/>
        </w:rPr>
      </w:pPr>
      <w:bookmarkStart w:id="1" w:name="_Hlk204461789"/>
      <w:r w:rsidRPr="008C50CF">
        <w:rPr>
          <w:rFonts w:asciiTheme="majorBidi" w:eastAsia="Times New Roman" w:hAnsiTheme="majorBidi" w:cstheme="majorBidi"/>
          <w:b/>
          <w:bCs/>
          <w:kern w:val="0"/>
          <w:sz w:val="22"/>
          <w:szCs w:val="22"/>
          <w14:ligatures w14:val="none"/>
        </w:rPr>
        <w:t>Education:</w:t>
      </w:r>
    </w:p>
    <w:p w14:paraId="4FF3B94B" w14:textId="250A9123" w:rsidR="0009045B" w:rsidRPr="008C50CF" w:rsidRDefault="0009045B" w:rsidP="005608B4">
      <w:p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Times New Roman" w:hAnsiTheme="majorBidi" w:cstheme="majorBidi"/>
          <w:kern w:val="0"/>
          <w:sz w:val="22"/>
          <w:szCs w:val="22"/>
          <w14:ligatures w14:val="none"/>
        </w:rPr>
        <w:t xml:space="preserve">2021 – </w:t>
      </w:r>
      <w:r w:rsidR="006C278A">
        <w:rPr>
          <w:rFonts w:asciiTheme="majorBidi" w:eastAsia="Times New Roman" w:hAnsiTheme="majorBidi" w:cstheme="majorBidi"/>
          <w:kern w:val="0"/>
          <w:sz w:val="22"/>
          <w:szCs w:val="22"/>
          <w14:ligatures w14:val="none"/>
        </w:rPr>
        <w:t>2025</w:t>
      </w:r>
      <w:r w:rsidRPr="008C50CF">
        <w:rPr>
          <w:rFonts w:asciiTheme="majorBidi" w:eastAsia="Times New Roman" w:hAnsiTheme="majorBidi" w:cstheme="majorBidi"/>
          <w:kern w:val="0"/>
          <w:sz w:val="22"/>
          <w:szCs w:val="22"/>
          <w14:ligatures w14:val="none"/>
        </w:rPr>
        <w:tab/>
      </w:r>
      <w:r w:rsidRPr="008C50CF">
        <w:rPr>
          <w:rFonts w:asciiTheme="majorBidi" w:eastAsia="Times New Roman" w:hAnsiTheme="majorBidi" w:cstheme="majorBidi"/>
          <w:kern w:val="0"/>
          <w:sz w:val="22"/>
          <w:szCs w:val="22"/>
          <w14:ligatures w14:val="none"/>
        </w:rPr>
        <w:tab/>
        <w:t>Doctor of Philosophy, Pharmaceutics, Virginia Commonwealth University (GPA=4/4)</w:t>
      </w:r>
    </w:p>
    <w:p w14:paraId="43FC566C" w14:textId="413ED811" w:rsidR="0009045B" w:rsidRPr="008C50CF" w:rsidRDefault="0009045B" w:rsidP="005608B4">
      <w:p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Times New Roman" w:hAnsiTheme="majorBidi" w:cstheme="majorBidi"/>
          <w:kern w:val="0"/>
          <w:sz w:val="22"/>
          <w:szCs w:val="22"/>
          <w14:ligatures w14:val="none"/>
        </w:rPr>
        <w:t>2012 – 2018</w:t>
      </w:r>
      <w:r w:rsidRPr="008C50CF">
        <w:rPr>
          <w:rFonts w:asciiTheme="majorBidi" w:eastAsia="Times New Roman" w:hAnsiTheme="majorBidi" w:cstheme="majorBidi"/>
          <w:kern w:val="0"/>
          <w:sz w:val="22"/>
          <w:szCs w:val="22"/>
          <w14:ligatures w14:val="none"/>
        </w:rPr>
        <w:tab/>
      </w:r>
      <w:r w:rsidRPr="008C50CF">
        <w:rPr>
          <w:rFonts w:asciiTheme="majorBidi" w:eastAsia="Times New Roman" w:hAnsiTheme="majorBidi" w:cstheme="majorBidi"/>
          <w:kern w:val="0"/>
          <w:sz w:val="22"/>
          <w:szCs w:val="22"/>
          <w14:ligatures w14:val="none"/>
        </w:rPr>
        <w:tab/>
        <w:t>Doctor of Pharmacy- PharmD, Jordan University of Science and Technology (GPA=3.85/4)</w:t>
      </w:r>
    </w:p>
    <w:p w14:paraId="41516F01" w14:textId="77777777" w:rsidR="0009045B" w:rsidRPr="008C50CF" w:rsidRDefault="0009045B" w:rsidP="005608B4">
      <w:pPr>
        <w:autoSpaceDE w:val="0"/>
        <w:autoSpaceDN w:val="0"/>
        <w:spacing w:after="0" w:line="240" w:lineRule="auto"/>
        <w:rPr>
          <w:rFonts w:asciiTheme="majorBidi" w:eastAsia="Times New Roman" w:hAnsiTheme="majorBidi" w:cstheme="majorBidi"/>
          <w:kern w:val="0"/>
          <w:sz w:val="22"/>
          <w:szCs w:val="22"/>
          <w14:ligatures w14:val="none"/>
        </w:rPr>
      </w:pPr>
    </w:p>
    <w:p w14:paraId="72201ECD" w14:textId="1D302E43" w:rsidR="005608B4" w:rsidRPr="008C50CF" w:rsidRDefault="005608B4" w:rsidP="005608B4">
      <w:pPr>
        <w:autoSpaceDE w:val="0"/>
        <w:autoSpaceDN w:val="0"/>
        <w:spacing w:after="0" w:line="240" w:lineRule="auto"/>
        <w:rPr>
          <w:rFonts w:asciiTheme="majorBidi" w:eastAsia="Times New Roman" w:hAnsiTheme="majorBidi" w:cstheme="majorBidi"/>
          <w:b/>
          <w:bCs/>
          <w:kern w:val="0"/>
          <w:sz w:val="22"/>
          <w:szCs w:val="22"/>
          <w14:ligatures w14:val="none"/>
        </w:rPr>
      </w:pPr>
      <w:r w:rsidRPr="008C50CF">
        <w:rPr>
          <w:rFonts w:asciiTheme="majorBidi" w:eastAsia="Times New Roman" w:hAnsiTheme="majorBidi" w:cstheme="majorBidi"/>
          <w:b/>
          <w:bCs/>
          <w:kern w:val="0"/>
          <w:sz w:val="22"/>
          <w:szCs w:val="22"/>
          <w14:ligatures w14:val="none"/>
        </w:rPr>
        <w:t>Positions, Scientific Appointments</w:t>
      </w:r>
      <w:r w:rsidR="007F5951">
        <w:rPr>
          <w:rFonts w:asciiTheme="majorBidi" w:eastAsia="Times New Roman" w:hAnsiTheme="majorBidi" w:cstheme="majorBidi"/>
          <w:b/>
          <w:bCs/>
          <w:kern w:val="0"/>
          <w:sz w:val="22"/>
          <w:szCs w:val="22"/>
          <w14:ligatures w14:val="none"/>
        </w:rPr>
        <w:t>, and Work Experience</w:t>
      </w:r>
    </w:p>
    <w:p w14:paraId="44E7D295" w14:textId="00A06E04" w:rsidR="008C50CF" w:rsidRDefault="008C50CF" w:rsidP="008C50CF">
      <w:p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Times New Roman" w:hAnsiTheme="majorBidi" w:cstheme="majorBidi"/>
          <w:kern w:val="0"/>
          <w:sz w:val="22"/>
          <w:szCs w:val="22"/>
          <w14:ligatures w14:val="none"/>
        </w:rPr>
        <w:t xml:space="preserve">2023 – </w:t>
      </w:r>
      <w:r w:rsidR="006C278A">
        <w:rPr>
          <w:rFonts w:asciiTheme="majorBidi" w:eastAsia="Times New Roman" w:hAnsiTheme="majorBidi" w:cstheme="majorBidi"/>
          <w:kern w:val="0"/>
          <w:sz w:val="22"/>
          <w:szCs w:val="22"/>
          <w14:ligatures w14:val="none"/>
        </w:rPr>
        <w:t>2025</w:t>
      </w:r>
      <w:r w:rsidRPr="008C50CF">
        <w:rPr>
          <w:rFonts w:asciiTheme="majorBidi" w:eastAsia="Times New Roman" w:hAnsiTheme="majorBidi" w:cstheme="majorBidi"/>
          <w:kern w:val="0"/>
          <w:sz w:val="22"/>
          <w:szCs w:val="22"/>
          <w14:ligatures w14:val="none"/>
        </w:rPr>
        <w:t xml:space="preserve"> </w:t>
      </w:r>
      <w:r w:rsidRPr="008C50CF">
        <w:rPr>
          <w:rFonts w:asciiTheme="majorBidi" w:eastAsia="Times New Roman" w:hAnsiTheme="majorBidi" w:cstheme="majorBidi"/>
          <w:kern w:val="0"/>
          <w:sz w:val="22"/>
          <w:szCs w:val="22"/>
          <w14:ligatures w14:val="none"/>
        </w:rPr>
        <w:tab/>
      </w:r>
      <w:r w:rsidRPr="008C50CF">
        <w:rPr>
          <w:rFonts w:asciiTheme="majorBidi" w:eastAsia="Times New Roman" w:hAnsiTheme="majorBidi" w:cstheme="majorBidi"/>
          <w:kern w:val="0"/>
          <w:sz w:val="22"/>
          <w:szCs w:val="22"/>
          <w14:ligatures w14:val="none"/>
        </w:rPr>
        <w:tab/>
        <w:t>PhD Candidate, Pharmaceutics at VCU</w:t>
      </w:r>
    </w:p>
    <w:p w14:paraId="4C2D0939" w14:textId="5B6821DC" w:rsidR="00151C77" w:rsidRPr="008C50CF" w:rsidRDefault="00151C77" w:rsidP="008C50CF">
      <w:p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Times New Roman" w:hAnsiTheme="majorBidi" w:cstheme="majorBidi"/>
          <w:kern w:val="0"/>
          <w:sz w:val="22"/>
          <w:szCs w:val="22"/>
          <w14:ligatures w14:val="none"/>
        </w:rPr>
        <w:t xml:space="preserve">2021 – </w:t>
      </w:r>
      <w:r w:rsidR="006220A6" w:rsidRPr="008C50CF">
        <w:rPr>
          <w:rFonts w:asciiTheme="majorBidi" w:eastAsia="Times New Roman" w:hAnsiTheme="majorBidi" w:cstheme="majorBidi"/>
          <w:kern w:val="0"/>
          <w:sz w:val="22"/>
          <w:szCs w:val="22"/>
          <w14:ligatures w14:val="none"/>
        </w:rPr>
        <w:t>2023</w:t>
      </w:r>
      <w:r w:rsidR="006220A6" w:rsidRPr="008C50CF">
        <w:rPr>
          <w:rFonts w:asciiTheme="majorBidi" w:eastAsia="Times New Roman" w:hAnsiTheme="majorBidi" w:cstheme="majorBidi"/>
          <w:kern w:val="0"/>
          <w:sz w:val="22"/>
          <w:szCs w:val="22"/>
          <w14:ligatures w14:val="none"/>
        </w:rPr>
        <w:tab/>
      </w:r>
      <w:r w:rsidR="006220A6" w:rsidRPr="008C50CF">
        <w:rPr>
          <w:rFonts w:asciiTheme="majorBidi" w:eastAsia="Times New Roman" w:hAnsiTheme="majorBidi" w:cstheme="majorBidi"/>
          <w:kern w:val="0"/>
          <w:sz w:val="22"/>
          <w:szCs w:val="22"/>
          <w14:ligatures w14:val="none"/>
        </w:rPr>
        <w:tab/>
        <w:t>PhD Student, Pharmaceutics at VCU</w:t>
      </w:r>
    </w:p>
    <w:p w14:paraId="16142C1A" w14:textId="77777777" w:rsidR="006220A6" w:rsidRPr="008C50CF" w:rsidRDefault="005608B4" w:rsidP="005608B4">
      <w:p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Times New Roman" w:hAnsiTheme="majorBidi" w:cstheme="majorBidi"/>
          <w:kern w:val="0"/>
          <w:sz w:val="22"/>
          <w:szCs w:val="22"/>
          <w14:ligatures w14:val="none"/>
        </w:rPr>
        <w:t>2023 – 2024</w:t>
      </w:r>
      <w:r w:rsidRPr="008C50CF">
        <w:rPr>
          <w:rFonts w:asciiTheme="majorBidi" w:eastAsia="Times New Roman" w:hAnsiTheme="majorBidi" w:cstheme="majorBidi"/>
          <w:kern w:val="0"/>
          <w:sz w:val="22"/>
          <w:szCs w:val="22"/>
          <w14:ligatures w14:val="none"/>
        </w:rPr>
        <w:tab/>
      </w:r>
      <w:r w:rsidR="00151C77" w:rsidRPr="008C50CF">
        <w:rPr>
          <w:rFonts w:asciiTheme="majorBidi" w:eastAsia="Times New Roman" w:hAnsiTheme="majorBidi" w:cstheme="majorBidi"/>
          <w:kern w:val="0"/>
          <w:sz w:val="22"/>
          <w:szCs w:val="22"/>
          <w14:ligatures w14:val="none"/>
        </w:rPr>
        <w:tab/>
      </w:r>
      <w:r w:rsidRPr="008C50CF">
        <w:rPr>
          <w:rFonts w:asciiTheme="majorBidi" w:eastAsia="Times New Roman" w:hAnsiTheme="majorBidi" w:cstheme="majorBidi"/>
          <w:kern w:val="0"/>
          <w:sz w:val="22"/>
          <w:szCs w:val="22"/>
          <w14:ligatures w14:val="none"/>
        </w:rPr>
        <w:t xml:space="preserve">President- American Association of Pharmaceutical Sciences- VCU </w:t>
      </w:r>
    </w:p>
    <w:p w14:paraId="554A9096" w14:textId="518733C2" w:rsidR="005608B4" w:rsidRPr="008C50CF" w:rsidRDefault="006220A6" w:rsidP="005608B4">
      <w:p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Times New Roman" w:hAnsiTheme="majorBidi" w:cstheme="majorBidi"/>
          <w:kern w:val="0"/>
          <w:sz w:val="22"/>
          <w:szCs w:val="22"/>
          <w14:ligatures w14:val="none"/>
        </w:rPr>
        <w:t xml:space="preserve">                                   </w:t>
      </w:r>
      <w:r w:rsidR="005608B4" w:rsidRPr="008C50CF">
        <w:rPr>
          <w:rFonts w:asciiTheme="majorBidi" w:eastAsia="Times New Roman" w:hAnsiTheme="majorBidi" w:cstheme="majorBidi"/>
          <w:kern w:val="0"/>
          <w:sz w:val="22"/>
          <w:szCs w:val="22"/>
          <w14:ligatures w14:val="none"/>
        </w:rPr>
        <w:t>student chapter</w:t>
      </w:r>
    </w:p>
    <w:p w14:paraId="2899BCE9" w14:textId="362D406D" w:rsidR="005608B4" w:rsidRPr="008C50CF" w:rsidRDefault="005608B4" w:rsidP="005608B4">
      <w:p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Times New Roman" w:hAnsiTheme="majorBidi" w:cstheme="majorBidi"/>
          <w:kern w:val="0"/>
          <w:sz w:val="22"/>
          <w:szCs w:val="22"/>
          <w14:ligatures w14:val="none"/>
        </w:rPr>
        <w:t>2022 – 2023</w:t>
      </w:r>
      <w:r w:rsidRPr="008C50CF">
        <w:rPr>
          <w:rFonts w:asciiTheme="majorBidi" w:eastAsia="Times New Roman" w:hAnsiTheme="majorBidi" w:cstheme="majorBidi"/>
          <w:kern w:val="0"/>
          <w:sz w:val="22"/>
          <w:szCs w:val="22"/>
          <w14:ligatures w14:val="none"/>
        </w:rPr>
        <w:tab/>
      </w:r>
      <w:r w:rsidR="00151C77" w:rsidRPr="008C50CF">
        <w:rPr>
          <w:rFonts w:asciiTheme="majorBidi" w:eastAsia="Times New Roman" w:hAnsiTheme="majorBidi" w:cstheme="majorBidi"/>
          <w:kern w:val="0"/>
          <w:sz w:val="22"/>
          <w:szCs w:val="22"/>
          <w14:ligatures w14:val="none"/>
        </w:rPr>
        <w:tab/>
      </w:r>
      <w:r w:rsidRPr="008C50CF">
        <w:rPr>
          <w:rFonts w:asciiTheme="majorBidi" w:eastAsia="Times New Roman" w:hAnsiTheme="majorBidi" w:cstheme="majorBidi"/>
          <w:kern w:val="0"/>
          <w:sz w:val="22"/>
          <w:szCs w:val="22"/>
          <w14:ligatures w14:val="none"/>
        </w:rPr>
        <w:t xml:space="preserve">Vice president </w:t>
      </w:r>
      <w:r w:rsidR="006220A6" w:rsidRPr="008C50CF">
        <w:rPr>
          <w:rFonts w:asciiTheme="majorBidi" w:eastAsia="Times New Roman" w:hAnsiTheme="majorBidi" w:cstheme="majorBidi"/>
          <w:kern w:val="0"/>
          <w:sz w:val="22"/>
          <w:szCs w:val="22"/>
          <w14:ligatures w14:val="none"/>
        </w:rPr>
        <w:t>–</w:t>
      </w:r>
      <w:r w:rsidRPr="008C50CF">
        <w:rPr>
          <w:rFonts w:asciiTheme="majorBidi" w:eastAsia="Times New Roman" w:hAnsiTheme="majorBidi" w:cstheme="majorBidi"/>
          <w:kern w:val="0"/>
          <w:sz w:val="22"/>
          <w:szCs w:val="22"/>
          <w14:ligatures w14:val="none"/>
        </w:rPr>
        <w:t xml:space="preserve"> </w:t>
      </w:r>
      <w:r w:rsidR="006220A6" w:rsidRPr="008C50CF">
        <w:rPr>
          <w:rFonts w:asciiTheme="majorBidi" w:eastAsia="Times New Roman" w:hAnsiTheme="majorBidi" w:cstheme="majorBidi"/>
          <w:kern w:val="0"/>
          <w:sz w:val="22"/>
          <w:szCs w:val="22"/>
          <w14:ligatures w14:val="none"/>
        </w:rPr>
        <w:t xml:space="preserve">Pharmaceutics </w:t>
      </w:r>
      <w:r w:rsidRPr="008C50CF">
        <w:rPr>
          <w:rFonts w:asciiTheme="majorBidi" w:eastAsia="Times New Roman" w:hAnsiTheme="majorBidi" w:cstheme="majorBidi"/>
          <w:kern w:val="0"/>
          <w:sz w:val="22"/>
          <w:szCs w:val="22"/>
          <w14:ligatures w14:val="none"/>
        </w:rPr>
        <w:t xml:space="preserve">Graduate </w:t>
      </w:r>
      <w:r w:rsidR="006220A6" w:rsidRPr="008C50CF">
        <w:rPr>
          <w:rFonts w:asciiTheme="majorBidi" w:eastAsia="Times New Roman" w:hAnsiTheme="majorBidi" w:cstheme="majorBidi"/>
          <w:kern w:val="0"/>
          <w:sz w:val="22"/>
          <w:szCs w:val="22"/>
          <w14:ligatures w14:val="none"/>
        </w:rPr>
        <w:t>Student Association</w:t>
      </w:r>
    </w:p>
    <w:p w14:paraId="175DCFA7" w14:textId="305EFE6A" w:rsidR="00151C77" w:rsidRPr="008C50CF" w:rsidRDefault="005608B4" w:rsidP="00151C77">
      <w:p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Times New Roman" w:hAnsiTheme="majorBidi" w:cstheme="majorBidi"/>
          <w:kern w:val="0"/>
          <w:sz w:val="22"/>
          <w:szCs w:val="22"/>
          <w14:ligatures w14:val="none"/>
        </w:rPr>
        <w:t>2023 – 2024</w:t>
      </w:r>
      <w:r w:rsidRPr="008C50CF">
        <w:rPr>
          <w:rFonts w:asciiTheme="majorBidi" w:eastAsia="Times New Roman" w:hAnsiTheme="majorBidi" w:cstheme="majorBidi"/>
          <w:kern w:val="0"/>
          <w:sz w:val="22"/>
          <w:szCs w:val="22"/>
          <w14:ligatures w14:val="none"/>
        </w:rPr>
        <w:tab/>
      </w:r>
      <w:r w:rsidR="00151C77" w:rsidRPr="008C50CF">
        <w:rPr>
          <w:rFonts w:asciiTheme="majorBidi" w:eastAsia="Times New Roman" w:hAnsiTheme="majorBidi" w:cstheme="majorBidi"/>
          <w:kern w:val="0"/>
          <w:sz w:val="22"/>
          <w:szCs w:val="22"/>
          <w14:ligatures w14:val="none"/>
        </w:rPr>
        <w:tab/>
      </w:r>
      <w:r w:rsidRPr="008C50CF">
        <w:rPr>
          <w:rFonts w:asciiTheme="majorBidi" w:eastAsia="Times New Roman" w:hAnsiTheme="majorBidi" w:cstheme="majorBidi"/>
          <w:kern w:val="0"/>
          <w:sz w:val="22"/>
          <w:szCs w:val="22"/>
          <w14:ligatures w14:val="none"/>
        </w:rPr>
        <w:t xml:space="preserve">Lecturer – Advanced Topics in Pharmaceutical Engineering - PESC 605 </w:t>
      </w:r>
    </w:p>
    <w:p w14:paraId="51659BC4" w14:textId="475302F2" w:rsidR="005608B4" w:rsidRPr="008C50CF" w:rsidRDefault="005608B4" w:rsidP="00151C77">
      <w:p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Times New Roman" w:hAnsiTheme="majorBidi" w:cstheme="majorBidi"/>
          <w:kern w:val="0"/>
          <w:sz w:val="22"/>
          <w:szCs w:val="22"/>
          <w14:ligatures w14:val="none"/>
        </w:rPr>
        <w:t>2022 – 2023</w:t>
      </w:r>
      <w:r w:rsidRPr="008C50CF">
        <w:rPr>
          <w:rFonts w:asciiTheme="majorBidi" w:eastAsia="Times New Roman" w:hAnsiTheme="majorBidi" w:cstheme="majorBidi"/>
          <w:kern w:val="0"/>
          <w:sz w:val="22"/>
          <w:szCs w:val="22"/>
          <w14:ligatures w14:val="none"/>
        </w:rPr>
        <w:tab/>
      </w:r>
      <w:r w:rsidR="00151C77" w:rsidRPr="008C50CF">
        <w:rPr>
          <w:rFonts w:asciiTheme="majorBidi" w:eastAsia="Times New Roman" w:hAnsiTheme="majorBidi" w:cstheme="majorBidi"/>
          <w:kern w:val="0"/>
          <w:sz w:val="22"/>
          <w:szCs w:val="22"/>
          <w14:ligatures w14:val="none"/>
        </w:rPr>
        <w:tab/>
      </w:r>
      <w:r w:rsidRPr="008C50CF">
        <w:rPr>
          <w:rFonts w:asciiTheme="majorBidi" w:eastAsia="Times New Roman" w:hAnsiTheme="majorBidi" w:cstheme="majorBidi"/>
          <w:kern w:val="0"/>
          <w:sz w:val="22"/>
          <w:szCs w:val="22"/>
          <w14:ligatures w14:val="none"/>
        </w:rPr>
        <w:t>Lecturer – Pharmaceutical Engineering Laboratory II</w:t>
      </w:r>
    </w:p>
    <w:p w14:paraId="006F35BD" w14:textId="0EE22154" w:rsidR="006220A6" w:rsidRPr="008C50CF" w:rsidRDefault="00151C77" w:rsidP="005608B4">
      <w:p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Times New Roman" w:hAnsiTheme="majorBidi" w:cstheme="majorBidi"/>
          <w:kern w:val="0"/>
          <w:sz w:val="22"/>
          <w:szCs w:val="22"/>
          <w14:ligatures w14:val="none"/>
        </w:rPr>
        <w:t xml:space="preserve">2023 </w:t>
      </w:r>
      <w:r w:rsidRPr="008C50CF">
        <w:rPr>
          <w:rFonts w:asciiTheme="majorBidi" w:eastAsia="Times New Roman" w:hAnsiTheme="majorBidi" w:cstheme="majorBidi"/>
          <w:kern w:val="0"/>
          <w:sz w:val="22"/>
          <w:szCs w:val="22"/>
          <w14:ligatures w14:val="none"/>
        </w:rPr>
        <w:tab/>
      </w:r>
      <w:r w:rsidRPr="008C50CF">
        <w:rPr>
          <w:rFonts w:asciiTheme="majorBidi" w:eastAsia="Times New Roman" w:hAnsiTheme="majorBidi" w:cstheme="majorBidi"/>
          <w:kern w:val="0"/>
          <w:sz w:val="22"/>
          <w:szCs w:val="22"/>
          <w14:ligatures w14:val="none"/>
        </w:rPr>
        <w:tab/>
      </w:r>
      <w:r w:rsidRPr="008C50CF">
        <w:rPr>
          <w:rFonts w:asciiTheme="majorBidi" w:eastAsia="Times New Roman" w:hAnsiTheme="majorBidi" w:cstheme="majorBidi"/>
          <w:kern w:val="0"/>
          <w:sz w:val="22"/>
          <w:szCs w:val="22"/>
          <w14:ligatures w14:val="none"/>
        </w:rPr>
        <w:tab/>
        <w:t>Teaching Assistant – Summer Ac</w:t>
      </w:r>
      <w:r w:rsidR="006220A6" w:rsidRPr="008C50CF">
        <w:rPr>
          <w:rFonts w:asciiTheme="majorBidi" w:eastAsia="Times New Roman" w:hAnsiTheme="majorBidi" w:cstheme="majorBidi"/>
          <w:kern w:val="0"/>
          <w:sz w:val="22"/>
          <w:szCs w:val="22"/>
          <w14:ligatures w14:val="none"/>
        </w:rPr>
        <w:t>ad</w:t>
      </w:r>
      <w:r w:rsidRPr="008C50CF">
        <w:rPr>
          <w:rFonts w:asciiTheme="majorBidi" w:eastAsia="Times New Roman" w:hAnsiTheme="majorBidi" w:cstheme="majorBidi"/>
          <w:kern w:val="0"/>
          <w:sz w:val="22"/>
          <w:szCs w:val="22"/>
          <w14:ligatures w14:val="none"/>
        </w:rPr>
        <w:t xml:space="preserve">emic Enrichment Program (SAEP) </w:t>
      </w:r>
      <w:r w:rsidR="006220A6" w:rsidRPr="008C50CF">
        <w:rPr>
          <w:rFonts w:asciiTheme="majorBidi" w:eastAsia="Times New Roman" w:hAnsiTheme="majorBidi" w:cstheme="majorBidi"/>
          <w:kern w:val="0"/>
          <w:sz w:val="22"/>
          <w:szCs w:val="22"/>
          <w14:ligatures w14:val="none"/>
        </w:rPr>
        <w:t>–</w:t>
      </w:r>
      <w:r w:rsidRPr="008C50CF">
        <w:rPr>
          <w:rFonts w:asciiTheme="majorBidi" w:eastAsia="Times New Roman" w:hAnsiTheme="majorBidi" w:cstheme="majorBidi"/>
          <w:kern w:val="0"/>
          <w:sz w:val="22"/>
          <w:szCs w:val="22"/>
          <w14:ligatures w14:val="none"/>
        </w:rPr>
        <w:t xml:space="preserve"> </w:t>
      </w:r>
    </w:p>
    <w:p w14:paraId="347A5342" w14:textId="1A5183A3" w:rsidR="00151C77" w:rsidRPr="008C50CF" w:rsidRDefault="006220A6" w:rsidP="005608B4">
      <w:p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Times New Roman" w:hAnsiTheme="majorBidi" w:cstheme="majorBidi"/>
          <w:kern w:val="0"/>
          <w:sz w:val="22"/>
          <w:szCs w:val="22"/>
          <w14:ligatures w14:val="none"/>
        </w:rPr>
        <w:t xml:space="preserve">                                    </w:t>
      </w:r>
      <w:r w:rsidR="00151C77" w:rsidRPr="008C50CF">
        <w:rPr>
          <w:rFonts w:asciiTheme="majorBidi" w:eastAsia="Times New Roman" w:hAnsiTheme="majorBidi" w:cstheme="majorBidi"/>
          <w:kern w:val="0"/>
          <w:sz w:val="22"/>
          <w:szCs w:val="22"/>
          <w14:ligatures w14:val="none"/>
        </w:rPr>
        <w:t>VCU</w:t>
      </w:r>
    </w:p>
    <w:p w14:paraId="42159C20" w14:textId="3F4D87FB" w:rsidR="005608B4" w:rsidRPr="008C50CF" w:rsidRDefault="005608B4" w:rsidP="005608B4">
      <w:p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Times New Roman" w:hAnsiTheme="majorBidi" w:cstheme="majorBidi"/>
          <w:kern w:val="0"/>
          <w:sz w:val="22"/>
          <w:szCs w:val="22"/>
          <w14:ligatures w14:val="none"/>
        </w:rPr>
        <w:t xml:space="preserve">2021 – 2022 </w:t>
      </w:r>
      <w:r w:rsidRPr="008C50CF">
        <w:rPr>
          <w:rFonts w:asciiTheme="majorBidi" w:eastAsia="Times New Roman" w:hAnsiTheme="majorBidi" w:cstheme="majorBidi"/>
          <w:kern w:val="0"/>
          <w:sz w:val="22"/>
          <w:szCs w:val="22"/>
          <w14:ligatures w14:val="none"/>
        </w:rPr>
        <w:tab/>
      </w:r>
      <w:r w:rsidR="00151C77" w:rsidRPr="008C50CF">
        <w:rPr>
          <w:rFonts w:asciiTheme="majorBidi" w:eastAsia="Times New Roman" w:hAnsiTheme="majorBidi" w:cstheme="majorBidi"/>
          <w:kern w:val="0"/>
          <w:sz w:val="22"/>
          <w:szCs w:val="22"/>
          <w14:ligatures w14:val="none"/>
        </w:rPr>
        <w:tab/>
      </w:r>
      <w:r w:rsidRPr="008C50CF">
        <w:rPr>
          <w:rFonts w:asciiTheme="majorBidi" w:eastAsia="Times New Roman" w:hAnsiTheme="majorBidi" w:cstheme="majorBidi"/>
          <w:kern w:val="0"/>
          <w:sz w:val="22"/>
          <w:szCs w:val="22"/>
          <w14:ligatures w14:val="none"/>
        </w:rPr>
        <w:t xml:space="preserve">Medical </w:t>
      </w:r>
      <w:r w:rsidR="006220A6" w:rsidRPr="008C50CF">
        <w:rPr>
          <w:rFonts w:asciiTheme="majorBidi" w:eastAsia="Times New Roman" w:hAnsiTheme="majorBidi" w:cstheme="majorBidi"/>
          <w:kern w:val="0"/>
          <w:sz w:val="22"/>
          <w:szCs w:val="22"/>
          <w14:ligatures w14:val="none"/>
        </w:rPr>
        <w:t xml:space="preserve">Content Writer </w:t>
      </w:r>
      <w:r w:rsidRPr="008C50CF">
        <w:rPr>
          <w:rFonts w:asciiTheme="majorBidi" w:eastAsia="Times New Roman" w:hAnsiTheme="majorBidi" w:cstheme="majorBidi"/>
          <w:kern w:val="0"/>
          <w:sz w:val="22"/>
          <w:szCs w:val="22"/>
          <w14:ligatures w14:val="none"/>
        </w:rPr>
        <w:t>– Webteb.com</w:t>
      </w:r>
    </w:p>
    <w:p w14:paraId="47185735" w14:textId="24B2A40D" w:rsidR="005608B4" w:rsidRPr="008C50CF" w:rsidRDefault="005608B4" w:rsidP="005608B4">
      <w:p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Times New Roman" w:hAnsiTheme="majorBidi" w:cstheme="majorBidi"/>
          <w:kern w:val="0"/>
          <w:sz w:val="22"/>
          <w:szCs w:val="22"/>
          <w14:ligatures w14:val="none"/>
        </w:rPr>
        <w:t>2019 – 2021</w:t>
      </w:r>
      <w:r w:rsidRPr="008C50CF">
        <w:rPr>
          <w:rFonts w:asciiTheme="majorBidi" w:eastAsia="Times New Roman" w:hAnsiTheme="majorBidi" w:cstheme="majorBidi"/>
          <w:kern w:val="0"/>
          <w:sz w:val="22"/>
          <w:szCs w:val="22"/>
          <w14:ligatures w14:val="none"/>
        </w:rPr>
        <w:tab/>
      </w:r>
      <w:r w:rsidR="00151C77" w:rsidRPr="008C50CF">
        <w:rPr>
          <w:rFonts w:asciiTheme="majorBidi" w:eastAsia="Times New Roman" w:hAnsiTheme="majorBidi" w:cstheme="majorBidi"/>
          <w:kern w:val="0"/>
          <w:sz w:val="22"/>
          <w:szCs w:val="22"/>
          <w14:ligatures w14:val="none"/>
        </w:rPr>
        <w:tab/>
      </w:r>
      <w:r w:rsidRPr="008C50CF">
        <w:rPr>
          <w:rFonts w:asciiTheme="majorBidi" w:eastAsia="Times New Roman" w:hAnsiTheme="majorBidi" w:cstheme="majorBidi"/>
          <w:kern w:val="0"/>
          <w:sz w:val="22"/>
          <w:szCs w:val="22"/>
          <w14:ligatures w14:val="none"/>
        </w:rPr>
        <w:t xml:space="preserve">Pharmacist in </w:t>
      </w:r>
      <w:r w:rsidR="006220A6" w:rsidRPr="008C50CF">
        <w:rPr>
          <w:rFonts w:asciiTheme="majorBidi" w:eastAsia="Times New Roman" w:hAnsiTheme="majorBidi" w:cstheme="majorBidi"/>
          <w:kern w:val="0"/>
          <w:sz w:val="22"/>
          <w:szCs w:val="22"/>
          <w14:ligatures w14:val="none"/>
        </w:rPr>
        <w:t xml:space="preserve">Charge </w:t>
      </w:r>
      <w:r w:rsidRPr="008C50CF">
        <w:rPr>
          <w:rFonts w:asciiTheme="majorBidi" w:eastAsia="Times New Roman" w:hAnsiTheme="majorBidi" w:cstheme="majorBidi"/>
          <w:kern w:val="0"/>
          <w:sz w:val="22"/>
          <w:szCs w:val="22"/>
          <w14:ligatures w14:val="none"/>
        </w:rPr>
        <w:t xml:space="preserve">- </w:t>
      </w:r>
      <w:r w:rsidR="006220A6" w:rsidRPr="008C50CF">
        <w:rPr>
          <w:rFonts w:asciiTheme="majorBidi" w:eastAsia="Times New Roman" w:hAnsiTheme="majorBidi" w:cstheme="majorBidi"/>
          <w:kern w:val="0"/>
          <w:sz w:val="22"/>
          <w:szCs w:val="22"/>
          <w14:ligatures w14:val="none"/>
        </w:rPr>
        <w:t xml:space="preserve">Community Pharmacies </w:t>
      </w:r>
      <w:r w:rsidRPr="008C50CF">
        <w:rPr>
          <w:rFonts w:asciiTheme="majorBidi" w:eastAsia="Times New Roman" w:hAnsiTheme="majorBidi" w:cstheme="majorBidi"/>
          <w:kern w:val="0"/>
          <w:sz w:val="22"/>
          <w:szCs w:val="22"/>
          <w14:ligatures w14:val="none"/>
        </w:rPr>
        <w:t>– Jordan</w:t>
      </w:r>
    </w:p>
    <w:p w14:paraId="6807E832" w14:textId="77777777" w:rsidR="006220A6" w:rsidRPr="008C50CF" w:rsidRDefault="005608B4" w:rsidP="005608B4">
      <w:p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Times New Roman" w:hAnsiTheme="majorBidi" w:cstheme="majorBidi"/>
          <w:kern w:val="0"/>
          <w:sz w:val="22"/>
          <w:szCs w:val="22"/>
          <w14:ligatures w14:val="none"/>
        </w:rPr>
        <w:t>2018 – 2022</w:t>
      </w:r>
      <w:r w:rsidRPr="008C50CF">
        <w:rPr>
          <w:rFonts w:asciiTheme="majorBidi" w:eastAsia="Times New Roman" w:hAnsiTheme="majorBidi" w:cstheme="majorBidi"/>
          <w:kern w:val="0"/>
          <w:sz w:val="22"/>
          <w:szCs w:val="22"/>
          <w14:ligatures w14:val="none"/>
        </w:rPr>
        <w:tab/>
      </w:r>
      <w:r w:rsidR="00151C77" w:rsidRPr="008C50CF">
        <w:rPr>
          <w:rFonts w:asciiTheme="majorBidi" w:eastAsia="Times New Roman" w:hAnsiTheme="majorBidi" w:cstheme="majorBidi"/>
          <w:kern w:val="0"/>
          <w:sz w:val="22"/>
          <w:szCs w:val="22"/>
          <w14:ligatures w14:val="none"/>
        </w:rPr>
        <w:tab/>
      </w:r>
      <w:r w:rsidRPr="008C50CF">
        <w:rPr>
          <w:rFonts w:asciiTheme="majorBidi" w:eastAsia="Times New Roman" w:hAnsiTheme="majorBidi" w:cstheme="majorBidi"/>
          <w:kern w:val="0"/>
          <w:sz w:val="22"/>
          <w:szCs w:val="22"/>
          <w14:ligatures w14:val="none"/>
        </w:rPr>
        <w:t xml:space="preserve">Clinical training preceptor at Jordan University of Science and </w:t>
      </w:r>
    </w:p>
    <w:p w14:paraId="0BD67229" w14:textId="30B56B4A" w:rsidR="005608B4" w:rsidRPr="008C50CF" w:rsidRDefault="006220A6" w:rsidP="005608B4">
      <w:p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Times New Roman" w:hAnsiTheme="majorBidi" w:cstheme="majorBidi"/>
          <w:kern w:val="0"/>
          <w:sz w:val="22"/>
          <w:szCs w:val="22"/>
          <w14:ligatures w14:val="none"/>
        </w:rPr>
        <w:t xml:space="preserve">                                   </w:t>
      </w:r>
      <w:r w:rsidR="005608B4" w:rsidRPr="008C50CF">
        <w:rPr>
          <w:rFonts w:asciiTheme="majorBidi" w:eastAsia="Times New Roman" w:hAnsiTheme="majorBidi" w:cstheme="majorBidi"/>
          <w:kern w:val="0"/>
          <w:sz w:val="22"/>
          <w:szCs w:val="22"/>
          <w14:ligatures w14:val="none"/>
        </w:rPr>
        <w:t>Technology (JUST)</w:t>
      </w:r>
      <w:r w:rsidRPr="008C50CF">
        <w:rPr>
          <w:rFonts w:asciiTheme="majorBidi" w:eastAsia="Times New Roman" w:hAnsiTheme="majorBidi" w:cstheme="majorBidi"/>
          <w:kern w:val="0"/>
          <w:sz w:val="22"/>
          <w:szCs w:val="22"/>
          <w14:ligatures w14:val="none"/>
        </w:rPr>
        <w:t xml:space="preserve"> </w:t>
      </w:r>
      <w:r w:rsidR="005608B4" w:rsidRPr="008C50CF">
        <w:rPr>
          <w:rFonts w:asciiTheme="majorBidi" w:eastAsia="Times New Roman" w:hAnsiTheme="majorBidi" w:cstheme="majorBidi"/>
          <w:kern w:val="0"/>
          <w:sz w:val="22"/>
          <w:szCs w:val="22"/>
          <w14:ligatures w14:val="none"/>
        </w:rPr>
        <w:t>- Jordan</w:t>
      </w:r>
    </w:p>
    <w:p w14:paraId="3CE64392" w14:textId="77777777" w:rsidR="005608B4" w:rsidRPr="008C50CF" w:rsidRDefault="005608B4" w:rsidP="005608B4">
      <w:pPr>
        <w:autoSpaceDE w:val="0"/>
        <w:autoSpaceDN w:val="0"/>
        <w:spacing w:after="0" w:line="240" w:lineRule="auto"/>
        <w:rPr>
          <w:rFonts w:asciiTheme="majorBidi" w:eastAsia="Times New Roman" w:hAnsiTheme="majorBidi" w:cstheme="majorBidi"/>
          <w:kern w:val="0"/>
          <w:sz w:val="22"/>
          <w:szCs w:val="22"/>
          <w14:ligatures w14:val="none"/>
        </w:rPr>
      </w:pPr>
    </w:p>
    <w:p w14:paraId="68BB061D" w14:textId="77777777" w:rsidR="005608B4" w:rsidRPr="008C50CF" w:rsidRDefault="005608B4" w:rsidP="005608B4">
      <w:pPr>
        <w:autoSpaceDE w:val="0"/>
        <w:autoSpaceDN w:val="0"/>
        <w:spacing w:after="0" w:line="240" w:lineRule="auto"/>
        <w:rPr>
          <w:rFonts w:asciiTheme="majorBidi" w:eastAsia="Times New Roman" w:hAnsiTheme="majorBidi" w:cstheme="majorBidi"/>
          <w:b/>
          <w:bCs/>
          <w:kern w:val="0"/>
          <w:sz w:val="22"/>
          <w:szCs w:val="22"/>
          <w14:ligatures w14:val="none"/>
        </w:rPr>
      </w:pPr>
      <w:r w:rsidRPr="008C50CF">
        <w:rPr>
          <w:rFonts w:asciiTheme="majorBidi" w:eastAsia="Times New Roman" w:hAnsiTheme="majorBidi" w:cstheme="majorBidi"/>
          <w:b/>
          <w:bCs/>
          <w:kern w:val="0"/>
          <w:sz w:val="22"/>
          <w:szCs w:val="22"/>
          <w14:ligatures w14:val="none"/>
        </w:rPr>
        <w:t>Professional Memberships or Affiliations:</w:t>
      </w:r>
    </w:p>
    <w:p w14:paraId="69E66AB6" w14:textId="77777777" w:rsidR="005608B4" w:rsidRPr="008C50CF" w:rsidRDefault="005608B4" w:rsidP="005608B4">
      <w:p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Times New Roman" w:hAnsiTheme="majorBidi" w:cstheme="majorBidi"/>
          <w:kern w:val="0"/>
          <w:sz w:val="22"/>
          <w:szCs w:val="22"/>
          <w14:ligatures w14:val="none"/>
        </w:rPr>
        <w:t>American Association of Pharmaceutical Scientists (AAPS)</w:t>
      </w:r>
    </w:p>
    <w:p w14:paraId="4798C2B3" w14:textId="222B0E11" w:rsidR="005608B4" w:rsidRPr="008C50CF" w:rsidRDefault="005608B4" w:rsidP="005608B4">
      <w:p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Times New Roman" w:hAnsiTheme="majorBidi" w:cstheme="majorBidi"/>
          <w:kern w:val="0"/>
          <w:sz w:val="22"/>
          <w:szCs w:val="22"/>
          <w14:ligatures w14:val="none"/>
        </w:rPr>
        <w:t>Graduate Student Association</w:t>
      </w:r>
      <w:r w:rsidR="006220A6" w:rsidRPr="008C50CF">
        <w:rPr>
          <w:rFonts w:asciiTheme="majorBidi" w:eastAsia="Times New Roman" w:hAnsiTheme="majorBidi" w:cstheme="majorBidi"/>
          <w:kern w:val="0"/>
          <w:sz w:val="22"/>
          <w:szCs w:val="22"/>
          <w14:ligatures w14:val="none"/>
        </w:rPr>
        <w:t xml:space="preserve"> </w:t>
      </w:r>
      <w:r w:rsidRPr="008C50CF">
        <w:rPr>
          <w:rFonts w:asciiTheme="majorBidi" w:eastAsia="Times New Roman" w:hAnsiTheme="majorBidi" w:cstheme="majorBidi"/>
          <w:kern w:val="0"/>
          <w:sz w:val="22"/>
          <w:szCs w:val="22"/>
          <w14:ligatures w14:val="none"/>
        </w:rPr>
        <w:t>- Department of Pharmaceutics</w:t>
      </w:r>
    </w:p>
    <w:p w14:paraId="4A722D29" w14:textId="77777777" w:rsidR="005608B4" w:rsidRDefault="005608B4" w:rsidP="005608B4">
      <w:p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Times New Roman" w:hAnsiTheme="majorBidi" w:cstheme="majorBidi"/>
          <w:kern w:val="0"/>
          <w:sz w:val="22"/>
          <w:szCs w:val="22"/>
          <w14:ligatures w14:val="none"/>
        </w:rPr>
        <w:t>Jordan Pharmacists Association</w:t>
      </w:r>
    </w:p>
    <w:p w14:paraId="45FD71AC" w14:textId="7DD6AD33" w:rsidR="00D878AE" w:rsidRPr="008C50CF" w:rsidRDefault="00D878AE" w:rsidP="005608B4">
      <w:pPr>
        <w:autoSpaceDE w:val="0"/>
        <w:autoSpaceDN w:val="0"/>
        <w:spacing w:after="0" w:line="240" w:lineRule="auto"/>
        <w:rPr>
          <w:rFonts w:asciiTheme="majorBidi" w:eastAsia="Times New Roman" w:hAnsiTheme="majorBidi" w:cstheme="majorBidi"/>
          <w:kern w:val="0"/>
          <w:sz w:val="22"/>
          <w:szCs w:val="22"/>
          <w14:ligatures w14:val="none"/>
        </w:rPr>
      </w:pPr>
      <w:r>
        <w:rPr>
          <w:rFonts w:asciiTheme="majorBidi" w:eastAsia="Times New Roman" w:hAnsiTheme="majorBidi" w:cstheme="majorBidi"/>
          <w:kern w:val="0"/>
          <w:sz w:val="22"/>
          <w:szCs w:val="22"/>
          <w14:ligatures w14:val="none"/>
        </w:rPr>
        <w:t>American Association of Cancer Research Member</w:t>
      </w:r>
    </w:p>
    <w:p w14:paraId="193B5976" w14:textId="77777777" w:rsidR="005608B4" w:rsidRPr="008C50CF" w:rsidRDefault="005608B4" w:rsidP="005608B4">
      <w:pPr>
        <w:autoSpaceDE w:val="0"/>
        <w:autoSpaceDN w:val="0"/>
        <w:spacing w:after="0" w:line="240" w:lineRule="auto"/>
        <w:rPr>
          <w:rFonts w:asciiTheme="majorBidi" w:eastAsia="Times New Roman" w:hAnsiTheme="majorBidi" w:cstheme="majorBidi"/>
          <w:b/>
          <w:bCs/>
          <w:kern w:val="0"/>
          <w:sz w:val="22"/>
          <w:szCs w:val="22"/>
          <w14:ligatures w14:val="none"/>
        </w:rPr>
      </w:pPr>
    </w:p>
    <w:p w14:paraId="14E3B5FF" w14:textId="4B93B020" w:rsidR="005608B4" w:rsidRPr="008C50CF" w:rsidRDefault="005608B4" w:rsidP="005608B4">
      <w:pPr>
        <w:autoSpaceDE w:val="0"/>
        <w:autoSpaceDN w:val="0"/>
        <w:spacing w:after="0" w:line="240" w:lineRule="auto"/>
        <w:rPr>
          <w:rFonts w:asciiTheme="majorBidi" w:eastAsia="Times New Roman" w:hAnsiTheme="majorBidi" w:cstheme="majorBidi"/>
          <w:b/>
          <w:bCs/>
          <w:kern w:val="0"/>
          <w:sz w:val="22"/>
          <w:szCs w:val="22"/>
          <w14:ligatures w14:val="none"/>
        </w:rPr>
      </w:pPr>
      <w:r w:rsidRPr="008C50CF">
        <w:rPr>
          <w:rFonts w:asciiTheme="majorBidi" w:eastAsia="Times New Roman" w:hAnsiTheme="majorBidi" w:cstheme="majorBidi"/>
          <w:b/>
          <w:bCs/>
          <w:kern w:val="0"/>
          <w:sz w:val="22"/>
          <w:szCs w:val="22"/>
          <w14:ligatures w14:val="none"/>
        </w:rPr>
        <w:t>Honors</w:t>
      </w:r>
      <w:r w:rsidR="006220A6" w:rsidRPr="008C50CF">
        <w:rPr>
          <w:rFonts w:asciiTheme="majorBidi" w:eastAsia="Times New Roman" w:hAnsiTheme="majorBidi" w:cstheme="majorBidi"/>
          <w:b/>
          <w:bCs/>
          <w:kern w:val="0"/>
          <w:sz w:val="22"/>
          <w:szCs w:val="22"/>
          <w14:ligatures w14:val="none"/>
        </w:rPr>
        <w:t xml:space="preserve"> and Awards</w:t>
      </w:r>
    </w:p>
    <w:p w14:paraId="6A5800E7" w14:textId="0698CA52" w:rsidR="00727DAE" w:rsidRPr="008C50CF" w:rsidRDefault="00727DAE" w:rsidP="00727DAE">
      <w:pPr>
        <w:pStyle w:val="ListParagraph"/>
        <w:numPr>
          <w:ilvl w:val="0"/>
          <w:numId w:val="8"/>
        </w:num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Times New Roman" w:hAnsiTheme="majorBidi" w:cstheme="majorBidi"/>
          <w:kern w:val="0"/>
          <w:sz w:val="22"/>
          <w:szCs w:val="22"/>
          <w14:ligatures w14:val="none"/>
        </w:rPr>
        <w:t>2024 - Peter Byron Assistantship Awardee</w:t>
      </w:r>
      <w:r w:rsidR="009C7882" w:rsidRPr="008C50CF">
        <w:rPr>
          <w:rFonts w:asciiTheme="majorBidi" w:eastAsia="Times New Roman" w:hAnsiTheme="majorBidi" w:cstheme="majorBidi"/>
          <w:kern w:val="0"/>
          <w:sz w:val="22"/>
          <w:szCs w:val="22"/>
          <w14:ligatures w14:val="none"/>
        </w:rPr>
        <w:t xml:space="preserve"> –</w:t>
      </w:r>
      <w:r w:rsidRPr="008C50CF">
        <w:rPr>
          <w:rFonts w:asciiTheme="majorBidi" w:eastAsia="Times New Roman" w:hAnsiTheme="majorBidi" w:cstheme="majorBidi"/>
          <w:kern w:val="0"/>
          <w:sz w:val="22"/>
          <w:szCs w:val="22"/>
          <w14:ligatures w14:val="none"/>
        </w:rPr>
        <w:t xml:space="preserve"> VCU School of Pharmacy</w:t>
      </w:r>
    </w:p>
    <w:p w14:paraId="0CA72AB4" w14:textId="4BEB625F" w:rsidR="00727DAE" w:rsidRPr="008C50CF" w:rsidRDefault="00727DAE" w:rsidP="00727DAE">
      <w:pPr>
        <w:pStyle w:val="ListParagraph"/>
        <w:numPr>
          <w:ilvl w:val="0"/>
          <w:numId w:val="8"/>
        </w:num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Times New Roman" w:hAnsiTheme="majorBidi" w:cstheme="majorBidi"/>
          <w:kern w:val="0"/>
          <w:sz w:val="22"/>
          <w:szCs w:val="22"/>
          <w14:ligatures w14:val="none"/>
        </w:rPr>
        <w:t>2024 – First place winner – Pharmaceutical Engineering research symposium.</w:t>
      </w:r>
    </w:p>
    <w:p w14:paraId="7C0814B7" w14:textId="09E6169B" w:rsidR="006220A6" w:rsidRPr="008C50CF" w:rsidRDefault="006220A6" w:rsidP="00727DAE">
      <w:pPr>
        <w:pStyle w:val="ListParagraph"/>
        <w:numPr>
          <w:ilvl w:val="0"/>
          <w:numId w:val="8"/>
        </w:num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Times New Roman" w:hAnsiTheme="majorBidi" w:cstheme="majorBidi"/>
          <w:kern w:val="0"/>
          <w:sz w:val="22"/>
          <w:szCs w:val="22"/>
          <w14:ligatures w14:val="none"/>
        </w:rPr>
        <w:t>2024 – RDD Conference – Selected Poster on Podium</w:t>
      </w:r>
      <w:r w:rsidR="00727DAE" w:rsidRPr="008C50CF">
        <w:rPr>
          <w:rFonts w:asciiTheme="majorBidi" w:eastAsia="Times New Roman" w:hAnsiTheme="majorBidi" w:cstheme="majorBidi"/>
          <w:kern w:val="0"/>
          <w:sz w:val="22"/>
          <w:szCs w:val="22"/>
          <w14:ligatures w14:val="none"/>
        </w:rPr>
        <w:t>.</w:t>
      </w:r>
    </w:p>
    <w:p w14:paraId="59C435C5" w14:textId="1C2D5421" w:rsidR="00727DAE" w:rsidRPr="008C50CF" w:rsidRDefault="00727DAE" w:rsidP="00727DAE">
      <w:pPr>
        <w:pStyle w:val="ListParagraph"/>
        <w:numPr>
          <w:ilvl w:val="0"/>
          <w:numId w:val="8"/>
        </w:num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Times New Roman" w:hAnsiTheme="majorBidi" w:cstheme="majorBidi"/>
          <w:kern w:val="0"/>
          <w:sz w:val="22"/>
          <w:szCs w:val="22"/>
          <w14:ligatures w14:val="none"/>
        </w:rPr>
        <w:t xml:space="preserve">2024 – PCEU Leadership Awardee- VCU School of Pharmacy </w:t>
      </w:r>
    </w:p>
    <w:p w14:paraId="03AD6012" w14:textId="4FA1094B" w:rsidR="006220A6" w:rsidRPr="008C50CF" w:rsidRDefault="006220A6" w:rsidP="00727DAE">
      <w:pPr>
        <w:pStyle w:val="ListParagraph"/>
        <w:numPr>
          <w:ilvl w:val="0"/>
          <w:numId w:val="8"/>
        </w:num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Times New Roman" w:hAnsiTheme="majorBidi" w:cstheme="majorBidi"/>
          <w:kern w:val="0"/>
          <w:sz w:val="22"/>
          <w:szCs w:val="22"/>
          <w14:ligatures w14:val="none"/>
        </w:rPr>
        <w:t xml:space="preserve">2023 - </w:t>
      </w:r>
      <w:bookmarkStart w:id="2" w:name="_Hlk161981576"/>
      <w:r w:rsidRPr="008C50CF">
        <w:rPr>
          <w:rFonts w:asciiTheme="majorBidi" w:eastAsia="Times New Roman" w:hAnsiTheme="majorBidi" w:cstheme="majorBidi"/>
          <w:kern w:val="0"/>
          <w:sz w:val="22"/>
          <w:szCs w:val="22"/>
          <w14:ligatures w14:val="none"/>
        </w:rPr>
        <w:t>Thakker Award for Excellence in Research</w:t>
      </w:r>
    </w:p>
    <w:p w14:paraId="2D4B3B9A" w14:textId="12012EF0" w:rsidR="006220A6" w:rsidRPr="008C50CF" w:rsidRDefault="006220A6" w:rsidP="00727DAE">
      <w:pPr>
        <w:pStyle w:val="ListParagraph"/>
        <w:numPr>
          <w:ilvl w:val="0"/>
          <w:numId w:val="8"/>
        </w:num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Times New Roman" w:hAnsiTheme="majorBidi" w:cstheme="majorBidi"/>
          <w:kern w:val="0"/>
          <w:sz w:val="22"/>
          <w:szCs w:val="22"/>
          <w14:ligatures w14:val="none"/>
        </w:rPr>
        <w:t>2023 - The S</w:t>
      </w:r>
      <w:r w:rsidR="00727DAE" w:rsidRPr="008C50CF">
        <w:rPr>
          <w:rFonts w:asciiTheme="majorBidi" w:eastAsia="Times New Roman" w:hAnsiTheme="majorBidi" w:cstheme="majorBidi"/>
          <w:kern w:val="0"/>
          <w:sz w:val="22"/>
          <w:szCs w:val="22"/>
          <w14:ligatures w14:val="none"/>
        </w:rPr>
        <w:t>c</w:t>
      </w:r>
      <w:r w:rsidRPr="008C50CF">
        <w:rPr>
          <w:rFonts w:asciiTheme="majorBidi" w:eastAsia="Times New Roman" w:hAnsiTheme="majorBidi" w:cstheme="majorBidi"/>
          <w:kern w:val="0"/>
          <w:sz w:val="22"/>
          <w:szCs w:val="22"/>
          <w14:ligatures w14:val="none"/>
        </w:rPr>
        <w:t>hwartz Graduate Award</w:t>
      </w:r>
    </w:p>
    <w:p w14:paraId="3A3A4B1A" w14:textId="612B3C71" w:rsidR="006220A6" w:rsidRPr="008C50CF" w:rsidRDefault="006220A6" w:rsidP="00727DAE">
      <w:pPr>
        <w:pStyle w:val="ListParagraph"/>
        <w:numPr>
          <w:ilvl w:val="0"/>
          <w:numId w:val="8"/>
        </w:num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Times New Roman" w:hAnsiTheme="majorBidi" w:cstheme="majorBidi"/>
          <w:kern w:val="0"/>
          <w:sz w:val="22"/>
          <w:szCs w:val="22"/>
          <w14:ligatures w14:val="none"/>
        </w:rPr>
        <w:t>2023 - Byron &amp; Byron Travel Award</w:t>
      </w:r>
    </w:p>
    <w:bookmarkEnd w:id="2"/>
    <w:p w14:paraId="2CB520C6" w14:textId="6E270443" w:rsidR="005608B4" w:rsidRPr="008C50CF" w:rsidRDefault="005608B4" w:rsidP="00727DAE">
      <w:pPr>
        <w:pStyle w:val="ListParagraph"/>
        <w:numPr>
          <w:ilvl w:val="0"/>
          <w:numId w:val="8"/>
        </w:num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Times New Roman" w:hAnsiTheme="majorBidi" w:cstheme="majorBidi"/>
          <w:kern w:val="0"/>
          <w:sz w:val="22"/>
          <w:szCs w:val="22"/>
          <w14:ligatures w14:val="none"/>
        </w:rPr>
        <w:t>2021 – present     Scholarship, Jordan University of Science and Technology (JUST) to do my graduate studies in the department of pharmaceutics at VCU</w:t>
      </w:r>
    </w:p>
    <w:p w14:paraId="685BB1D0" w14:textId="2A836535" w:rsidR="006220A6" w:rsidRPr="008C50CF" w:rsidRDefault="005608B4" w:rsidP="00727DAE">
      <w:pPr>
        <w:pStyle w:val="ListParagraph"/>
        <w:numPr>
          <w:ilvl w:val="0"/>
          <w:numId w:val="8"/>
        </w:num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Times New Roman" w:hAnsiTheme="majorBidi" w:cstheme="majorBidi"/>
          <w:kern w:val="0"/>
          <w:sz w:val="22"/>
          <w:szCs w:val="22"/>
          <w14:ligatures w14:val="none"/>
        </w:rPr>
        <w:t>2014-2018</w:t>
      </w:r>
      <w:r w:rsidR="006220A6" w:rsidRPr="008C50CF">
        <w:rPr>
          <w:rFonts w:asciiTheme="majorBidi" w:eastAsia="Times New Roman" w:hAnsiTheme="majorBidi" w:cstheme="majorBidi"/>
          <w:kern w:val="0"/>
          <w:sz w:val="22"/>
          <w:szCs w:val="22"/>
          <w14:ligatures w14:val="none"/>
        </w:rPr>
        <w:tab/>
      </w:r>
      <w:r w:rsidRPr="008C50CF">
        <w:rPr>
          <w:rFonts w:asciiTheme="majorBidi" w:eastAsia="Times New Roman" w:hAnsiTheme="majorBidi" w:cstheme="majorBidi"/>
          <w:kern w:val="0"/>
          <w:sz w:val="22"/>
          <w:szCs w:val="22"/>
          <w14:ligatures w14:val="none"/>
        </w:rPr>
        <w:t xml:space="preserve">Scholarship, Jordanian ministry of higher education to pursue my PharmD </w:t>
      </w:r>
    </w:p>
    <w:p w14:paraId="7666E80A" w14:textId="15F561A6" w:rsidR="005608B4" w:rsidRPr="008C50CF" w:rsidRDefault="006220A6" w:rsidP="00497BD5">
      <w:p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Times New Roman" w:hAnsiTheme="majorBidi" w:cstheme="majorBidi"/>
          <w:kern w:val="0"/>
          <w:sz w:val="22"/>
          <w:szCs w:val="22"/>
          <w14:ligatures w14:val="none"/>
        </w:rPr>
        <w:t xml:space="preserve">            </w:t>
      </w:r>
      <w:r w:rsidR="005608B4" w:rsidRPr="008C50CF">
        <w:rPr>
          <w:rFonts w:asciiTheme="majorBidi" w:eastAsia="Times New Roman" w:hAnsiTheme="majorBidi" w:cstheme="majorBidi"/>
          <w:kern w:val="0"/>
          <w:sz w:val="22"/>
          <w:szCs w:val="22"/>
          <w14:ligatures w14:val="none"/>
        </w:rPr>
        <w:t>in the</w:t>
      </w:r>
      <w:r w:rsidR="00AB4E07" w:rsidRPr="008C50CF">
        <w:rPr>
          <w:rFonts w:asciiTheme="majorBidi" w:eastAsia="Times New Roman" w:hAnsiTheme="majorBidi" w:cstheme="majorBidi"/>
          <w:kern w:val="0"/>
          <w:sz w:val="22"/>
          <w:szCs w:val="22"/>
          <w14:ligatures w14:val="none"/>
        </w:rPr>
        <w:t xml:space="preserve"> S</w:t>
      </w:r>
      <w:r w:rsidR="005608B4" w:rsidRPr="008C50CF">
        <w:rPr>
          <w:rFonts w:asciiTheme="majorBidi" w:eastAsia="Times New Roman" w:hAnsiTheme="majorBidi" w:cstheme="majorBidi"/>
          <w:kern w:val="0"/>
          <w:sz w:val="22"/>
          <w:szCs w:val="22"/>
          <w14:ligatures w14:val="none"/>
        </w:rPr>
        <w:t xml:space="preserve">chool </w:t>
      </w:r>
      <w:r w:rsidR="00AB4E07" w:rsidRPr="008C50CF">
        <w:rPr>
          <w:rFonts w:asciiTheme="majorBidi" w:eastAsia="Times New Roman" w:hAnsiTheme="majorBidi" w:cstheme="majorBidi"/>
          <w:kern w:val="0"/>
          <w:sz w:val="22"/>
          <w:szCs w:val="22"/>
          <w14:ligatures w14:val="none"/>
        </w:rPr>
        <w:t>o</w:t>
      </w:r>
      <w:r w:rsidR="005608B4" w:rsidRPr="008C50CF">
        <w:rPr>
          <w:rFonts w:asciiTheme="majorBidi" w:eastAsia="Times New Roman" w:hAnsiTheme="majorBidi" w:cstheme="majorBidi"/>
          <w:kern w:val="0"/>
          <w:sz w:val="22"/>
          <w:szCs w:val="22"/>
          <w14:ligatures w14:val="none"/>
        </w:rPr>
        <w:t xml:space="preserve">f </w:t>
      </w:r>
      <w:r w:rsidR="00AB4E07" w:rsidRPr="008C50CF">
        <w:rPr>
          <w:rFonts w:asciiTheme="majorBidi" w:eastAsia="Times New Roman" w:hAnsiTheme="majorBidi" w:cstheme="majorBidi"/>
          <w:kern w:val="0"/>
          <w:sz w:val="22"/>
          <w:szCs w:val="22"/>
          <w14:ligatures w14:val="none"/>
        </w:rPr>
        <w:t>P</w:t>
      </w:r>
      <w:r w:rsidR="005608B4" w:rsidRPr="008C50CF">
        <w:rPr>
          <w:rFonts w:asciiTheme="majorBidi" w:eastAsia="Times New Roman" w:hAnsiTheme="majorBidi" w:cstheme="majorBidi"/>
          <w:kern w:val="0"/>
          <w:sz w:val="22"/>
          <w:szCs w:val="22"/>
          <w14:ligatures w14:val="none"/>
        </w:rPr>
        <w:t>harmacy at JUST.</w:t>
      </w:r>
    </w:p>
    <w:p w14:paraId="6B0A3ACF" w14:textId="77777777" w:rsidR="00C30742" w:rsidRPr="008C50CF" w:rsidRDefault="00C30742" w:rsidP="005608B4">
      <w:pPr>
        <w:autoSpaceDE w:val="0"/>
        <w:autoSpaceDN w:val="0"/>
        <w:spacing w:after="0" w:line="240" w:lineRule="auto"/>
        <w:rPr>
          <w:rFonts w:asciiTheme="majorBidi" w:eastAsia="Times New Roman" w:hAnsiTheme="majorBidi" w:cstheme="majorBidi"/>
          <w:b/>
          <w:bCs/>
          <w:kern w:val="0"/>
          <w:sz w:val="22"/>
          <w:szCs w:val="22"/>
          <w14:ligatures w14:val="none"/>
        </w:rPr>
      </w:pPr>
    </w:p>
    <w:p w14:paraId="64E0C18A" w14:textId="0E42B031" w:rsidR="005608B4" w:rsidRPr="00497BD5" w:rsidRDefault="00590DB6" w:rsidP="00497BD5">
      <w:pPr>
        <w:autoSpaceDE w:val="0"/>
        <w:autoSpaceDN w:val="0"/>
        <w:spacing w:after="0" w:line="240" w:lineRule="auto"/>
        <w:rPr>
          <w:rFonts w:asciiTheme="majorBidi" w:eastAsia="Times New Roman" w:hAnsiTheme="majorBidi" w:cstheme="majorBidi"/>
          <w:b/>
          <w:bCs/>
          <w:kern w:val="0"/>
          <w:sz w:val="22"/>
          <w:szCs w:val="22"/>
          <w:lang w:val="en"/>
          <w14:ligatures w14:val="none"/>
        </w:rPr>
      </w:pPr>
      <w:r w:rsidRPr="008C50CF">
        <w:rPr>
          <w:rFonts w:asciiTheme="majorBidi" w:eastAsia="Times New Roman" w:hAnsiTheme="majorBidi" w:cstheme="majorBidi"/>
          <w:b/>
          <w:bCs/>
          <w:kern w:val="0"/>
          <w:sz w:val="22"/>
          <w:szCs w:val="22"/>
          <w14:ligatures w14:val="none"/>
        </w:rPr>
        <w:t>Research and Professional Experience:</w:t>
      </w:r>
      <w:r w:rsidR="005608B4" w:rsidRPr="008C50CF">
        <w:rPr>
          <w:rFonts w:asciiTheme="majorBidi" w:eastAsia="Times New Roman" w:hAnsiTheme="majorBidi" w:cstheme="majorBidi"/>
          <w:b/>
          <w:bCs/>
          <w:kern w:val="0"/>
          <w:sz w:val="22"/>
          <w:szCs w:val="22"/>
          <w14:ligatures w14:val="none"/>
        </w:rPr>
        <w:br/>
      </w:r>
      <w:r w:rsidR="005608B4" w:rsidRPr="008C50CF">
        <w:rPr>
          <w:rFonts w:asciiTheme="majorBidi" w:eastAsia="Times New Roman" w:hAnsiTheme="majorBidi" w:cstheme="majorBidi"/>
          <w:b/>
          <w:bCs/>
          <w:kern w:val="0"/>
          <w:sz w:val="22"/>
          <w:szCs w:val="22"/>
          <w:lang w:val="en"/>
          <w14:ligatures w14:val="none"/>
        </w:rPr>
        <w:t>Graduate Research</w:t>
      </w:r>
      <w:r w:rsidR="005608B4" w:rsidRPr="008C50CF">
        <w:rPr>
          <w:rFonts w:asciiTheme="majorBidi" w:eastAsia="Times New Roman" w:hAnsiTheme="majorBidi" w:cstheme="majorBidi"/>
          <w:kern w:val="0"/>
          <w:sz w:val="22"/>
          <w:szCs w:val="22"/>
          <w:lang w:val="en"/>
          <w14:ligatures w14:val="none"/>
        </w:rPr>
        <w:t xml:space="preserve">: My doctoral research </w:t>
      </w:r>
      <w:r w:rsidR="00497BD5" w:rsidRPr="008C50CF">
        <w:rPr>
          <w:rFonts w:asciiTheme="majorBidi" w:eastAsia="Times New Roman" w:hAnsiTheme="majorBidi" w:cstheme="majorBidi"/>
          <w:kern w:val="0"/>
          <w:sz w:val="22"/>
          <w:szCs w:val="22"/>
          <w:lang w:val="en"/>
          <w14:ligatures w14:val="none"/>
        </w:rPr>
        <w:t>focuses</w:t>
      </w:r>
      <w:r w:rsidR="005608B4" w:rsidRPr="008C50CF">
        <w:rPr>
          <w:rFonts w:asciiTheme="majorBidi" w:eastAsia="Times New Roman" w:hAnsiTheme="majorBidi" w:cstheme="majorBidi"/>
          <w:kern w:val="0"/>
          <w:sz w:val="22"/>
          <w:szCs w:val="22"/>
          <w:lang w:val="en"/>
          <w14:ligatures w14:val="none"/>
        </w:rPr>
        <w:t xml:space="preserve"> on the role of immunotherapy in shifting tumor microenvironment in osteosarcoma lung metastasis and its pharmacokinetics profile upon pulmonary administration. I believe that the results from this research will likely to be highly relevant to human </w:t>
      </w:r>
      <w:r w:rsidR="005608B4" w:rsidRPr="008C50CF">
        <w:rPr>
          <w:rFonts w:asciiTheme="majorBidi" w:eastAsia="Times New Roman" w:hAnsiTheme="majorBidi" w:cstheme="majorBidi"/>
          <w:kern w:val="0"/>
          <w:sz w:val="22"/>
          <w:szCs w:val="22"/>
          <w:lang w:val="en"/>
          <w14:ligatures w14:val="none"/>
        </w:rPr>
        <w:lastRenderedPageBreak/>
        <w:t>health as they will provide new insights into priming tumors thereby the efficacy of chemotherapy will be enhanced, which will allow for better clinical outcomes for OSLM patients. Furthermore, my research endeavors have encompassed translational studies aimed at bridging the gap between benchtop discoveries and clinical applications. Collaborating with interdisciplinary teams, I have conducted preclinical investigations to assess the safety, efficacy, and pharmacokinetic profiles of novel drug candidates. These efforts have culminated in the identification of promising candidates for further clinical development, with the potential to address unmet medical needs and improve patient outcomes.</w:t>
      </w:r>
      <w:r w:rsidRPr="008C50CF">
        <w:rPr>
          <w:rFonts w:asciiTheme="majorBidi" w:eastAsia="Times New Roman" w:hAnsiTheme="majorBidi" w:cstheme="majorBidi"/>
          <w:kern w:val="0"/>
          <w:sz w:val="22"/>
          <w:szCs w:val="22"/>
          <w:lang w:val="en"/>
          <w14:ligatures w14:val="none"/>
        </w:rPr>
        <w:t xml:space="preserve"> </w:t>
      </w:r>
      <w:r w:rsidR="005608B4" w:rsidRPr="008C50CF">
        <w:rPr>
          <w:rFonts w:asciiTheme="majorBidi" w:eastAsia="Times New Roman" w:hAnsiTheme="majorBidi" w:cstheme="majorBidi"/>
          <w:kern w:val="0"/>
          <w:sz w:val="22"/>
          <w:szCs w:val="22"/>
          <w14:ligatures w14:val="none"/>
        </w:rPr>
        <w:t xml:space="preserve">This work resulted in four publications that are currently in progress. One of them </w:t>
      </w:r>
      <w:r w:rsidR="00BA604A" w:rsidRPr="008C50CF">
        <w:rPr>
          <w:rFonts w:asciiTheme="majorBidi" w:eastAsia="Times New Roman" w:hAnsiTheme="majorBidi" w:cstheme="majorBidi"/>
          <w:kern w:val="0"/>
          <w:sz w:val="22"/>
          <w:szCs w:val="22"/>
          <w14:ligatures w14:val="none"/>
        </w:rPr>
        <w:t>is</w:t>
      </w:r>
      <w:r w:rsidR="005608B4" w:rsidRPr="008C50CF">
        <w:rPr>
          <w:rFonts w:asciiTheme="majorBidi" w:eastAsia="Times New Roman" w:hAnsiTheme="majorBidi" w:cstheme="majorBidi"/>
          <w:kern w:val="0"/>
          <w:sz w:val="22"/>
          <w:szCs w:val="22"/>
          <w:lang w:val="en"/>
          <w14:ligatures w14:val="none"/>
        </w:rPr>
        <w:t xml:space="preserve"> a review paper which I hope to submit as a first author publication in the next few months.</w:t>
      </w:r>
      <w:r w:rsidR="00BA604A" w:rsidRPr="008C50CF">
        <w:rPr>
          <w:rFonts w:asciiTheme="majorBidi" w:eastAsia="Times New Roman" w:hAnsiTheme="majorBidi" w:cstheme="majorBidi"/>
          <w:kern w:val="0"/>
          <w:sz w:val="22"/>
          <w:szCs w:val="22"/>
          <w:lang w:val="en"/>
          <w14:ligatures w14:val="none"/>
        </w:rPr>
        <w:t xml:space="preserve"> In addition to that, I have helped with writing a grant that was successfully funded by Children’s Hospital Research Institute, in addition to the writing of other grants currently under review.</w:t>
      </w:r>
    </w:p>
    <w:p w14:paraId="7507A0D2" w14:textId="1E182194" w:rsidR="006220A6" w:rsidRPr="008C50CF" w:rsidRDefault="005608B4" w:rsidP="00497BD5">
      <w:pPr>
        <w:spacing w:before="100" w:beforeAutospacing="1" w:after="0" w:line="240" w:lineRule="auto"/>
        <w:rPr>
          <w:rFonts w:asciiTheme="majorBidi" w:eastAsia="Arial Unicode MS" w:hAnsiTheme="majorBidi" w:cstheme="majorBidi"/>
          <w:b/>
          <w:bCs/>
          <w:kern w:val="0"/>
          <w:sz w:val="22"/>
          <w:szCs w:val="22"/>
          <w:lang w:val="en"/>
          <w14:ligatures w14:val="none"/>
        </w:rPr>
      </w:pPr>
      <w:r w:rsidRPr="008C50CF">
        <w:rPr>
          <w:rFonts w:asciiTheme="majorBidi" w:eastAsia="Arial Unicode MS" w:hAnsiTheme="majorBidi" w:cstheme="majorBidi"/>
          <w:b/>
          <w:bCs/>
          <w:kern w:val="0"/>
          <w:sz w:val="22"/>
          <w:szCs w:val="22"/>
          <w:lang w:val="en"/>
          <w14:ligatures w14:val="none"/>
        </w:rPr>
        <w:t>Research Experience:</w:t>
      </w:r>
    </w:p>
    <w:p w14:paraId="0FEB5BF8" w14:textId="77777777" w:rsidR="001A7080" w:rsidRPr="008C50CF" w:rsidRDefault="005608B4" w:rsidP="00497BD5">
      <w:pPr>
        <w:pStyle w:val="ListParagraph"/>
        <w:numPr>
          <w:ilvl w:val="0"/>
          <w:numId w:val="6"/>
        </w:numPr>
        <w:spacing w:after="100" w:afterAutospacing="1" w:line="240" w:lineRule="auto"/>
        <w:rPr>
          <w:rFonts w:asciiTheme="majorBidi" w:eastAsia="Arial Unicode MS" w:hAnsiTheme="majorBidi" w:cstheme="majorBidi"/>
          <w:kern w:val="0"/>
          <w:sz w:val="22"/>
          <w:szCs w:val="22"/>
          <w:lang w:val="en"/>
          <w14:ligatures w14:val="none"/>
        </w:rPr>
      </w:pPr>
      <w:r w:rsidRPr="008C50CF">
        <w:rPr>
          <w:rFonts w:asciiTheme="majorBidi" w:eastAsia="Arial Unicode MS" w:hAnsiTheme="majorBidi" w:cstheme="majorBidi"/>
          <w:kern w:val="0"/>
          <w:sz w:val="22"/>
          <w:szCs w:val="22"/>
          <w:lang w:val="en"/>
          <w14:ligatures w14:val="none"/>
        </w:rPr>
        <w:t xml:space="preserve">Graduate Research Assistant, The da Rocha and Sweet labs- </w:t>
      </w:r>
      <w:proofErr w:type="spellStart"/>
      <w:r w:rsidR="006220A6" w:rsidRPr="008C50CF">
        <w:rPr>
          <w:rFonts w:asciiTheme="majorBidi" w:eastAsia="Arial Unicode MS" w:hAnsiTheme="majorBidi" w:cstheme="majorBidi"/>
          <w:kern w:val="0"/>
          <w:sz w:val="22"/>
          <w:szCs w:val="22"/>
          <w:lang w:val="en"/>
          <w14:ligatures w14:val="none"/>
        </w:rPr>
        <w:t>PharmNano</w:t>
      </w:r>
      <w:proofErr w:type="spellEnd"/>
      <w:r w:rsidR="006220A6" w:rsidRPr="008C50CF">
        <w:rPr>
          <w:rFonts w:asciiTheme="majorBidi" w:eastAsia="Arial Unicode MS" w:hAnsiTheme="majorBidi" w:cstheme="majorBidi"/>
          <w:kern w:val="0"/>
          <w:sz w:val="22"/>
          <w:szCs w:val="22"/>
          <w:lang w:val="en"/>
          <w14:ligatures w14:val="none"/>
        </w:rPr>
        <w:t xml:space="preserve"> </w:t>
      </w:r>
      <w:proofErr w:type="gramStart"/>
      <w:r w:rsidRPr="008C50CF">
        <w:rPr>
          <w:rFonts w:asciiTheme="majorBidi" w:eastAsia="Arial Unicode MS" w:hAnsiTheme="majorBidi" w:cstheme="majorBidi"/>
          <w:kern w:val="0"/>
          <w:sz w:val="22"/>
          <w:szCs w:val="22"/>
          <w:lang w:val="en"/>
          <w14:ligatures w14:val="none"/>
        </w:rPr>
        <w:t>group ,</w:t>
      </w:r>
      <w:proofErr w:type="gramEnd"/>
      <w:r w:rsidRPr="008C50CF">
        <w:rPr>
          <w:rFonts w:asciiTheme="majorBidi" w:eastAsia="Arial Unicode MS" w:hAnsiTheme="majorBidi" w:cstheme="majorBidi"/>
          <w:kern w:val="0"/>
          <w:sz w:val="22"/>
          <w:szCs w:val="22"/>
          <w:lang w:val="en"/>
          <w14:ligatures w14:val="none"/>
        </w:rPr>
        <w:t xml:space="preserve"> VCU, 2021-Present</w:t>
      </w:r>
      <w:r w:rsidR="00FF7588" w:rsidRPr="008C50CF">
        <w:rPr>
          <w:rFonts w:asciiTheme="majorBidi" w:eastAsia="Arial Unicode MS" w:hAnsiTheme="majorBidi" w:cstheme="majorBidi"/>
          <w:kern w:val="0"/>
          <w:sz w:val="22"/>
          <w:szCs w:val="22"/>
          <w:lang w:val="en"/>
          <w14:ligatures w14:val="none"/>
        </w:rPr>
        <w:t>.</w:t>
      </w:r>
    </w:p>
    <w:p w14:paraId="156C92F5" w14:textId="73B786A6" w:rsidR="005608B4" w:rsidRPr="008C50CF" w:rsidRDefault="001A7080" w:rsidP="001A7080">
      <w:pPr>
        <w:pStyle w:val="ListParagraph"/>
        <w:numPr>
          <w:ilvl w:val="0"/>
          <w:numId w:val="6"/>
        </w:numPr>
        <w:spacing w:before="100" w:beforeAutospacing="1" w:after="100" w:afterAutospacing="1" w:line="240" w:lineRule="auto"/>
        <w:rPr>
          <w:rFonts w:asciiTheme="majorBidi" w:eastAsia="Arial Unicode MS" w:hAnsiTheme="majorBidi" w:cstheme="majorBidi"/>
          <w:kern w:val="0"/>
          <w:sz w:val="22"/>
          <w:szCs w:val="22"/>
          <w:lang w:val="en"/>
          <w14:ligatures w14:val="none"/>
        </w:rPr>
      </w:pPr>
      <w:r w:rsidRPr="008C50CF">
        <w:rPr>
          <w:rFonts w:asciiTheme="majorBidi" w:eastAsia="Arial Unicode MS" w:hAnsiTheme="majorBidi" w:cstheme="majorBidi"/>
          <w:kern w:val="0"/>
          <w:sz w:val="22"/>
          <w:szCs w:val="22"/>
          <w:lang w:val="en"/>
          <w14:ligatures w14:val="none"/>
        </w:rPr>
        <w:t>Visiting Research Scholar, Joshua Reineke lab – South Dakota State University, Summer 2024.</w:t>
      </w:r>
    </w:p>
    <w:p w14:paraId="014E6BA4" w14:textId="77777777" w:rsidR="005608B4" w:rsidRPr="008C50CF" w:rsidRDefault="005608B4" w:rsidP="00497BD5">
      <w:pPr>
        <w:spacing w:before="100" w:beforeAutospacing="1" w:after="0" w:line="240" w:lineRule="auto"/>
        <w:rPr>
          <w:rFonts w:asciiTheme="majorBidi" w:eastAsia="Arial Unicode MS" w:hAnsiTheme="majorBidi" w:cstheme="majorBidi"/>
          <w:b/>
          <w:bCs/>
          <w:kern w:val="0"/>
          <w:sz w:val="22"/>
          <w:szCs w:val="22"/>
          <w:lang w:val="pt-BR"/>
          <w14:ligatures w14:val="none"/>
        </w:rPr>
      </w:pPr>
      <w:r w:rsidRPr="008C50CF">
        <w:rPr>
          <w:rFonts w:asciiTheme="majorBidi" w:eastAsia="Arial Unicode MS" w:hAnsiTheme="majorBidi" w:cstheme="majorBidi"/>
          <w:b/>
          <w:bCs/>
          <w:kern w:val="0"/>
          <w:sz w:val="22"/>
          <w:szCs w:val="22"/>
          <w:lang w:val="pt-BR"/>
          <w14:ligatures w14:val="none"/>
        </w:rPr>
        <w:t>Publications:</w:t>
      </w:r>
    </w:p>
    <w:p w14:paraId="745F157D" w14:textId="343117C0" w:rsidR="00FF7588" w:rsidRPr="008C50CF" w:rsidRDefault="00A87ADA" w:rsidP="00A87ADA">
      <w:pPr>
        <w:pStyle w:val="ListParagraph"/>
        <w:numPr>
          <w:ilvl w:val="0"/>
          <w:numId w:val="4"/>
        </w:numPr>
        <w:spacing w:before="100" w:beforeAutospacing="1" w:after="100" w:afterAutospacing="1" w:line="240" w:lineRule="auto"/>
        <w:rPr>
          <w:rFonts w:asciiTheme="majorBidi" w:hAnsiTheme="majorBidi" w:cstheme="majorBidi"/>
          <w:sz w:val="22"/>
          <w:szCs w:val="22"/>
        </w:rPr>
      </w:pPr>
      <w:r w:rsidRPr="008C50CF">
        <w:rPr>
          <w:rFonts w:asciiTheme="majorBidi" w:hAnsiTheme="majorBidi" w:cstheme="majorBidi"/>
          <w:sz w:val="22"/>
          <w:szCs w:val="22"/>
        </w:rPr>
        <w:t>F. Sunbul, R.Almuqbil, H. Zhang, S. Alhudaithi, M.Fernandez, </w:t>
      </w:r>
      <w:r w:rsidRPr="008C50CF">
        <w:rPr>
          <w:rFonts w:asciiTheme="majorBidi" w:hAnsiTheme="majorBidi" w:cstheme="majorBidi"/>
          <w:b/>
          <w:bCs/>
          <w:sz w:val="22"/>
          <w:szCs w:val="22"/>
        </w:rPr>
        <w:t>R. Aldaqqa</w:t>
      </w:r>
      <w:r w:rsidRPr="008C50CF">
        <w:rPr>
          <w:rFonts w:asciiTheme="majorBidi" w:hAnsiTheme="majorBidi" w:cstheme="majorBidi"/>
          <w:sz w:val="22"/>
          <w:szCs w:val="22"/>
        </w:rPr>
        <w:t xml:space="preserve">, V. Garcia, V. </w:t>
      </w:r>
      <w:proofErr w:type="spellStart"/>
      <w:r w:rsidRPr="008C50CF">
        <w:rPr>
          <w:rFonts w:asciiTheme="majorBidi" w:hAnsiTheme="majorBidi" w:cstheme="majorBidi"/>
          <w:sz w:val="22"/>
          <w:szCs w:val="22"/>
        </w:rPr>
        <w:t>Robila</w:t>
      </w:r>
      <w:proofErr w:type="spellEnd"/>
      <w:r w:rsidRPr="008C50CF">
        <w:rPr>
          <w:rFonts w:asciiTheme="majorBidi" w:hAnsiTheme="majorBidi" w:cstheme="majorBidi"/>
          <w:sz w:val="22"/>
          <w:szCs w:val="22"/>
        </w:rPr>
        <w:t xml:space="preserve">, M. Halquist, S. Gordon, P. Bos, S R.P. da Rocha </w:t>
      </w:r>
      <w:hyperlink r:id="rId7" w:history="1">
        <w:r w:rsidR="00FF7588" w:rsidRPr="008C50CF">
          <w:rPr>
            <w:rStyle w:val="Hyperlink"/>
            <w:rFonts w:asciiTheme="majorBidi" w:hAnsiTheme="majorBidi" w:cstheme="majorBidi"/>
            <w:sz w:val="22"/>
            <w:szCs w:val="22"/>
          </w:rPr>
          <w:t>An improved experimental model of osteosarcoma lung metastases to investigate innovative therapeutic interventions and sex as a biological variable</w:t>
        </w:r>
      </w:hyperlink>
      <w:r w:rsidR="00FF7588" w:rsidRPr="008C50CF">
        <w:rPr>
          <w:rFonts w:asciiTheme="majorBidi" w:hAnsiTheme="majorBidi" w:cstheme="majorBidi"/>
          <w:sz w:val="22"/>
          <w:szCs w:val="22"/>
        </w:rPr>
        <w:t xml:space="preserve"> - International Journal of Pharmaceutics - March 2025, 125372</w:t>
      </w:r>
    </w:p>
    <w:p w14:paraId="42BD015A" w14:textId="4FE89871" w:rsidR="005608B4" w:rsidRPr="008C50CF" w:rsidRDefault="00A87ADA" w:rsidP="00A87ADA">
      <w:pPr>
        <w:pStyle w:val="ListParagraph"/>
        <w:numPr>
          <w:ilvl w:val="0"/>
          <w:numId w:val="4"/>
        </w:numPr>
        <w:spacing w:before="100" w:beforeAutospacing="1" w:after="100" w:afterAutospacing="1" w:line="240" w:lineRule="auto"/>
        <w:rPr>
          <w:rFonts w:asciiTheme="majorBidi" w:eastAsia="Arial Unicode MS" w:hAnsiTheme="majorBidi" w:cstheme="majorBidi"/>
          <w:kern w:val="0"/>
          <w:sz w:val="22"/>
          <w:szCs w:val="22"/>
          <w14:ligatures w14:val="none"/>
        </w:rPr>
      </w:pPr>
      <w:r w:rsidRPr="008C50CF">
        <w:rPr>
          <w:rFonts w:asciiTheme="majorBidi" w:eastAsia="Arial Unicode MS" w:hAnsiTheme="majorBidi" w:cstheme="majorBidi"/>
          <w:kern w:val="0"/>
          <w:sz w:val="22"/>
          <w:szCs w:val="22"/>
          <w14:ligatures w14:val="none"/>
        </w:rPr>
        <w:t xml:space="preserve">A. Saadeh, A. Jarab, R. Jaradat, </w:t>
      </w:r>
      <w:r w:rsidRPr="008C50CF">
        <w:rPr>
          <w:rFonts w:asciiTheme="majorBidi" w:eastAsia="Arial Unicode MS" w:hAnsiTheme="majorBidi" w:cstheme="majorBidi"/>
          <w:b/>
          <w:bCs/>
          <w:kern w:val="0"/>
          <w:sz w:val="22"/>
          <w:szCs w:val="22"/>
          <w14:ligatures w14:val="none"/>
        </w:rPr>
        <w:t>R. Al Daqqa</w:t>
      </w:r>
      <w:r w:rsidRPr="008C50CF">
        <w:rPr>
          <w:rFonts w:asciiTheme="majorBidi" w:eastAsia="Arial Unicode MS" w:hAnsiTheme="majorBidi" w:cstheme="majorBidi"/>
          <w:kern w:val="0"/>
          <w:sz w:val="22"/>
          <w:szCs w:val="22"/>
          <w14:ligatures w14:val="none"/>
        </w:rPr>
        <w:t xml:space="preserve"> </w:t>
      </w:r>
      <w:hyperlink r:id="rId8" w:history="1">
        <w:r w:rsidR="005608B4" w:rsidRPr="008C50CF">
          <w:rPr>
            <w:rFonts w:asciiTheme="majorBidi" w:eastAsia="Arial Unicode MS" w:hAnsiTheme="majorBidi" w:cstheme="majorBidi"/>
            <w:color w:val="0000FF"/>
            <w:kern w:val="0"/>
            <w:sz w:val="22"/>
            <w:szCs w:val="22"/>
            <w:u w:val="single"/>
            <w:lang w:val="en"/>
            <w14:ligatures w14:val="none"/>
          </w:rPr>
          <w:t>Community Pharmacists</w:t>
        </w:r>
        <w:r w:rsidR="000C754B" w:rsidRPr="008C50CF">
          <w:rPr>
            <w:rFonts w:asciiTheme="majorBidi" w:eastAsia="Arial Unicode MS" w:hAnsiTheme="majorBidi" w:cstheme="majorBidi"/>
            <w:color w:val="0000FF"/>
            <w:kern w:val="0"/>
            <w:sz w:val="22"/>
            <w:szCs w:val="22"/>
            <w:u w:val="single"/>
            <w:lang w:val="en"/>
            <w14:ligatures w14:val="none"/>
          </w:rPr>
          <w:t>’</w:t>
        </w:r>
        <w:r w:rsidR="005608B4" w:rsidRPr="008C50CF">
          <w:rPr>
            <w:rFonts w:asciiTheme="majorBidi" w:eastAsia="Arial Unicode MS" w:hAnsiTheme="majorBidi" w:cstheme="majorBidi"/>
            <w:color w:val="0000FF"/>
            <w:kern w:val="0"/>
            <w:sz w:val="22"/>
            <w:szCs w:val="22"/>
            <w:u w:val="single"/>
            <w:lang w:val="en"/>
            <w14:ligatures w14:val="none"/>
          </w:rPr>
          <w:t xml:space="preserve"> Attitudes, Preferences and Barriers toward Continuing Pharmaceutical Education: A Cross Sectional Study in Jordan</w:t>
        </w:r>
      </w:hyperlink>
      <w:r w:rsidR="005608B4" w:rsidRPr="008C50CF">
        <w:rPr>
          <w:rFonts w:asciiTheme="majorBidi" w:eastAsia="Arial Unicode MS" w:hAnsiTheme="majorBidi" w:cstheme="majorBidi"/>
          <w:kern w:val="0"/>
          <w:sz w:val="22"/>
          <w:szCs w:val="22"/>
          <w:lang w:val="en"/>
          <w14:ligatures w14:val="none"/>
        </w:rPr>
        <w:t xml:space="preserve"> – Jordan Journal of Pharmaceutical Sciences, 2023</w:t>
      </w:r>
    </w:p>
    <w:p w14:paraId="370D14F3" w14:textId="41E3221C" w:rsidR="00FF7588" w:rsidRPr="008C50CF" w:rsidRDefault="00D4294F" w:rsidP="00D4294F">
      <w:pPr>
        <w:pStyle w:val="ListParagraph"/>
        <w:numPr>
          <w:ilvl w:val="0"/>
          <w:numId w:val="4"/>
        </w:numPr>
        <w:autoSpaceDE w:val="0"/>
        <w:autoSpaceDN w:val="0"/>
        <w:spacing w:after="0" w:line="240" w:lineRule="auto"/>
        <w:rPr>
          <w:rFonts w:asciiTheme="majorBidi" w:eastAsia="Arial Unicode MS" w:hAnsiTheme="majorBidi" w:cstheme="majorBidi"/>
          <w:kern w:val="0"/>
          <w:sz w:val="22"/>
          <w:szCs w:val="22"/>
          <w:lang w:val="en"/>
          <w14:ligatures w14:val="none"/>
        </w:rPr>
      </w:pPr>
      <w:r w:rsidRPr="008C50CF">
        <w:rPr>
          <w:rFonts w:asciiTheme="majorBidi" w:eastAsia="Arial Unicode MS" w:hAnsiTheme="majorBidi" w:cstheme="majorBidi"/>
          <w:b/>
          <w:bCs/>
          <w:kern w:val="0"/>
          <w:sz w:val="22"/>
          <w:szCs w:val="22"/>
          <w:lang w:val="en"/>
          <w14:ligatures w14:val="none"/>
        </w:rPr>
        <w:t>R. Aldaqqa</w:t>
      </w:r>
      <w:r w:rsidRPr="008C50CF">
        <w:rPr>
          <w:rFonts w:asciiTheme="majorBidi" w:eastAsia="Arial Unicode MS" w:hAnsiTheme="majorBidi" w:cstheme="majorBidi"/>
          <w:kern w:val="0"/>
          <w:sz w:val="22"/>
          <w:szCs w:val="22"/>
          <w:lang w:val="en"/>
          <w14:ligatures w14:val="none"/>
        </w:rPr>
        <w:t>, Y. Alshehry, A. Al-</w:t>
      </w:r>
      <w:proofErr w:type="spellStart"/>
      <w:r w:rsidRPr="008C50CF">
        <w:rPr>
          <w:rFonts w:asciiTheme="majorBidi" w:eastAsia="Arial Unicode MS" w:hAnsiTheme="majorBidi" w:cstheme="majorBidi"/>
          <w:kern w:val="0"/>
          <w:sz w:val="22"/>
          <w:szCs w:val="22"/>
          <w:lang w:val="en"/>
          <w14:ligatures w14:val="none"/>
        </w:rPr>
        <w:t>terawi</w:t>
      </w:r>
      <w:proofErr w:type="spellEnd"/>
      <w:r w:rsidRPr="008C50CF">
        <w:rPr>
          <w:rFonts w:asciiTheme="majorBidi" w:eastAsia="Arial Unicode MS" w:hAnsiTheme="majorBidi" w:cstheme="majorBidi"/>
          <w:kern w:val="0"/>
          <w:sz w:val="22"/>
          <w:szCs w:val="22"/>
          <w:lang w:val="en"/>
          <w14:ligatures w14:val="none"/>
        </w:rPr>
        <w:t xml:space="preserve">, A. Cordiero, D. Sweet, J. Reineke, S.R.P. da Rocha </w:t>
      </w:r>
      <w:r w:rsidR="00AB4E07" w:rsidRPr="008C50CF">
        <w:rPr>
          <w:rFonts w:asciiTheme="majorBidi" w:eastAsia="Arial Unicode MS" w:hAnsiTheme="majorBidi" w:cstheme="majorBidi"/>
          <w:kern w:val="0"/>
          <w:sz w:val="22"/>
          <w:szCs w:val="22"/>
          <w:lang w:val="en"/>
          <w14:ligatures w14:val="none"/>
        </w:rPr>
        <w:t>RDD</w:t>
      </w:r>
      <w:r w:rsidRPr="008C50CF">
        <w:rPr>
          <w:rFonts w:asciiTheme="majorBidi" w:eastAsia="Arial Unicode MS" w:hAnsiTheme="majorBidi" w:cstheme="majorBidi"/>
          <w:kern w:val="0"/>
          <w:sz w:val="22"/>
          <w:szCs w:val="22"/>
          <w:lang w:val="en"/>
          <w14:ligatures w14:val="none"/>
        </w:rPr>
        <w:t xml:space="preserve"> Proceedings</w:t>
      </w:r>
      <w:r w:rsidR="00AB4E07" w:rsidRPr="008C50CF">
        <w:rPr>
          <w:rFonts w:asciiTheme="majorBidi" w:eastAsia="Arial Unicode MS" w:hAnsiTheme="majorBidi" w:cstheme="majorBidi"/>
          <w:kern w:val="0"/>
          <w:sz w:val="22"/>
          <w:szCs w:val="22"/>
          <w:lang w:val="en"/>
          <w14:ligatures w14:val="none"/>
        </w:rPr>
        <w:t xml:space="preserve">, </w:t>
      </w:r>
      <w:proofErr w:type="gramStart"/>
      <w:r w:rsidR="00AB4E07" w:rsidRPr="008C50CF">
        <w:rPr>
          <w:rFonts w:asciiTheme="majorBidi" w:eastAsia="Times New Roman" w:hAnsiTheme="majorBidi" w:cstheme="majorBidi"/>
          <w:kern w:val="0"/>
          <w:sz w:val="22"/>
          <w:szCs w:val="22"/>
          <w14:ligatures w14:val="none"/>
        </w:rPr>
        <w:t>Designing</w:t>
      </w:r>
      <w:proofErr w:type="gramEnd"/>
      <w:r w:rsidR="00AB4E07" w:rsidRPr="008C50CF">
        <w:rPr>
          <w:rFonts w:asciiTheme="majorBidi" w:eastAsia="Times New Roman" w:hAnsiTheme="majorBidi" w:cstheme="majorBidi"/>
          <w:kern w:val="0"/>
          <w:sz w:val="22"/>
          <w:szCs w:val="22"/>
          <w14:ligatures w14:val="none"/>
        </w:rPr>
        <w:t xml:space="preserve"> mRNA lipid nanoparticles for tumor associated </w:t>
      </w:r>
      <w:proofErr w:type="gramStart"/>
      <w:r w:rsidR="00AB4E07" w:rsidRPr="008C50CF">
        <w:rPr>
          <w:rFonts w:asciiTheme="majorBidi" w:eastAsia="Times New Roman" w:hAnsiTheme="majorBidi" w:cstheme="majorBidi"/>
          <w:kern w:val="0"/>
          <w:sz w:val="22"/>
          <w:szCs w:val="22"/>
          <w14:ligatures w14:val="none"/>
        </w:rPr>
        <w:t>macrophages,:</w:t>
      </w:r>
      <w:proofErr w:type="gramEnd"/>
      <w:r w:rsidR="00AB4E07" w:rsidRPr="008C50CF">
        <w:rPr>
          <w:rFonts w:asciiTheme="majorBidi" w:eastAsia="Times New Roman" w:hAnsiTheme="majorBidi" w:cstheme="majorBidi"/>
          <w:kern w:val="0"/>
          <w:sz w:val="22"/>
          <w:szCs w:val="22"/>
          <w14:ligatures w14:val="none"/>
        </w:rPr>
        <w:t xml:space="preserve"> towards immunotherapies for the treatment of osteosarcoma lung metastases</w:t>
      </w:r>
      <w:r w:rsidRPr="008C50CF">
        <w:rPr>
          <w:rFonts w:asciiTheme="majorBidi" w:eastAsia="Times New Roman" w:hAnsiTheme="majorBidi" w:cstheme="majorBidi"/>
          <w:kern w:val="0"/>
          <w:sz w:val="22"/>
          <w:szCs w:val="22"/>
          <w14:ligatures w14:val="none"/>
        </w:rPr>
        <w:t xml:space="preserve"> – Cancer Research, 2024</w:t>
      </w:r>
    </w:p>
    <w:p w14:paraId="54E71EB5" w14:textId="74912A14" w:rsidR="00FF7588" w:rsidRPr="008C50CF" w:rsidRDefault="00D4294F" w:rsidP="00FF7588">
      <w:pPr>
        <w:pStyle w:val="ListParagraph"/>
        <w:numPr>
          <w:ilvl w:val="0"/>
          <w:numId w:val="4"/>
        </w:num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Arial Unicode MS" w:hAnsiTheme="majorBidi" w:cstheme="majorBidi"/>
          <w:b/>
          <w:bCs/>
          <w:kern w:val="0"/>
          <w:sz w:val="22"/>
          <w:szCs w:val="22"/>
          <w:lang w:val="en"/>
          <w14:ligatures w14:val="none"/>
        </w:rPr>
        <w:t>R. Aldaqqa</w:t>
      </w:r>
      <w:r w:rsidRPr="008C50CF">
        <w:rPr>
          <w:rFonts w:asciiTheme="majorBidi" w:eastAsia="Arial Unicode MS" w:hAnsiTheme="majorBidi" w:cstheme="majorBidi"/>
          <w:kern w:val="0"/>
          <w:sz w:val="22"/>
          <w:szCs w:val="22"/>
          <w:lang w:val="en"/>
          <w14:ligatures w14:val="none"/>
        </w:rPr>
        <w:t>, Y. Alshehry, A. Al-</w:t>
      </w:r>
      <w:proofErr w:type="spellStart"/>
      <w:r w:rsidRPr="008C50CF">
        <w:rPr>
          <w:rFonts w:asciiTheme="majorBidi" w:eastAsia="Arial Unicode MS" w:hAnsiTheme="majorBidi" w:cstheme="majorBidi"/>
          <w:kern w:val="0"/>
          <w:sz w:val="22"/>
          <w:szCs w:val="22"/>
          <w:lang w:val="en"/>
          <w14:ligatures w14:val="none"/>
        </w:rPr>
        <w:t>terawi</w:t>
      </w:r>
      <w:proofErr w:type="spellEnd"/>
      <w:r w:rsidRPr="008C50CF">
        <w:rPr>
          <w:rFonts w:asciiTheme="majorBidi" w:eastAsia="Arial Unicode MS" w:hAnsiTheme="majorBidi" w:cstheme="majorBidi"/>
          <w:kern w:val="0"/>
          <w:sz w:val="22"/>
          <w:szCs w:val="22"/>
          <w:lang w:val="en"/>
          <w14:ligatures w14:val="none"/>
        </w:rPr>
        <w:t xml:space="preserve">, A. Cordiero, D. Sweet, J. Reineke, S.R.P. da Rocha </w:t>
      </w:r>
      <w:r w:rsidR="00AB4E07" w:rsidRPr="008C50CF">
        <w:rPr>
          <w:rFonts w:asciiTheme="majorBidi" w:eastAsia="Times New Roman" w:hAnsiTheme="majorBidi" w:cstheme="majorBidi"/>
          <w:kern w:val="0"/>
          <w:sz w:val="22"/>
          <w:szCs w:val="22"/>
          <w14:ligatures w14:val="none"/>
        </w:rPr>
        <w:t>CRS</w:t>
      </w:r>
      <w:r w:rsidRPr="008C50CF">
        <w:rPr>
          <w:rFonts w:asciiTheme="majorBidi" w:eastAsia="Times New Roman" w:hAnsiTheme="majorBidi" w:cstheme="majorBidi"/>
          <w:kern w:val="0"/>
          <w:sz w:val="22"/>
          <w:szCs w:val="22"/>
          <w14:ligatures w14:val="none"/>
        </w:rPr>
        <w:t xml:space="preserve"> proceedings,</w:t>
      </w:r>
      <w:r w:rsidR="00AB4E07" w:rsidRPr="008C50CF">
        <w:rPr>
          <w:rFonts w:asciiTheme="majorBidi" w:eastAsia="Times New Roman" w:hAnsiTheme="majorBidi" w:cstheme="majorBidi"/>
          <w:kern w:val="0"/>
          <w:sz w:val="22"/>
          <w:szCs w:val="22"/>
          <w14:ligatures w14:val="none"/>
        </w:rPr>
        <w:t xml:space="preserve"> mRNA lipid nanoparticle formulations for macrophage engineering: advancing immunotherapies for the treatment of lung diseases</w:t>
      </w:r>
      <w:r w:rsidRPr="008C50CF">
        <w:rPr>
          <w:rFonts w:asciiTheme="majorBidi" w:eastAsia="Times New Roman" w:hAnsiTheme="majorBidi" w:cstheme="majorBidi"/>
          <w:kern w:val="0"/>
          <w:sz w:val="22"/>
          <w:szCs w:val="22"/>
          <w14:ligatures w14:val="none"/>
        </w:rPr>
        <w:t>, 2024</w:t>
      </w:r>
    </w:p>
    <w:p w14:paraId="1728C225" w14:textId="53DBC276" w:rsidR="00FF7588" w:rsidRPr="008C50CF" w:rsidRDefault="00FF7588" w:rsidP="00FF7588">
      <w:pPr>
        <w:pStyle w:val="ListParagraph"/>
        <w:numPr>
          <w:ilvl w:val="0"/>
          <w:numId w:val="4"/>
        </w:numPr>
        <w:autoSpaceDE w:val="0"/>
        <w:autoSpaceDN w:val="0"/>
        <w:spacing w:after="0" w:line="240" w:lineRule="auto"/>
        <w:rPr>
          <w:rFonts w:asciiTheme="majorBidi" w:eastAsia="Times New Roman" w:hAnsiTheme="majorBidi" w:cstheme="majorBidi"/>
          <w:kern w:val="0"/>
          <w:sz w:val="22"/>
          <w:szCs w:val="22"/>
          <w14:ligatures w14:val="none"/>
        </w:rPr>
      </w:pPr>
      <w:hyperlink r:id="rId9" w:history="1">
        <w:r w:rsidRPr="008C50CF">
          <w:rPr>
            <w:rStyle w:val="Hyperlink"/>
            <w:rFonts w:asciiTheme="majorBidi" w:eastAsia="Times New Roman" w:hAnsiTheme="majorBidi" w:cstheme="majorBidi"/>
            <w:kern w:val="0"/>
            <w:sz w:val="22"/>
            <w:szCs w:val="22"/>
            <w14:ligatures w14:val="none"/>
          </w:rPr>
          <w:t>mRNA encapsulation in lipid nanoparticles formulations for macrophage-based immunotherapy and pulmonary lung delivery</w:t>
        </w:r>
      </w:hyperlink>
      <w:r w:rsidR="00D4294F" w:rsidRPr="008C50CF">
        <w:rPr>
          <w:rFonts w:asciiTheme="majorBidi" w:hAnsiTheme="majorBidi" w:cstheme="majorBidi"/>
          <w:sz w:val="22"/>
          <w:szCs w:val="22"/>
        </w:rPr>
        <w:t>, 2023</w:t>
      </w:r>
    </w:p>
    <w:p w14:paraId="3646A878" w14:textId="232878A7" w:rsidR="00D4294F" w:rsidRPr="008C50CF" w:rsidRDefault="00375430" w:rsidP="00D4294F">
      <w:pPr>
        <w:pStyle w:val="ListParagraph"/>
        <w:numPr>
          <w:ilvl w:val="0"/>
          <w:numId w:val="4"/>
        </w:num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Arial Unicode MS" w:hAnsiTheme="majorBidi" w:cstheme="majorBidi"/>
          <w:kern w:val="0"/>
          <w:sz w:val="22"/>
          <w:szCs w:val="22"/>
          <w:lang w:val="en"/>
          <w14:ligatures w14:val="none"/>
        </w:rPr>
        <w:t xml:space="preserve">F. Sunbul, S. </w:t>
      </w:r>
      <w:proofErr w:type="spellStart"/>
      <w:r w:rsidRPr="008C50CF">
        <w:rPr>
          <w:rFonts w:asciiTheme="majorBidi" w:eastAsia="Arial Unicode MS" w:hAnsiTheme="majorBidi" w:cstheme="majorBidi"/>
          <w:kern w:val="0"/>
          <w:sz w:val="22"/>
          <w:szCs w:val="22"/>
          <w:lang w:val="en"/>
          <w14:ligatures w14:val="none"/>
        </w:rPr>
        <w:t>Alhudaithi</w:t>
      </w:r>
      <w:proofErr w:type="spellEnd"/>
      <w:r w:rsidRPr="008C50CF">
        <w:rPr>
          <w:rFonts w:asciiTheme="majorBidi" w:eastAsia="Arial Unicode MS" w:hAnsiTheme="majorBidi" w:cstheme="majorBidi"/>
          <w:kern w:val="0"/>
          <w:sz w:val="22"/>
          <w:szCs w:val="22"/>
          <w:lang w:val="en"/>
          <w14:ligatures w14:val="none"/>
        </w:rPr>
        <w:t xml:space="preserve">; R. </w:t>
      </w:r>
      <w:proofErr w:type="spellStart"/>
      <w:r w:rsidRPr="008C50CF">
        <w:rPr>
          <w:rFonts w:asciiTheme="majorBidi" w:eastAsia="Arial Unicode MS" w:hAnsiTheme="majorBidi" w:cstheme="majorBidi"/>
          <w:kern w:val="0"/>
          <w:sz w:val="22"/>
          <w:szCs w:val="22"/>
          <w:lang w:val="en"/>
          <w14:ligatures w14:val="none"/>
        </w:rPr>
        <w:t>Almuqbil</w:t>
      </w:r>
      <w:proofErr w:type="spellEnd"/>
      <w:r w:rsidRPr="008C50CF">
        <w:rPr>
          <w:rFonts w:asciiTheme="majorBidi" w:eastAsia="Arial Unicode MS" w:hAnsiTheme="majorBidi" w:cstheme="majorBidi"/>
          <w:kern w:val="0"/>
          <w:sz w:val="22"/>
          <w:szCs w:val="22"/>
          <w:lang w:val="en"/>
          <w14:ligatures w14:val="none"/>
        </w:rPr>
        <w:t xml:space="preserve">, H. Zhang, </w:t>
      </w:r>
      <w:r w:rsidRPr="008C50CF">
        <w:rPr>
          <w:rFonts w:asciiTheme="majorBidi" w:eastAsia="Arial Unicode MS" w:hAnsiTheme="majorBidi" w:cstheme="majorBidi"/>
          <w:b/>
          <w:bCs/>
          <w:kern w:val="0"/>
          <w:sz w:val="22"/>
          <w:szCs w:val="22"/>
          <w:lang w:val="en"/>
          <w14:ligatures w14:val="none"/>
        </w:rPr>
        <w:t>R.</w:t>
      </w:r>
      <w:r w:rsidR="006C278A">
        <w:rPr>
          <w:rFonts w:asciiTheme="majorBidi" w:eastAsia="Arial Unicode MS" w:hAnsiTheme="majorBidi" w:cstheme="majorBidi"/>
          <w:b/>
          <w:bCs/>
          <w:kern w:val="0"/>
          <w:sz w:val="22"/>
          <w:szCs w:val="22"/>
          <w:lang w:val="en"/>
          <w14:ligatures w14:val="none"/>
        </w:rPr>
        <w:t xml:space="preserve"> </w:t>
      </w:r>
      <w:r w:rsidRPr="008C50CF">
        <w:rPr>
          <w:rFonts w:asciiTheme="majorBidi" w:eastAsia="Arial Unicode MS" w:hAnsiTheme="majorBidi" w:cstheme="majorBidi"/>
          <w:b/>
          <w:bCs/>
          <w:kern w:val="0"/>
          <w:sz w:val="22"/>
          <w:szCs w:val="22"/>
          <w:lang w:val="en"/>
          <w14:ligatures w14:val="none"/>
        </w:rPr>
        <w:t>Aldaqqa</w:t>
      </w:r>
      <w:r w:rsidRPr="008C50CF">
        <w:rPr>
          <w:rFonts w:asciiTheme="majorBidi" w:eastAsia="Arial Unicode MS" w:hAnsiTheme="majorBidi" w:cstheme="majorBidi"/>
          <w:kern w:val="0"/>
          <w:sz w:val="22"/>
          <w:szCs w:val="22"/>
          <w:lang w:val="en"/>
          <w14:ligatures w14:val="none"/>
        </w:rPr>
        <w:t xml:space="preserve">, S. Albin, R. Heise, V. Robila, M. Halquist; S. Gordon, P. Bos, S.R.P da Rocha </w:t>
      </w:r>
      <w:hyperlink r:id="rId10" w:history="1">
        <w:r w:rsidR="00BA604A" w:rsidRPr="008C50CF">
          <w:rPr>
            <w:rFonts w:asciiTheme="majorBidi" w:eastAsia="Arial Unicode MS" w:hAnsiTheme="majorBidi" w:cstheme="majorBidi"/>
            <w:color w:val="0000FF"/>
            <w:kern w:val="0"/>
            <w:sz w:val="22"/>
            <w:szCs w:val="22"/>
            <w:u w:val="single"/>
            <w:lang w:val="en"/>
            <w14:ligatures w14:val="none"/>
          </w:rPr>
          <w:t>Remodeling the microenvironment of osteosarcoma lung metastases with inhaled CSF-1Ri immunotherapy</w:t>
        </w:r>
      </w:hyperlink>
      <w:r w:rsidR="00BA604A" w:rsidRPr="008C50CF">
        <w:rPr>
          <w:rFonts w:asciiTheme="majorBidi" w:eastAsia="Arial Unicode MS" w:hAnsiTheme="majorBidi" w:cstheme="majorBidi"/>
          <w:kern w:val="0"/>
          <w:sz w:val="22"/>
          <w:szCs w:val="22"/>
          <w:lang w:val="en"/>
          <w14:ligatures w14:val="none"/>
        </w:rPr>
        <w:t xml:space="preserve"> – Cancer Research, 2023 </w:t>
      </w:r>
    </w:p>
    <w:p w14:paraId="175D97D0" w14:textId="2FE4C405" w:rsidR="00FF7588" w:rsidRPr="008C50CF" w:rsidRDefault="00375430" w:rsidP="00375430">
      <w:pPr>
        <w:pStyle w:val="ListParagraph"/>
        <w:numPr>
          <w:ilvl w:val="0"/>
          <w:numId w:val="4"/>
        </w:num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hAnsiTheme="majorBidi" w:cstheme="majorBidi"/>
          <w:sz w:val="22"/>
          <w:szCs w:val="22"/>
        </w:rPr>
        <w:t xml:space="preserve">Y. Alshehry, M. Fernandez, </w:t>
      </w:r>
      <w:r w:rsidRPr="008C50CF">
        <w:rPr>
          <w:rFonts w:asciiTheme="majorBidi" w:hAnsiTheme="majorBidi" w:cstheme="majorBidi"/>
          <w:b/>
          <w:bCs/>
          <w:sz w:val="22"/>
          <w:szCs w:val="22"/>
        </w:rPr>
        <w:t>R. Aldaqqa</w:t>
      </w:r>
      <w:r w:rsidRPr="008C50CF">
        <w:rPr>
          <w:rFonts w:asciiTheme="majorBidi" w:hAnsiTheme="majorBidi" w:cstheme="majorBidi"/>
          <w:sz w:val="22"/>
          <w:szCs w:val="22"/>
        </w:rPr>
        <w:t xml:space="preserve">, A. Al-Terawi, D. Sweet, S.R.P da Rocha </w:t>
      </w:r>
      <w:hyperlink r:id="rId11" w:history="1">
        <w:r w:rsidR="00FF7588" w:rsidRPr="008C50CF">
          <w:rPr>
            <w:rStyle w:val="Hyperlink"/>
            <w:rFonts w:asciiTheme="majorBidi" w:eastAsia="Arial Unicode MS" w:hAnsiTheme="majorBidi" w:cstheme="majorBidi"/>
            <w:kern w:val="0"/>
            <w:sz w:val="22"/>
            <w:szCs w:val="22"/>
            <w14:ligatures w14:val="none"/>
          </w:rPr>
          <w:t>Enhancing mRNA-lipid nanoparticles formulations to improve transfection efficiency in macrophages and dendritic cells in cancer immunotherapy</w:t>
        </w:r>
      </w:hyperlink>
      <w:r w:rsidR="00FF7588" w:rsidRPr="008C50CF">
        <w:rPr>
          <w:rFonts w:asciiTheme="majorBidi" w:eastAsia="Arial Unicode MS" w:hAnsiTheme="majorBidi" w:cstheme="majorBidi"/>
          <w:kern w:val="0"/>
          <w:sz w:val="22"/>
          <w:szCs w:val="22"/>
          <w:lang w:val="en"/>
          <w14:ligatures w14:val="none"/>
        </w:rPr>
        <w:t xml:space="preserve"> – Cancer Research, 2024</w:t>
      </w:r>
    </w:p>
    <w:p w14:paraId="0F40BE85" w14:textId="520E7673" w:rsidR="00375430" w:rsidRDefault="00D878AE" w:rsidP="00375430">
      <w:pPr>
        <w:pStyle w:val="ListParagraph"/>
        <w:numPr>
          <w:ilvl w:val="0"/>
          <w:numId w:val="4"/>
        </w:numPr>
        <w:autoSpaceDE w:val="0"/>
        <w:autoSpaceDN w:val="0"/>
        <w:spacing w:after="0" w:line="240" w:lineRule="auto"/>
        <w:rPr>
          <w:rFonts w:asciiTheme="majorBidi" w:eastAsia="Times New Roman" w:hAnsiTheme="majorBidi" w:cstheme="majorBidi"/>
          <w:kern w:val="0"/>
          <w:sz w:val="22"/>
          <w:szCs w:val="22"/>
          <w14:ligatures w14:val="none"/>
        </w:rPr>
      </w:pPr>
      <w:r>
        <w:rPr>
          <w:rFonts w:asciiTheme="majorBidi" w:eastAsia="Times New Roman" w:hAnsiTheme="majorBidi" w:cstheme="majorBidi"/>
          <w:kern w:val="0"/>
          <w:sz w:val="22"/>
          <w:szCs w:val="22"/>
          <w14:ligatures w14:val="none"/>
        </w:rPr>
        <w:t>Multiple</w:t>
      </w:r>
      <w:r w:rsidR="00375430" w:rsidRPr="008C50CF">
        <w:rPr>
          <w:rFonts w:asciiTheme="majorBidi" w:eastAsia="Times New Roman" w:hAnsiTheme="majorBidi" w:cstheme="majorBidi"/>
          <w:kern w:val="0"/>
          <w:sz w:val="22"/>
          <w:szCs w:val="22"/>
          <w14:ligatures w14:val="none"/>
        </w:rPr>
        <w:t xml:space="preserve"> more publications are currently in progress, including three first-author publications, and one under final review by editors.</w:t>
      </w:r>
    </w:p>
    <w:p w14:paraId="2CD4F41B" w14:textId="77777777" w:rsidR="006C278A" w:rsidRDefault="006C278A" w:rsidP="006C278A">
      <w:pPr>
        <w:autoSpaceDE w:val="0"/>
        <w:autoSpaceDN w:val="0"/>
        <w:spacing w:after="0" w:line="240" w:lineRule="auto"/>
        <w:ind w:left="360"/>
        <w:rPr>
          <w:rFonts w:asciiTheme="majorBidi" w:eastAsia="Times New Roman" w:hAnsiTheme="majorBidi" w:cstheme="majorBidi"/>
          <w:kern w:val="0"/>
          <w:sz w:val="22"/>
          <w:szCs w:val="22"/>
          <w14:ligatures w14:val="none"/>
        </w:rPr>
      </w:pPr>
    </w:p>
    <w:p w14:paraId="4CA1764F" w14:textId="16B03FBB" w:rsidR="006C278A" w:rsidRPr="006C278A" w:rsidRDefault="006C278A" w:rsidP="006C278A">
      <w:pPr>
        <w:spacing w:before="100" w:beforeAutospacing="1" w:after="100" w:afterAutospacing="1" w:line="240" w:lineRule="auto"/>
        <w:rPr>
          <w:rFonts w:asciiTheme="majorBidi" w:eastAsia="Arial Unicode MS" w:hAnsiTheme="majorBidi" w:cstheme="majorBidi"/>
          <w:b/>
          <w:bCs/>
          <w:kern w:val="0"/>
          <w:sz w:val="22"/>
          <w:szCs w:val="22"/>
          <w:lang w:val="pt-BR"/>
          <w14:ligatures w14:val="none"/>
        </w:rPr>
      </w:pPr>
      <w:r w:rsidRPr="006C278A">
        <w:rPr>
          <w:rFonts w:asciiTheme="majorBidi" w:eastAsia="Times New Roman" w:hAnsiTheme="majorBidi" w:cstheme="majorBidi"/>
          <w:b/>
          <w:bCs/>
          <w:kern w:val="0"/>
          <w:sz w:val="22"/>
          <w:szCs w:val="22"/>
          <w14:ligatures w14:val="none"/>
        </w:rPr>
        <w:t xml:space="preserve">Expected </w:t>
      </w:r>
      <w:r w:rsidRPr="008C50CF">
        <w:rPr>
          <w:rFonts w:asciiTheme="majorBidi" w:eastAsia="Arial Unicode MS" w:hAnsiTheme="majorBidi" w:cstheme="majorBidi"/>
          <w:b/>
          <w:bCs/>
          <w:kern w:val="0"/>
          <w:sz w:val="22"/>
          <w:szCs w:val="22"/>
          <w:lang w:val="pt-BR"/>
          <w14:ligatures w14:val="none"/>
        </w:rPr>
        <w:t>Publications:</w:t>
      </w:r>
    </w:p>
    <w:p w14:paraId="4F15770C" w14:textId="2C5A0DEB" w:rsidR="00C16C83" w:rsidRPr="00C16C83" w:rsidRDefault="00C16C83" w:rsidP="00C16C83">
      <w:pPr>
        <w:numPr>
          <w:ilvl w:val="0"/>
          <w:numId w:val="15"/>
        </w:num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Arial Unicode MS" w:hAnsiTheme="majorBidi" w:cstheme="majorBidi"/>
          <w:b/>
          <w:bCs/>
          <w:kern w:val="0"/>
          <w:sz w:val="22"/>
          <w:szCs w:val="22"/>
          <w:lang w:val="en"/>
          <w14:ligatures w14:val="none"/>
        </w:rPr>
        <w:t>R. Aldaqqa</w:t>
      </w:r>
      <w:r w:rsidRPr="008C50CF">
        <w:rPr>
          <w:rFonts w:asciiTheme="majorBidi" w:eastAsia="Arial Unicode MS" w:hAnsiTheme="majorBidi" w:cstheme="majorBidi"/>
          <w:kern w:val="0"/>
          <w:sz w:val="22"/>
          <w:szCs w:val="22"/>
          <w:lang w:val="en"/>
          <w14:ligatures w14:val="none"/>
        </w:rPr>
        <w:t xml:space="preserve">, </w:t>
      </w:r>
      <w:r>
        <w:rPr>
          <w:rFonts w:asciiTheme="majorBidi" w:eastAsia="Arial Unicode MS" w:hAnsiTheme="majorBidi" w:cstheme="majorBidi"/>
          <w:kern w:val="0"/>
          <w:sz w:val="22"/>
          <w:szCs w:val="22"/>
          <w:lang w:val="en"/>
          <w14:ligatures w14:val="none"/>
        </w:rPr>
        <w:t xml:space="preserve">A. Al-Terawi, F. Sunbul, M. </w:t>
      </w:r>
      <w:proofErr w:type="spellStart"/>
      <w:r>
        <w:rPr>
          <w:rFonts w:asciiTheme="majorBidi" w:eastAsia="Arial Unicode MS" w:hAnsiTheme="majorBidi" w:cstheme="majorBidi"/>
          <w:kern w:val="0"/>
          <w:sz w:val="22"/>
          <w:szCs w:val="22"/>
          <w:lang w:val="en"/>
          <w14:ligatures w14:val="none"/>
        </w:rPr>
        <w:t>Lasaosa</w:t>
      </w:r>
      <w:proofErr w:type="spellEnd"/>
      <w:r>
        <w:rPr>
          <w:rFonts w:asciiTheme="majorBidi" w:eastAsia="Arial Unicode MS" w:hAnsiTheme="majorBidi" w:cstheme="majorBidi"/>
          <w:kern w:val="0"/>
          <w:sz w:val="22"/>
          <w:szCs w:val="22"/>
          <w:lang w:val="en"/>
          <w14:ligatures w14:val="none"/>
        </w:rPr>
        <w:t xml:space="preserve">, </w:t>
      </w:r>
      <w:proofErr w:type="gramStart"/>
      <w:r>
        <w:rPr>
          <w:rFonts w:asciiTheme="majorBidi" w:eastAsia="Arial Unicode MS" w:hAnsiTheme="majorBidi" w:cstheme="majorBidi"/>
          <w:kern w:val="0"/>
          <w:sz w:val="22"/>
          <w:szCs w:val="22"/>
          <w:lang w:val="en"/>
          <w14:ligatures w14:val="none"/>
        </w:rPr>
        <w:t>M,</w:t>
      </w:r>
      <w:proofErr w:type="gramEnd"/>
      <w:r>
        <w:rPr>
          <w:rFonts w:asciiTheme="majorBidi" w:eastAsia="Arial Unicode MS" w:hAnsiTheme="majorBidi" w:cstheme="majorBidi"/>
          <w:kern w:val="0"/>
          <w:sz w:val="22"/>
          <w:szCs w:val="22"/>
          <w:lang w:val="en"/>
          <w14:ligatures w14:val="none"/>
        </w:rPr>
        <w:t xml:space="preserve"> Morgan, M. Halquist, </w:t>
      </w:r>
      <w:r w:rsidRPr="008C50CF">
        <w:rPr>
          <w:rFonts w:asciiTheme="majorBidi" w:eastAsia="Arial Unicode MS" w:hAnsiTheme="majorBidi" w:cstheme="majorBidi"/>
          <w:kern w:val="0"/>
          <w:sz w:val="22"/>
          <w:szCs w:val="22"/>
          <w:lang w:val="en"/>
          <w14:ligatures w14:val="none"/>
        </w:rPr>
        <w:t>J. Reineke</w:t>
      </w:r>
      <w:r>
        <w:rPr>
          <w:rFonts w:asciiTheme="majorBidi" w:eastAsia="Times New Roman" w:hAnsiTheme="majorBidi" w:cstheme="majorBidi"/>
          <w:i/>
          <w:iCs/>
          <w:kern w:val="0"/>
          <w:sz w:val="22"/>
          <w:szCs w:val="22"/>
          <w:lang w:val="en"/>
          <w14:ligatures w14:val="none"/>
        </w:rPr>
        <w:t xml:space="preserve">, </w:t>
      </w:r>
      <w:r w:rsidRPr="008C50CF">
        <w:rPr>
          <w:rFonts w:asciiTheme="majorBidi" w:eastAsia="Arial Unicode MS" w:hAnsiTheme="majorBidi" w:cstheme="majorBidi"/>
          <w:kern w:val="0"/>
          <w:sz w:val="22"/>
          <w:szCs w:val="22"/>
          <w:lang w:val="en"/>
          <w14:ligatures w14:val="none"/>
        </w:rPr>
        <w:t xml:space="preserve">S.R.P. da </w:t>
      </w:r>
      <w:r w:rsidRPr="00C16C83">
        <w:rPr>
          <w:rFonts w:asciiTheme="majorBidi" w:eastAsia="Arial Unicode MS" w:hAnsiTheme="majorBidi" w:cstheme="majorBidi"/>
          <w:kern w:val="0"/>
          <w:sz w:val="22"/>
          <w:szCs w:val="22"/>
          <w:lang w:val="en"/>
          <w14:ligatures w14:val="none"/>
        </w:rPr>
        <w:t xml:space="preserve">Rocha, </w:t>
      </w:r>
      <w:r w:rsidRPr="00C16C83">
        <w:rPr>
          <w:rFonts w:asciiTheme="majorBidi" w:eastAsia="Times New Roman" w:hAnsiTheme="majorBidi" w:cstheme="majorBidi"/>
          <w:i/>
          <w:iCs/>
          <w:kern w:val="0"/>
          <w:sz w:val="22"/>
          <w:szCs w:val="22"/>
          <w14:ligatures w14:val="none"/>
        </w:rPr>
        <w:t>In vitro</w:t>
      </w:r>
      <w:r w:rsidRPr="00C16C83">
        <w:rPr>
          <w:rFonts w:asciiTheme="majorBidi" w:eastAsia="Times New Roman" w:hAnsiTheme="majorBidi" w:cstheme="majorBidi"/>
          <w:kern w:val="0"/>
          <w:sz w:val="22"/>
          <w:szCs w:val="22"/>
          <w14:ligatures w14:val="none"/>
        </w:rPr>
        <w:t xml:space="preserve"> Efficacy and Pharmacokinetics of Pexidartinib (PLX-3397) in </w:t>
      </w:r>
      <w:proofErr w:type="spellStart"/>
      <w:r w:rsidRPr="00C16C83">
        <w:rPr>
          <w:rFonts w:asciiTheme="majorBidi" w:eastAsia="Times New Roman" w:hAnsiTheme="majorBidi" w:cstheme="majorBidi"/>
          <w:kern w:val="0"/>
          <w:sz w:val="22"/>
          <w:szCs w:val="22"/>
          <w14:ligatures w14:val="none"/>
        </w:rPr>
        <w:t>Balb</w:t>
      </w:r>
      <w:proofErr w:type="spellEnd"/>
      <w:r w:rsidRPr="00C16C83">
        <w:rPr>
          <w:rFonts w:asciiTheme="majorBidi" w:eastAsia="Times New Roman" w:hAnsiTheme="majorBidi" w:cstheme="majorBidi"/>
          <w:kern w:val="0"/>
          <w:sz w:val="22"/>
          <w:szCs w:val="22"/>
          <w14:ligatures w14:val="none"/>
        </w:rPr>
        <w:t>/C Mice Following Pulmonary Administration.</w:t>
      </w:r>
    </w:p>
    <w:p w14:paraId="37FFE230" w14:textId="3CBB340F" w:rsidR="00C16C83" w:rsidRPr="00C16C83" w:rsidRDefault="00C16C83" w:rsidP="00C16C83">
      <w:pPr>
        <w:numPr>
          <w:ilvl w:val="0"/>
          <w:numId w:val="15"/>
        </w:num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Arial Unicode MS" w:hAnsiTheme="majorBidi" w:cstheme="majorBidi"/>
          <w:b/>
          <w:bCs/>
          <w:kern w:val="0"/>
          <w:sz w:val="22"/>
          <w:szCs w:val="22"/>
          <w:lang w:val="en"/>
          <w14:ligatures w14:val="none"/>
        </w:rPr>
        <w:lastRenderedPageBreak/>
        <w:t>R. Aldaqqa</w:t>
      </w:r>
      <w:r w:rsidRPr="008C50CF">
        <w:rPr>
          <w:rFonts w:asciiTheme="majorBidi" w:eastAsia="Arial Unicode MS" w:hAnsiTheme="majorBidi" w:cstheme="majorBidi"/>
          <w:kern w:val="0"/>
          <w:sz w:val="22"/>
          <w:szCs w:val="22"/>
          <w:lang w:val="en"/>
          <w14:ligatures w14:val="none"/>
        </w:rPr>
        <w:t xml:space="preserve">, </w:t>
      </w:r>
      <w:r>
        <w:rPr>
          <w:rFonts w:asciiTheme="majorBidi" w:eastAsia="Arial Unicode MS" w:hAnsiTheme="majorBidi" w:cstheme="majorBidi"/>
          <w:kern w:val="0"/>
          <w:sz w:val="22"/>
          <w:szCs w:val="22"/>
          <w:lang w:val="en"/>
          <w14:ligatures w14:val="none"/>
        </w:rPr>
        <w:t xml:space="preserve">Y. Alshehry, A. Cordiero, A. Al-Terawi, </w:t>
      </w:r>
      <w:r w:rsidRPr="008C50CF">
        <w:rPr>
          <w:rFonts w:asciiTheme="majorBidi" w:eastAsia="Arial Unicode MS" w:hAnsiTheme="majorBidi" w:cstheme="majorBidi"/>
          <w:kern w:val="0"/>
          <w:sz w:val="22"/>
          <w:szCs w:val="22"/>
          <w:lang w:val="en"/>
          <w14:ligatures w14:val="none"/>
        </w:rPr>
        <w:t>J. Reineke</w:t>
      </w:r>
      <w:r>
        <w:rPr>
          <w:rFonts w:asciiTheme="majorBidi" w:eastAsia="Times New Roman" w:hAnsiTheme="majorBidi" w:cstheme="majorBidi"/>
          <w:i/>
          <w:iCs/>
          <w:kern w:val="0"/>
          <w:sz w:val="22"/>
          <w:szCs w:val="22"/>
          <w:lang w:val="en"/>
          <w14:ligatures w14:val="none"/>
        </w:rPr>
        <w:t xml:space="preserve">, </w:t>
      </w:r>
      <w:r w:rsidRPr="00C16C83">
        <w:rPr>
          <w:rFonts w:asciiTheme="majorBidi" w:eastAsia="Times New Roman" w:hAnsiTheme="majorBidi" w:cstheme="majorBidi"/>
          <w:kern w:val="0"/>
          <w:sz w:val="22"/>
          <w:szCs w:val="22"/>
          <w:lang w:val="en"/>
          <w14:ligatures w14:val="none"/>
        </w:rPr>
        <w:t>D. Sweet,</w:t>
      </w:r>
      <w:r>
        <w:rPr>
          <w:rFonts w:asciiTheme="majorBidi" w:eastAsia="Times New Roman" w:hAnsiTheme="majorBidi" w:cstheme="majorBidi"/>
          <w:i/>
          <w:iCs/>
          <w:kern w:val="0"/>
          <w:sz w:val="22"/>
          <w:szCs w:val="22"/>
          <w:lang w:val="en"/>
          <w14:ligatures w14:val="none"/>
        </w:rPr>
        <w:t xml:space="preserve"> </w:t>
      </w:r>
      <w:r w:rsidRPr="008C50CF">
        <w:rPr>
          <w:rFonts w:asciiTheme="majorBidi" w:eastAsia="Arial Unicode MS" w:hAnsiTheme="majorBidi" w:cstheme="majorBidi"/>
          <w:kern w:val="0"/>
          <w:sz w:val="22"/>
          <w:szCs w:val="22"/>
          <w:lang w:val="en"/>
          <w14:ligatures w14:val="none"/>
        </w:rPr>
        <w:t xml:space="preserve">S.R.P. da </w:t>
      </w:r>
      <w:r w:rsidRPr="00C16C83">
        <w:rPr>
          <w:rFonts w:asciiTheme="majorBidi" w:eastAsia="Arial Unicode MS" w:hAnsiTheme="majorBidi" w:cstheme="majorBidi"/>
          <w:kern w:val="0"/>
          <w:sz w:val="22"/>
          <w:szCs w:val="22"/>
          <w:lang w:val="en"/>
          <w14:ligatures w14:val="none"/>
        </w:rPr>
        <w:t xml:space="preserve">Rocha, </w:t>
      </w:r>
      <w:r w:rsidRPr="00C16C83">
        <w:rPr>
          <w:rFonts w:asciiTheme="majorBidi" w:eastAsia="Times New Roman" w:hAnsiTheme="majorBidi" w:cstheme="majorBidi"/>
          <w:kern w:val="0"/>
          <w:sz w:val="22"/>
          <w:szCs w:val="22"/>
          <w14:ligatures w14:val="none"/>
        </w:rPr>
        <w:t>mRNA LNPs Formulation, in vitro Transfection in Murine Model Upon Pulmonary Administration</w:t>
      </w:r>
      <w:r>
        <w:rPr>
          <w:rFonts w:asciiTheme="majorBidi" w:eastAsia="Times New Roman" w:hAnsiTheme="majorBidi" w:cstheme="majorBidi"/>
          <w:kern w:val="0"/>
          <w:sz w:val="22"/>
          <w:szCs w:val="22"/>
          <w14:ligatures w14:val="none"/>
        </w:rPr>
        <w:t>.</w:t>
      </w:r>
    </w:p>
    <w:p w14:paraId="333BDE9F" w14:textId="166461ED" w:rsidR="00B57029" w:rsidRPr="00C16C83" w:rsidRDefault="00C16C83" w:rsidP="00C16C83">
      <w:pPr>
        <w:numPr>
          <w:ilvl w:val="0"/>
          <w:numId w:val="15"/>
        </w:num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Arial Unicode MS" w:hAnsiTheme="majorBidi" w:cstheme="majorBidi"/>
          <w:b/>
          <w:bCs/>
          <w:kern w:val="0"/>
          <w:sz w:val="22"/>
          <w:szCs w:val="22"/>
          <w:lang w:val="en"/>
          <w14:ligatures w14:val="none"/>
        </w:rPr>
        <w:t>R. Aldaqqa</w:t>
      </w:r>
      <w:r>
        <w:rPr>
          <w:rFonts w:asciiTheme="majorBidi" w:eastAsia="Arial Unicode MS" w:hAnsiTheme="majorBidi" w:cstheme="majorBidi"/>
          <w:kern w:val="0"/>
          <w:sz w:val="22"/>
          <w:szCs w:val="22"/>
          <w:lang w:val="en"/>
          <w14:ligatures w14:val="none"/>
        </w:rPr>
        <w:t xml:space="preserve">, </w:t>
      </w:r>
      <w:r w:rsidRPr="008C50CF">
        <w:rPr>
          <w:rFonts w:asciiTheme="majorBidi" w:eastAsia="Arial Unicode MS" w:hAnsiTheme="majorBidi" w:cstheme="majorBidi"/>
          <w:kern w:val="0"/>
          <w:sz w:val="22"/>
          <w:szCs w:val="22"/>
          <w:lang w:val="en"/>
          <w14:ligatures w14:val="none"/>
        </w:rPr>
        <w:t>J. Reineke</w:t>
      </w:r>
      <w:r>
        <w:rPr>
          <w:rFonts w:asciiTheme="majorBidi" w:eastAsia="Times New Roman" w:hAnsiTheme="majorBidi" w:cstheme="majorBidi"/>
          <w:i/>
          <w:iCs/>
          <w:kern w:val="0"/>
          <w:sz w:val="22"/>
          <w:szCs w:val="22"/>
          <w:lang w:val="en"/>
          <w14:ligatures w14:val="none"/>
        </w:rPr>
        <w:t xml:space="preserve">, </w:t>
      </w:r>
      <w:r w:rsidRPr="00C16C83">
        <w:rPr>
          <w:rFonts w:asciiTheme="majorBidi" w:eastAsia="Times New Roman" w:hAnsiTheme="majorBidi" w:cstheme="majorBidi"/>
          <w:kern w:val="0"/>
          <w:sz w:val="22"/>
          <w:szCs w:val="22"/>
          <w:lang w:val="en"/>
          <w14:ligatures w14:val="none"/>
        </w:rPr>
        <w:t>D. Sweet,</w:t>
      </w:r>
      <w:r>
        <w:rPr>
          <w:rFonts w:asciiTheme="majorBidi" w:eastAsia="Times New Roman" w:hAnsiTheme="majorBidi" w:cstheme="majorBidi"/>
          <w:i/>
          <w:iCs/>
          <w:kern w:val="0"/>
          <w:sz w:val="22"/>
          <w:szCs w:val="22"/>
          <w:lang w:val="en"/>
          <w14:ligatures w14:val="none"/>
        </w:rPr>
        <w:t xml:space="preserve"> </w:t>
      </w:r>
      <w:r w:rsidRPr="008C50CF">
        <w:rPr>
          <w:rFonts w:asciiTheme="majorBidi" w:eastAsia="Arial Unicode MS" w:hAnsiTheme="majorBidi" w:cstheme="majorBidi"/>
          <w:kern w:val="0"/>
          <w:sz w:val="22"/>
          <w:szCs w:val="22"/>
          <w:lang w:val="en"/>
          <w14:ligatures w14:val="none"/>
        </w:rPr>
        <w:t xml:space="preserve">S.R.P. da </w:t>
      </w:r>
      <w:proofErr w:type="gramStart"/>
      <w:r w:rsidRPr="00C16C83">
        <w:rPr>
          <w:rFonts w:asciiTheme="majorBidi" w:eastAsia="Arial Unicode MS" w:hAnsiTheme="majorBidi" w:cstheme="majorBidi"/>
          <w:kern w:val="0"/>
          <w:sz w:val="22"/>
          <w:szCs w:val="22"/>
          <w:lang w:val="en"/>
          <w14:ligatures w14:val="none"/>
        </w:rPr>
        <w:t xml:space="preserve">Rocha, </w:t>
      </w:r>
      <w:r>
        <w:rPr>
          <w:rFonts w:asciiTheme="majorBidi" w:eastAsia="Arial Unicode MS" w:hAnsiTheme="majorBidi" w:cstheme="majorBidi"/>
          <w:kern w:val="0"/>
          <w:sz w:val="22"/>
          <w:szCs w:val="22"/>
          <w:lang w:val="en"/>
          <w14:ligatures w14:val="none"/>
        </w:rPr>
        <w:t xml:space="preserve"> </w:t>
      </w:r>
      <w:r w:rsidRPr="00C16C83">
        <w:rPr>
          <w:rFonts w:asciiTheme="majorBidi" w:eastAsia="Times New Roman" w:hAnsiTheme="majorBidi" w:cstheme="majorBidi"/>
          <w:kern w:val="0"/>
          <w:sz w:val="22"/>
          <w:szCs w:val="22"/>
          <w:lang w:val="en"/>
          <w14:ligatures w14:val="none"/>
        </w:rPr>
        <w:t>D.</w:t>
      </w:r>
      <w:proofErr w:type="gramEnd"/>
      <w:r w:rsidRPr="00C16C83">
        <w:rPr>
          <w:rFonts w:asciiTheme="majorBidi" w:eastAsia="Times New Roman" w:hAnsiTheme="majorBidi" w:cstheme="majorBidi"/>
          <w:kern w:val="0"/>
          <w:sz w:val="22"/>
          <w:szCs w:val="22"/>
          <w:lang w:val="en"/>
          <w14:ligatures w14:val="none"/>
        </w:rPr>
        <w:t xml:space="preserve"> </w:t>
      </w:r>
      <w:proofErr w:type="gramStart"/>
      <w:r w:rsidRPr="00C16C83">
        <w:rPr>
          <w:rFonts w:asciiTheme="majorBidi" w:eastAsia="Times New Roman" w:hAnsiTheme="majorBidi" w:cstheme="majorBidi"/>
          <w:kern w:val="0"/>
          <w:sz w:val="22"/>
          <w:szCs w:val="22"/>
          <w:lang w:val="en"/>
          <w14:ligatures w14:val="none"/>
        </w:rPr>
        <w:t>Sweet,</w:t>
      </w:r>
      <w:r>
        <w:rPr>
          <w:rFonts w:asciiTheme="majorBidi" w:eastAsia="Times New Roman" w:hAnsiTheme="majorBidi" w:cstheme="majorBidi"/>
          <w:i/>
          <w:iCs/>
          <w:kern w:val="0"/>
          <w:sz w:val="22"/>
          <w:szCs w:val="22"/>
          <w:lang w:val="en"/>
          <w14:ligatures w14:val="none"/>
        </w:rPr>
        <w:t xml:space="preserve">  </w:t>
      </w:r>
      <w:r w:rsidRPr="00C16C83">
        <w:rPr>
          <w:rFonts w:asciiTheme="majorBidi" w:eastAsia="Times New Roman" w:hAnsiTheme="majorBidi" w:cstheme="majorBidi"/>
          <w:kern w:val="0"/>
          <w:sz w:val="22"/>
          <w:szCs w:val="22"/>
          <w14:ligatures w14:val="none"/>
        </w:rPr>
        <w:t>Development</w:t>
      </w:r>
      <w:proofErr w:type="gramEnd"/>
      <w:r w:rsidRPr="00C16C83">
        <w:rPr>
          <w:rFonts w:asciiTheme="majorBidi" w:eastAsia="Times New Roman" w:hAnsiTheme="majorBidi" w:cstheme="majorBidi"/>
          <w:kern w:val="0"/>
          <w:sz w:val="22"/>
          <w:szCs w:val="22"/>
          <w14:ligatures w14:val="none"/>
        </w:rPr>
        <w:t xml:space="preserve"> of a 3D Osteosarcoma Lung Metastasis Model to Investigate Macrophage-Targeting mRNA LNPs Uptake and Transfection Efficiency</w:t>
      </w:r>
      <w:r>
        <w:rPr>
          <w:rFonts w:asciiTheme="majorBidi" w:eastAsia="Times New Roman" w:hAnsiTheme="majorBidi" w:cstheme="majorBidi"/>
          <w:kern w:val="0"/>
          <w:sz w:val="22"/>
          <w:szCs w:val="22"/>
          <w14:ligatures w14:val="none"/>
        </w:rPr>
        <w:t>.</w:t>
      </w:r>
    </w:p>
    <w:p w14:paraId="69449A60" w14:textId="531DA47B" w:rsidR="006C278A" w:rsidRPr="006C278A" w:rsidRDefault="006C278A" w:rsidP="006C278A">
      <w:pPr>
        <w:numPr>
          <w:ilvl w:val="0"/>
          <w:numId w:val="15"/>
        </w:num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Arial Unicode MS" w:hAnsiTheme="majorBidi" w:cstheme="majorBidi"/>
          <w:b/>
          <w:bCs/>
          <w:kern w:val="0"/>
          <w:sz w:val="22"/>
          <w:szCs w:val="22"/>
          <w:lang w:val="en"/>
          <w14:ligatures w14:val="none"/>
        </w:rPr>
        <w:t>R. Aldaqqa</w:t>
      </w:r>
      <w:r w:rsidRPr="008C50CF">
        <w:rPr>
          <w:rFonts w:asciiTheme="majorBidi" w:eastAsia="Arial Unicode MS" w:hAnsiTheme="majorBidi" w:cstheme="majorBidi"/>
          <w:kern w:val="0"/>
          <w:sz w:val="22"/>
          <w:szCs w:val="22"/>
          <w:lang w:val="en"/>
          <w14:ligatures w14:val="none"/>
        </w:rPr>
        <w:t xml:space="preserve">, S.R.P. da Rocha, J. Reineke, </w:t>
      </w:r>
      <w:r w:rsidRPr="006C278A">
        <w:rPr>
          <w:rFonts w:asciiTheme="majorBidi" w:eastAsia="Times New Roman" w:hAnsiTheme="majorBidi" w:cstheme="majorBidi"/>
          <w:kern w:val="0"/>
          <w:sz w:val="22"/>
          <w:szCs w:val="22"/>
          <w14:ligatures w14:val="none"/>
        </w:rPr>
        <w:t>Pharmacokinetics of Inhaled Chemotherapy: Clinical and Preclinical Lessons for Standardized Study Design</w:t>
      </w:r>
      <w:r>
        <w:rPr>
          <w:rFonts w:asciiTheme="majorBidi" w:eastAsia="Times New Roman" w:hAnsiTheme="majorBidi" w:cstheme="majorBidi"/>
          <w:kern w:val="0"/>
          <w:sz w:val="22"/>
          <w:szCs w:val="22"/>
          <w14:ligatures w14:val="none"/>
        </w:rPr>
        <w:t>.</w:t>
      </w:r>
    </w:p>
    <w:p w14:paraId="07E34160" w14:textId="3C269A73" w:rsidR="006C278A" w:rsidRPr="006C278A" w:rsidRDefault="006C278A" w:rsidP="006C278A">
      <w:pPr>
        <w:numPr>
          <w:ilvl w:val="0"/>
          <w:numId w:val="15"/>
        </w:num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Arial Unicode MS" w:hAnsiTheme="majorBidi" w:cstheme="majorBidi"/>
          <w:kern w:val="0"/>
          <w:sz w:val="22"/>
          <w:szCs w:val="22"/>
          <w:lang w:val="en"/>
          <w14:ligatures w14:val="none"/>
        </w:rPr>
        <w:t xml:space="preserve">F. Sunbul, S. </w:t>
      </w:r>
      <w:proofErr w:type="spellStart"/>
      <w:r w:rsidRPr="008C50CF">
        <w:rPr>
          <w:rFonts w:asciiTheme="majorBidi" w:eastAsia="Arial Unicode MS" w:hAnsiTheme="majorBidi" w:cstheme="majorBidi"/>
          <w:kern w:val="0"/>
          <w:sz w:val="22"/>
          <w:szCs w:val="22"/>
          <w:lang w:val="en"/>
          <w14:ligatures w14:val="none"/>
        </w:rPr>
        <w:t>Alhudaithi</w:t>
      </w:r>
      <w:proofErr w:type="spellEnd"/>
      <w:r w:rsidRPr="008C50CF">
        <w:rPr>
          <w:rFonts w:asciiTheme="majorBidi" w:eastAsia="Arial Unicode MS" w:hAnsiTheme="majorBidi" w:cstheme="majorBidi"/>
          <w:kern w:val="0"/>
          <w:sz w:val="22"/>
          <w:szCs w:val="22"/>
          <w:lang w:val="en"/>
          <w14:ligatures w14:val="none"/>
        </w:rPr>
        <w:t xml:space="preserve">; R. </w:t>
      </w:r>
      <w:proofErr w:type="spellStart"/>
      <w:r w:rsidRPr="008C50CF">
        <w:rPr>
          <w:rFonts w:asciiTheme="majorBidi" w:eastAsia="Arial Unicode MS" w:hAnsiTheme="majorBidi" w:cstheme="majorBidi"/>
          <w:kern w:val="0"/>
          <w:sz w:val="22"/>
          <w:szCs w:val="22"/>
          <w:lang w:val="en"/>
          <w14:ligatures w14:val="none"/>
        </w:rPr>
        <w:t>Almuqbil</w:t>
      </w:r>
      <w:proofErr w:type="spellEnd"/>
      <w:r w:rsidRPr="008C50CF">
        <w:rPr>
          <w:rFonts w:asciiTheme="majorBidi" w:eastAsia="Arial Unicode MS" w:hAnsiTheme="majorBidi" w:cstheme="majorBidi"/>
          <w:kern w:val="0"/>
          <w:sz w:val="22"/>
          <w:szCs w:val="22"/>
          <w:lang w:val="en"/>
          <w14:ligatures w14:val="none"/>
        </w:rPr>
        <w:t xml:space="preserve">, H. Zhang, </w:t>
      </w:r>
      <w:r w:rsidRPr="008C50CF">
        <w:rPr>
          <w:rFonts w:asciiTheme="majorBidi" w:eastAsia="Arial Unicode MS" w:hAnsiTheme="majorBidi" w:cstheme="majorBidi"/>
          <w:b/>
          <w:bCs/>
          <w:kern w:val="0"/>
          <w:sz w:val="22"/>
          <w:szCs w:val="22"/>
          <w:lang w:val="en"/>
          <w14:ligatures w14:val="none"/>
        </w:rPr>
        <w:t>R.</w:t>
      </w:r>
      <w:r>
        <w:rPr>
          <w:rFonts w:asciiTheme="majorBidi" w:eastAsia="Arial Unicode MS" w:hAnsiTheme="majorBidi" w:cstheme="majorBidi"/>
          <w:b/>
          <w:bCs/>
          <w:kern w:val="0"/>
          <w:sz w:val="22"/>
          <w:szCs w:val="22"/>
          <w:lang w:val="en"/>
          <w14:ligatures w14:val="none"/>
        </w:rPr>
        <w:t xml:space="preserve"> </w:t>
      </w:r>
      <w:r w:rsidRPr="008C50CF">
        <w:rPr>
          <w:rFonts w:asciiTheme="majorBidi" w:eastAsia="Arial Unicode MS" w:hAnsiTheme="majorBidi" w:cstheme="majorBidi"/>
          <w:b/>
          <w:bCs/>
          <w:kern w:val="0"/>
          <w:sz w:val="22"/>
          <w:szCs w:val="22"/>
          <w:lang w:val="en"/>
          <w14:ligatures w14:val="none"/>
        </w:rPr>
        <w:t>Aldaqqa</w:t>
      </w:r>
      <w:r w:rsidRPr="008C50CF">
        <w:rPr>
          <w:rFonts w:asciiTheme="majorBidi" w:eastAsia="Arial Unicode MS" w:hAnsiTheme="majorBidi" w:cstheme="majorBidi"/>
          <w:kern w:val="0"/>
          <w:sz w:val="22"/>
          <w:szCs w:val="22"/>
          <w:lang w:val="en"/>
          <w14:ligatures w14:val="none"/>
        </w:rPr>
        <w:t>, S. Albin, R. Heise, V. Robila, M. Halquist; S. Gordon, P. Bos, S.R.P da Rocha</w:t>
      </w:r>
      <w:r>
        <w:rPr>
          <w:rFonts w:asciiTheme="majorBidi" w:eastAsia="Arial Unicode MS" w:hAnsiTheme="majorBidi" w:cstheme="majorBidi"/>
          <w:kern w:val="0"/>
          <w:sz w:val="22"/>
          <w:szCs w:val="22"/>
          <w:lang w:val="en"/>
          <w14:ligatures w14:val="none"/>
        </w:rPr>
        <w:t xml:space="preserve">, </w:t>
      </w:r>
      <w:r w:rsidRPr="006C278A">
        <w:rPr>
          <w:rFonts w:asciiTheme="majorBidi" w:eastAsia="Times New Roman" w:hAnsiTheme="majorBidi" w:cstheme="majorBidi"/>
          <w:kern w:val="0"/>
          <w:sz w:val="22"/>
          <w:szCs w:val="22"/>
          <w14:ligatures w14:val="none"/>
        </w:rPr>
        <w:t>Remodeling the Microenvironment of Osteosarcoma Lung Metastases with Inhaled CSF-1Ri Immunotherapy</w:t>
      </w:r>
      <w:r>
        <w:rPr>
          <w:rFonts w:asciiTheme="majorBidi" w:eastAsia="Times New Roman" w:hAnsiTheme="majorBidi" w:cstheme="majorBidi"/>
          <w:kern w:val="0"/>
          <w:sz w:val="22"/>
          <w:szCs w:val="22"/>
          <w14:ligatures w14:val="none"/>
        </w:rPr>
        <w:t>.</w:t>
      </w:r>
    </w:p>
    <w:p w14:paraId="344FB3F4" w14:textId="5A0ADD25" w:rsidR="006C278A" w:rsidRPr="006C278A" w:rsidRDefault="006C278A" w:rsidP="006C278A">
      <w:pPr>
        <w:numPr>
          <w:ilvl w:val="0"/>
          <w:numId w:val="15"/>
        </w:num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Arial Unicode MS" w:hAnsiTheme="majorBidi" w:cstheme="majorBidi"/>
          <w:kern w:val="0"/>
          <w:sz w:val="22"/>
          <w:szCs w:val="22"/>
          <w:lang w:val="en"/>
          <w14:ligatures w14:val="none"/>
        </w:rPr>
        <w:t xml:space="preserve">F. Sunbul, </w:t>
      </w:r>
      <w:r w:rsidRPr="008C50CF">
        <w:rPr>
          <w:rFonts w:asciiTheme="majorBidi" w:eastAsia="Arial Unicode MS" w:hAnsiTheme="majorBidi" w:cstheme="majorBidi"/>
          <w:b/>
          <w:bCs/>
          <w:kern w:val="0"/>
          <w:sz w:val="22"/>
          <w:szCs w:val="22"/>
          <w:lang w:val="en"/>
          <w14:ligatures w14:val="none"/>
        </w:rPr>
        <w:t>R.</w:t>
      </w:r>
      <w:r>
        <w:rPr>
          <w:rFonts w:asciiTheme="majorBidi" w:eastAsia="Arial Unicode MS" w:hAnsiTheme="majorBidi" w:cstheme="majorBidi"/>
          <w:b/>
          <w:bCs/>
          <w:kern w:val="0"/>
          <w:sz w:val="22"/>
          <w:szCs w:val="22"/>
          <w:lang w:val="en"/>
          <w14:ligatures w14:val="none"/>
        </w:rPr>
        <w:t xml:space="preserve"> </w:t>
      </w:r>
      <w:r w:rsidRPr="008C50CF">
        <w:rPr>
          <w:rFonts w:asciiTheme="majorBidi" w:eastAsia="Arial Unicode MS" w:hAnsiTheme="majorBidi" w:cstheme="majorBidi"/>
          <w:b/>
          <w:bCs/>
          <w:kern w:val="0"/>
          <w:sz w:val="22"/>
          <w:szCs w:val="22"/>
          <w:lang w:val="en"/>
          <w14:ligatures w14:val="none"/>
        </w:rPr>
        <w:t>Aldaqqa</w:t>
      </w:r>
      <w:r w:rsidRPr="008C50CF">
        <w:rPr>
          <w:rFonts w:asciiTheme="majorBidi" w:eastAsia="Arial Unicode MS" w:hAnsiTheme="majorBidi" w:cstheme="majorBidi"/>
          <w:kern w:val="0"/>
          <w:sz w:val="22"/>
          <w:szCs w:val="22"/>
          <w:lang w:val="en"/>
          <w14:ligatures w14:val="none"/>
        </w:rPr>
        <w:t xml:space="preserve">, </w:t>
      </w:r>
      <w:r>
        <w:rPr>
          <w:rFonts w:asciiTheme="majorBidi" w:eastAsia="Arial Unicode MS" w:hAnsiTheme="majorBidi" w:cstheme="majorBidi"/>
          <w:kern w:val="0"/>
          <w:sz w:val="22"/>
          <w:szCs w:val="22"/>
          <w:lang w:val="en"/>
          <w14:ligatures w14:val="none"/>
        </w:rPr>
        <w:t xml:space="preserve">V. Garcia, </w:t>
      </w:r>
      <w:r w:rsidRPr="008C50CF">
        <w:rPr>
          <w:rFonts w:asciiTheme="majorBidi" w:eastAsia="Arial Unicode MS" w:hAnsiTheme="majorBidi" w:cstheme="majorBidi"/>
          <w:kern w:val="0"/>
          <w:sz w:val="22"/>
          <w:szCs w:val="22"/>
          <w:lang w:val="en"/>
          <w14:ligatures w14:val="none"/>
        </w:rPr>
        <w:t>S. Gordon, P. Bos, S.R.P da Rocha</w:t>
      </w:r>
      <w:r>
        <w:rPr>
          <w:rFonts w:asciiTheme="majorBidi" w:eastAsia="Arial Unicode MS" w:hAnsiTheme="majorBidi" w:cstheme="majorBidi"/>
          <w:kern w:val="0"/>
          <w:sz w:val="22"/>
          <w:szCs w:val="22"/>
          <w:lang w:val="en"/>
          <w14:ligatures w14:val="none"/>
        </w:rPr>
        <w:t>,</w:t>
      </w:r>
      <w:r>
        <w:rPr>
          <w:rFonts w:asciiTheme="majorBidi" w:eastAsia="Times New Roman" w:hAnsiTheme="majorBidi" w:cstheme="majorBidi"/>
          <w:kern w:val="0"/>
          <w:sz w:val="22"/>
          <w:szCs w:val="22"/>
          <w14:ligatures w14:val="none"/>
        </w:rPr>
        <w:t xml:space="preserve"> </w:t>
      </w:r>
      <w:proofErr w:type="gramStart"/>
      <w:r w:rsidRPr="006C278A">
        <w:rPr>
          <w:rFonts w:asciiTheme="majorBidi" w:eastAsia="Times New Roman" w:hAnsiTheme="majorBidi" w:cstheme="majorBidi"/>
          <w:kern w:val="0"/>
          <w:sz w:val="22"/>
          <w:szCs w:val="22"/>
          <w14:ligatures w14:val="none"/>
        </w:rPr>
        <w:t>Leveraging</w:t>
      </w:r>
      <w:proofErr w:type="gramEnd"/>
      <w:r w:rsidRPr="006C278A">
        <w:rPr>
          <w:rFonts w:asciiTheme="majorBidi" w:eastAsia="Times New Roman" w:hAnsiTheme="majorBidi" w:cstheme="majorBidi"/>
          <w:kern w:val="0"/>
          <w:sz w:val="22"/>
          <w:szCs w:val="22"/>
          <w14:ligatures w14:val="none"/>
        </w:rPr>
        <w:t xml:space="preserve"> chemo-immunotherapy to remodel the tumor microenvironment and enhance treatment efficacy in osteosarcoma lung metastases – Sunbul F. et al. - In preparation- Co-author</w:t>
      </w:r>
    </w:p>
    <w:p w14:paraId="70B75454" w14:textId="7D961EC1" w:rsidR="006C278A" w:rsidRPr="006C278A" w:rsidRDefault="006C278A" w:rsidP="006C278A">
      <w:pPr>
        <w:numPr>
          <w:ilvl w:val="0"/>
          <w:numId w:val="15"/>
        </w:numPr>
        <w:autoSpaceDE w:val="0"/>
        <w:autoSpaceDN w:val="0"/>
        <w:spacing w:after="0" w:line="240" w:lineRule="auto"/>
        <w:rPr>
          <w:rFonts w:asciiTheme="majorBidi" w:eastAsia="Times New Roman" w:hAnsiTheme="majorBidi" w:cstheme="majorBidi"/>
          <w:kern w:val="0"/>
          <w:sz w:val="22"/>
          <w:szCs w:val="22"/>
          <w14:ligatures w14:val="none"/>
        </w:rPr>
      </w:pPr>
      <w:r>
        <w:rPr>
          <w:rFonts w:asciiTheme="majorBidi" w:eastAsia="Arial Unicode MS" w:hAnsiTheme="majorBidi" w:cstheme="majorBidi"/>
          <w:kern w:val="0"/>
          <w:sz w:val="22"/>
          <w:szCs w:val="22"/>
          <w:lang w:val="en"/>
          <w14:ligatures w14:val="none"/>
        </w:rPr>
        <w:t>A</w:t>
      </w:r>
      <w:r w:rsidRPr="008C50CF">
        <w:rPr>
          <w:rFonts w:asciiTheme="majorBidi" w:eastAsia="Arial Unicode MS" w:hAnsiTheme="majorBidi" w:cstheme="majorBidi"/>
          <w:kern w:val="0"/>
          <w:sz w:val="22"/>
          <w:szCs w:val="22"/>
          <w:lang w:val="en"/>
          <w14:ligatures w14:val="none"/>
        </w:rPr>
        <w:t xml:space="preserve">. </w:t>
      </w:r>
      <w:r>
        <w:rPr>
          <w:rFonts w:asciiTheme="majorBidi" w:eastAsia="Arial Unicode MS" w:hAnsiTheme="majorBidi" w:cstheme="majorBidi"/>
          <w:kern w:val="0"/>
          <w:sz w:val="22"/>
          <w:szCs w:val="22"/>
          <w:lang w:val="en"/>
          <w14:ligatures w14:val="none"/>
        </w:rPr>
        <w:t>Al-Terawi</w:t>
      </w:r>
      <w:r w:rsidRPr="008C50CF">
        <w:rPr>
          <w:rFonts w:asciiTheme="majorBidi" w:eastAsia="Arial Unicode MS" w:hAnsiTheme="majorBidi" w:cstheme="majorBidi"/>
          <w:kern w:val="0"/>
          <w:sz w:val="22"/>
          <w:szCs w:val="22"/>
          <w:lang w:val="en"/>
          <w14:ligatures w14:val="none"/>
        </w:rPr>
        <w:t xml:space="preserve">, </w:t>
      </w:r>
      <w:r w:rsidRPr="008C50CF">
        <w:rPr>
          <w:rFonts w:asciiTheme="majorBidi" w:eastAsia="Arial Unicode MS" w:hAnsiTheme="majorBidi" w:cstheme="majorBidi"/>
          <w:b/>
          <w:bCs/>
          <w:kern w:val="0"/>
          <w:sz w:val="22"/>
          <w:szCs w:val="22"/>
          <w:lang w:val="en"/>
          <w14:ligatures w14:val="none"/>
        </w:rPr>
        <w:t>R.</w:t>
      </w:r>
      <w:r>
        <w:rPr>
          <w:rFonts w:asciiTheme="majorBidi" w:eastAsia="Arial Unicode MS" w:hAnsiTheme="majorBidi" w:cstheme="majorBidi"/>
          <w:b/>
          <w:bCs/>
          <w:kern w:val="0"/>
          <w:sz w:val="22"/>
          <w:szCs w:val="22"/>
          <w:lang w:val="en"/>
          <w14:ligatures w14:val="none"/>
        </w:rPr>
        <w:t xml:space="preserve"> </w:t>
      </w:r>
      <w:r w:rsidRPr="008C50CF">
        <w:rPr>
          <w:rFonts w:asciiTheme="majorBidi" w:eastAsia="Arial Unicode MS" w:hAnsiTheme="majorBidi" w:cstheme="majorBidi"/>
          <w:b/>
          <w:bCs/>
          <w:kern w:val="0"/>
          <w:sz w:val="22"/>
          <w:szCs w:val="22"/>
          <w:lang w:val="en"/>
          <w14:ligatures w14:val="none"/>
        </w:rPr>
        <w:t>Aldaqqa</w:t>
      </w:r>
      <w:r w:rsidRPr="008C50CF">
        <w:rPr>
          <w:rFonts w:asciiTheme="majorBidi" w:eastAsia="Arial Unicode MS" w:hAnsiTheme="majorBidi" w:cstheme="majorBidi"/>
          <w:kern w:val="0"/>
          <w:sz w:val="22"/>
          <w:szCs w:val="22"/>
          <w:lang w:val="en"/>
          <w14:ligatures w14:val="none"/>
        </w:rPr>
        <w:t xml:space="preserve">, </w:t>
      </w:r>
      <w:r>
        <w:rPr>
          <w:rFonts w:asciiTheme="majorBidi" w:eastAsia="Arial Unicode MS" w:hAnsiTheme="majorBidi" w:cstheme="majorBidi"/>
          <w:kern w:val="0"/>
          <w:sz w:val="22"/>
          <w:szCs w:val="22"/>
          <w:lang w:val="en"/>
          <w14:ligatures w14:val="none"/>
        </w:rPr>
        <w:t>F</w:t>
      </w:r>
      <w:r w:rsidRPr="008C50CF">
        <w:rPr>
          <w:rFonts w:asciiTheme="majorBidi" w:eastAsia="Arial Unicode MS" w:hAnsiTheme="majorBidi" w:cstheme="majorBidi"/>
          <w:kern w:val="0"/>
          <w:sz w:val="22"/>
          <w:szCs w:val="22"/>
          <w:lang w:val="en"/>
          <w14:ligatures w14:val="none"/>
        </w:rPr>
        <w:t xml:space="preserve">. </w:t>
      </w:r>
      <w:proofErr w:type="spellStart"/>
      <w:r>
        <w:rPr>
          <w:rFonts w:asciiTheme="majorBidi" w:eastAsia="Arial Unicode MS" w:hAnsiTheme="majorBidi" w:cstheme="majorBidi"/>
          <w:kern w:val="0"/>
          <w:sz w:val="22"/>
          <w:szCs w:val="22"/>
          <w:lang w:val="en"/>
          <w14:ligatures w14:val="none"/>
        </w:rPr>
        <w:t>Carnamucio</w:t>
      </w:r>
      <w:proofErr w:type="spellEnd"/>
      <w:r w:rsidRPr="008C50CF">
        <w:rPr>
          <w:rFonts w:asciiTheme="majorBidi" w:eastAsia="Arial Unicode MS" w:hAnsiTheme="majorBidi" w:cstheme="majorBidi"/>
          <w:kern w:val="0"/>
          <w:sz w:val="22"/>
          <w:szCs w:val="22"/>
          <w:lang w:val="en"/>
          <w14:ligatures w14:val="none"/>
        </w:rPr>
        <w:t xml:space="preserve">, </w:t>
      </w:r>
      <w:proofErr w:type="spellStart"/>
      <w:proofErr w:type="gramStart"/>
      <w:r>
        <w:rPr>
          <w:rFonts w:asciiTheme="majorBidi" w:eastAsia="Arial Unicode MS" w:hAnsiTheme="majorBidi" w:cstheme="majorBidi"/>
          <w:kern w:val="0"/>
          <w:sz w:val="22"/>
          <w:szCs w:val="22"/>
          <w:lang w:val="en"/>
          <w14:ligatures w14:val="none"/>
        </w:rPr>
        <w:t>D.Edwards</w:t>
      </w:r>
      <w:proofErr w:type="spellEnd"/>
      <w:proofErr w:type="gramEnd"/>
      <w:r w:rsidRPr="008C50CF">
        <w:rPr>
          <w:rFonts w:asciiTheme="majorBidi" w:eastAsia="Arial Unicode MS" w:hAnsiTheme="majorBidi" w:cstheme="majorBidi"/>
          <w:kern w:val="0"/>
          <w:sz w:val="22"/>
          <w:szCs w:val="22"/>
          <w:lang w:val="en"/>
          <w14:ligatures w14:val="none"/>
        </w:rPr>
        <w:t>, S.R.P da Rocha</w:t>
      </w:r>
      <w:r w:rsidR="00B57029">
        <w:rPr>
          <w:rFonts w:asciiTheme="majorBidi" w:eastAsia="Arial Unicode MS" w:hAnsiTheme="majorBidi" w:cstheme="majorBidi"/>
          <w:kern w:val="0"/>
          <w:sz w:val="22"/>
          <w:szCs w:val="22"/>
          <w:lang w:val="en"/>
          <w14:ligatures w14:val="none"/>
        </w:rPr>
        <w:t>,</w:t>
      </w:r>
      <w:r w:rsidRPr="006C278A">
        <w:rPr>
          <w:rFonts w:asciiTheme="majorBidi" w:eastAsia="Times New Roman" w:hAnsiTheme="majorBidi" w:cstheme="majorBidi"/>
          <w:kern w:val="0"/>
          <w:sz w:val="22"/>
          <w:szCs w:val="22"/>
          <w14:ligatures w14:val="none"/>
        </w:rPr>
        <w:t xml:space="preserve"> Development of a Liposomal PLX-3397 Suspension Formulation for Local Lung Administration using a Continuous Manufacturing Approach and Design of Experiments</w:t>
      </w:r>
      <w:r>
        <w:rPr>
          <w:rFonts w:asciiTheme="majorBidi" w:eastAsia="Times New Roman" w:hAnsiTheme="majorBidi" w:cstheme="majorBidi"/>
          <w:kern w:val="0"/>
          <w:sz w:val="22"/>
          <w:szCs w:val="22"/>
          <w14:ligatures w14:val="none"/>
        </w:rPr>
        <w:t>.</w:t>
      </w:r>
    </w:p>
    <w:p w14:paraId="442B1FAA" w14:textId="6F4D2DA5" w:rsidR="006C278A" w:rsidRPr="006C278A" w:rsidRDefault="00B57029" w:rsidP="006C278A">
      <w:pPr>
        <w:numPr>
          <w:ilvl w:val="0"/>
          <w:numId w:val="15"/>
        </w:numPr>
        <w:autoSpaceDE w:val="0"/>
        <w:autoSpaceDN w:val="0"/>
        <w:spacing w:after="0" w:line="240" w:lineRule="auto"/>
        <w:rPr>
          <w:rFonts w:asciiTheme="majorBidi" w:eastAsia="Times New Roman" w:hAnsiTheme="majorBidi" w:cstheme="majorBidi"/>
          <w:kern w:val="0"/>
          <w:sz w:val="22"/>
          <w:szCs w:val="22"/>
          <w14:ligatures w14:val="none"/>
        </w:rPr>
      </w:pPr>
      <w:r>
        <w:rPr>
          <w:rFonts w:asciiTheme="majorBidi" w:eastAsia="Times New Roman" w:hAnsiTheme="majorBidi" w:cstheme="majorBidi"/>
          <w:kern w:val="0"/>
          <w:sz w:val="22"/>
          <w:szCs w:val="22"/>
          <w14:ligatures w14:val="none"/>
        </w:rPr>
        <w:t xml:space="preserve">M. Fernandez, </w:t>
      </w:r>
      <w:r w:rsidRPr="008C50CF">
        <w:rPr>
          <w:rFonts w:asciiTheme="majorBidi" w:eastAsia="Arial Unicode MS" w:hAnsiTheme="majorBidi" w:cstheme="majorBidi"/>
          <w:b/>
          <w:bCs/>
          <w:kern w:val="0"/>
          <w:sz w:val="22"/>
          <w:szCs w:val="22"/>
          <w:lang w:val="en"/>
          <w14:ligatures w14:val="none"/>
        </w:rPr>
        <w:t>R.</w:t>
      </w:r>
      <w:r>
        <w:rPr>
          <w:rFonts w:asciiTheme="majorBidi" w:eastAsia="Arial Unicode MS" w:hAnsiTheme="majorBidi" w:cstheme="majorBidi"/>
          <w:b/>
          <w:bCs/>
          <w:kern w:val="0"/>
          <w:sz w:val="22"/>
          <w:szCs w:val="22"/>
          <w:lang w:val="en"/>
          <w14:ligatures w14:val="none"/>
        </w:rPr>
        <w:t xml:space="preserve"> </w:t>
      </w:r>
      <w:r w:rsidRPr="008C50CF">
        <w:rPr>
          <w:rFonts w:asciiTheme="majorBidi" w:eastAsia="Arial Unicode MS" w:hAnsiTheme="majorBidi" w:cstheme="majorBidi"/>
          <w:b/>
          <w:bCs/>
          <w:kern w:val="0"/>
          <w:sz w:val="22"/>
          <w:szCs w:val="22"/>
          <w:lang w:val="en"/>
          <w14:ligatures w14:val="none"/>
        </w:rPr>
        <w:t>Aldaqqa</w:t>
      </w:r>
      <w:r w:rsidRPr="008C50CF">
        <w:rPr>
          <w:rFonts w:asciiTheme="majorBidi" w:eastAsia="Arial Unicode MS" w:hAnsiTheme="majorBidi" w:cstheme="majorBidi"/>
          <w:kern w:val="0"/>
          <w:sz w:val="22"/>
          <w:szCs w:val="22"/>
          <w:lang w:val="en"/>
          <w14:ligatures w14:val="none"/>
        </w:rPr>
        <w:t xml:space="preserve">, </w:t>
      </w:r>
      <w:r>
        <w:rPr>
          <w:rFonts w:asciiTheme="majorBidi" w:eastAsia="Times New Roman" w:hAnsiTheme="majorBidi" w:cstheme="majorBidi"/>
          <w:kern w:val="0"/>
          <w:sz w:val="22"/>
          <w:szCs w:val="22"/>
          <w14:ligatures w14:val="none"/>
        </w:rPr>
        <w:t xml:space="preserve">Y. Alshehry, H. Bear, </w:t>
      </w:r>
      <w:r w:rsidRPr="008C50CF">
        <w:rPr>
          <w:rFonts w:asciiTheme="majorBidi" w:eastAsia="Arial Unicode MS" w:hAnsiTheme="majorBidi" w:cstheme="majorBidi"/>
          <w:kern w:val="0"/>
          <w:sz w:val="22"/>
          <w:szCs w:val="22"/>
          <w:lang w:val="en"/>
          <w14:ligatures w14:val="none"/>
        </w:rPr>
        <w:t>S.R.P da Rocha</w:t>
      </w:r>
      <w:r>
        <w:rPr>
          <w:rFonts w:asciiTheme="majorBidi" w:eastAsia="Times New Roman" w:hAnsiTheme="majorBidi" w:cstheme="majorBidi"/>
          <w:kern w:val="0"/>
          <w:sz w:val="22"/>
          <w:szCs w:val="22"/>
          <w:lang w:val="en"/>
          <w14:ligatures w14:val="none"/>
        </w:rPr>
        <w:t xml:space="preserve">, </w:t>
      </w:r>
      <w:proofErr w:type="gramStart"/>
      <w:r w:rsidR="006C278A" w:rsidRPr="006C278A">
        <w:rPr>
          <w:rFonts w:asciiTheme="majorBidi" w:eastAsia="Times New Roman" w:hAnsiTheme="majorBidi" w:cstheme="majorBidi"/>
          <w:kern w:val="0"/>
          <w:sz w:val="22"/>
          <w:szCs w:val="22"/>
          <w14:ligatures w14:val="none"/>
        </w:rPr>
        <w:t>Targeting</w:t>
      </w:r>
      <w:proofErr w:type="gramEnd"/>
      <w:r w:rsidR="006C278A" w:rsidRPr="006C278A">
        <w:rPr>
          <w:rFonts w:asciiTheme="majorBidi" w:eastAsia="Times New Roman" w:hAnsiTheme="majorBidi" w:cstheme="majorBidi"/>
          <w:kern w:val="0"/>
          <w:sz w:val="22"/>
          <w:szCs w:val="22"/>
          <w14:ligatures w14:val="none"/>
        </w:rPr>
        <w:t xml:space="preserve"> interactions between tumor-associated macrophages and tumor cells to enhance chemotherapy response in a resection model of triple-negative breast cancer</w:t>
      </w:r>
      <w:r>
        <w:rPr>
          <w:rFonts w:asciiTheme="majorBidi" w:eastAsia="Times New Roman" w:hAnsiTheme="majorBidi" w:cstheme="majorBidi"/>
          <w:kern w:val="0"/>
          <w:sz w:val="22"/>
          <w:szCs w:val="22"/>
          <w14:ligatures w14:val="none"/>
        </w:rPr>
        <w:t>.</w:t>
      </w:r>
    </w:p>
    <w:p w14:paraId="456A8E0E" w14:textId="16AD63F6" w:rsidR="006C278A" w:rsidRPr="006C278A" w:rsidRDefault="00B57029" w:rsidP="006C278A">
      <w:pPr>
        <w:numPr>
          <w:ilvl w:val="0"/>
          <w:numId w:val="15"/>
        </w:numPr>
        <w:autoSpaceDE w:val="0"/>
        <w:autoSpaceDN w:val="0"/>
        <w:spacing w:after="0" w:line="240" w:lineRule="auto"/>
        <w:rPr>
          <w:rFonts w:asciiTheme="majorBidi" w:eastAsia="Times New Roman" w:hAnsiTheme="majorBidi" w:cstheme="majorBidi"/>
          <w:kern w:val="0"/>
          <w:sz w:val="22"/>
          <w:szCs w:val="22"/>
          <w14:ligatures w14:val="none"/>
        </w:rPr>
      </w:pPr>
      <w:r>
        <w:rPr>
          <w:rFonts w:asciiTheme="majorBidi" w:eastAsia="Times New Roman" w:hAnsiTheme="majorBidi" w:cstheme="majorBidi"/>
          <w:kern w:val="0"/>
          <w:sz w:val="22"/>
          <w:szCs w:val="22"/>
          <w14:ligatures w14:val="none"/>
        </w:rPr>
        <w:t xml:space="preserve">Y. Alshehry, </w:t>
      </w:r>
      <w:r w:rsidRPr="008C50CF">
        <w:rPr>
          <w:rFonts w:asciiTheme="majorBidi" w:eastAsia="Arial Unicode MS" w:hAnsiTheme="majorBidi" w:cstheme="majorBidi"/>
          <w:b/>
          <w:bCs/>
          <w:kern w:val="0"/>
          <w:sz w:val="22"/>
          <w:szCs w:val="22"/>
          <w:lang w:val="en"/>
          <w14:ligatures w14:val="none"/>
        </w:rPr>
        <w:t>R.</w:t>
      </w:r>
      <w:r>
        <w:rPr>
          <w:rFonts w:asciiTheme="majorBidi" w:eastAsia="Arial Unicode MS" w:hAnsiTheme="majorBidi" w:cstheme="majorBidi"/>
          <w:b/>
          <w:bCs/>
          <w:kern w:val="0"/>
          <w:sz w:val="22"/>
          <w:szCs w:val="22"/>
          <w:lang w:val="en"/>
          <w14:ligatures w14:val="none"/>
        </w:rPr>
        <w:t xml:space="preserve"> </w:t>
      </w:r>
      <w:r w:rsidRPr="008C50CF">
        <w:rPr>
          <w:rFonts w:asciiTheme="majorBidi" w:eastAsia="Arial Unicode MS" w:hAnsiTheme="majorBidi" w:cstheme="majorBidi"/>
          <w:b/>
          <w:bCs/>
          <w:kern w:val="0"/>
          <w:sz w:val="22"/>
          <w:szCs w:val="22"/>
          <w:lang w:val="en"/>
          <w14:ligatures w14:val="none"/>
        </w:rPr>
        <w:t>Aldaqqa</w:t>
      </w:r>
      <w:r>
        <w:rPr>
          <w:rFonts w:asciiTheme="majorBidi" w:eastAsia="Arial Unicode MS" w:hAnsiTheme="majorBidi" w:cstheme="majorBidi"/>
          <w:kern w:val="0"/>
          <w:sz w:val="22"/>
          <w:szCs w:val="22"/>
          <w:lang w:val="en"/>
          <w14:ligatures w14:val="none"/>
        </w:rPr>
        <w:t xml:space="preserve">, A. Al-Terawi, D. Sweet, </w:t>
      </w:r>
      <w:r w:rsidRPr="008C50CF">
        <w:rPr>
          <w:rFonts w:asciiTheme="majorBidi" w:eastAsia="Arial Unicode MS" w:hAnsiTheme="majorBidi" w:cstheme="majorBidi"/>
          <w:kern w:val="0"/>
          <w:sz w:val="22"/>
          <w:szCs w:val="22"/>
          <w:lang w:val="en"/>
          <w14:ligatures w14:val="none"/>
        </w:rPr>
        <w:t>S.R.P da Rocha</w:t>
      </w:r>
      <w:r>
        <w:rPr>
          <w:rFonts w:asciiTheme="majorBidi" w:eastAsia="Arial Unicode MS" w:hAnsiTheme="majorBidi" w:cstheme="majorBidi"/>
          <w:kern w:val="0"/>
          <w:sz w:val="22"/>
          <w:szCs w:val="22"/>
          <w:lang w:val="en"/>
          <w14:ligatures w14:val="none"/>
        </w:rPr>
        <w:t>,</w:t>
      </w:r>
      <w:r>
        <w:rPr>
          <w:rFonts w:asciiTheme="majorBidi" w:eastAsia="Times New Roman" w:hAnsiTheme="majorBidi" w:cstheme="majorBidi"/>
          <w:kern w:val="0"/>
          <w:sz w:val="22"/>
          <w:szCs w:val="22"/>
          <w14:ligatures w14:val="none"/>
        </w:rPr>
        <w:t xml:space="preserve"> </w:t>
      </w:r>
      <w:proofErr w:type="gramStart"/>
      <w:r w:rsidR="006C278A" w:rsidRPr="006C278A">
        <w:rPr>
          <w:rFonts w:asciiTheme="majorBidi" w:eastAsia="Times New Roman" w:hAnsiTheme="majorBidi" w:cstheme="majorBidi"/>
          <w:kern w:val="0"/>
          <w:sz w:val="22"/>
          <w:szCs w:val="22"/>
          <w14:ligatures w14:val="none"/>
        </w:rPr>
        <w:t>Enhancing</w:t>
      </w:r>
      <w:proofErr w:type="gramEnd"/>
      <w:r w:rsidR="006C278A" w:rsidRPr="006C278A">
        <w:rPr>
          <w:rFonts w:asciiTheme="majorBidi" w:eastAsia="Times New Roman" w:hAnsiTheme="majorBidi" w:cstheme="majorBidi"/>
          <w:kern w:val="0"/>
          <w:sz w:val="22"/>
          <w:szCs w:val="22"/>
          <w14:ligatures w14:val="none"/>
        </w:rPr>
        <w:t xml:space="preserve"> mRNA-lipid nanoparticles formulations to improve transfection efficiency in macrophages and dendritic cells in cancer immunotherapy</w:t>
      </w:r>
      <w:r>
        <w:rPr>
          <w:rFonts w:asciiTheme="majorBidi" w:eastAsia="Times New Roman" w:hAnsiTheme="majorBidi" w:cstheme="majorBidi"/>
          <w:kern w:val="0"/>
          <w:sz w:val="22"/>
          <w:szCs w:val="22"/>
          <w14:ligatures w14:val="none"/>
        </w:rPr>
        <w:t>.</w:t>
      </w:r>
    </w:p>
    <w:p w14:paraId="23D88C00" w14:textId="39ACE8CB" w:rsidR="006C278A" w:rsidRPr="006C278A" w:rsidRDefault="00B57029" w:rsidP="006C278A">
      <w:pPr>
        <w:numPr>
          <w:ilvl w:val="0"/>
          <w:numId w:val="15"/>
        </w:numPr>
        <w:autoSpaceDE w:val="0"/>
        <w:autoSpaceDN w:val="0"/>
        <w:spacing w:after="0" w:line="240" w:lineRule="auto"/>
        <w:rPr>
          <w:rFonts w:asciiTheme="majorBidi" w:eastAsia="Times New Roman" w:hAnsiTheme="majorBidi" w:cstheme="majorBidi"/>
          <w:kern w:val="0"/>
          <w:sz w:val="22"/>
          <w:szCs w:val="22"/>
          <w14:ligatures w14:val="none"/>
        </w:rPr>
      </w:pPr>
      <w:r>
        <w:rPr>
          <w:rFonts w:asciiTheme="majorBidi" w:eastAsia="Arial Unicode MS" w:hAnsiTheme="majorBidi" w:cstheme="majorBidi"/>
          <w:kern w:val="0"/>
          <w:sz w:val="22"/>
          <w:szCs w:val="22"/>
          <w:lang w:val="en"/>
          <w14:ligatures w14:val="none"/>
        </w:rPr>
        <w:t>A</w:t>
      </w:r>
      <w:r w:rsidRPr="008C50CF">
        <w:rPr>
          <w:rFonts w:asciiTheme="majorBidi" w:eastAsia="Arial Unicode MS" w:hAnsiTheme="majorBidi" w:cstheme="majorBidi"/>
          <w:kern w:val="0"/>
          <w:sz w:val="22"/>
          <w:szCs w:val="22"/>
          <w:lang w:val="en"/>
          <w14:ligatures w14:val="none"/>
        </w:rPr>
        <w:t xml:space="preserve">. </w:t>
      </w:r>
      <w:r>
        <w:rPr>
          <w:rFonts w:asciiTheme="majorBidi" w:eastAsia="Arial Unicode MS" w:hAnsiTheme="majorBidi" w:cstheme="majorBidi"/>
          <w:kern w:val="0"/>
          <w:sz w:val="22"/>
          <w:szCs w:val="22"/>
          <w:lang w:val="en"/>
          <w14:ligatures w14:val="none"/>
        </w:rPr>
        <w:t>Al-Terawi</w:t>
      </w:r>
      <w:r w:rsidRPr="008C50CF">
        <w:rPr>
          <w:rFonts w:asciiTheme="majorBidi" w:eastAsia="Arial Unicode MS" w:hAnsiTheme="majorBidi" w:cstheme="majorBidi"/>
          <w:kern w:val="0"/>
          <w:sz w:val="22"/>
          <w:szCs w:val="22"/>
          <w:lang w:val="en"/>
          <w14:ligatures w14:val="none"/>
        </w:rPr>
        <w:t xml:space="preserve">, </w:t>
      </w:r>
      <w:r>
        <w:rPr>
          <w:rFonts w:asciiTheme="majorBidi" w:eastAsia="Arial Unicode MS" w:hAnsiTheme="majorBidi" w:cstheme="majorBidi"/>
          <w:kern w:val="0"/>
          <w:sz w:val="22"/>
          <w:szCs w:val="22"/>
          <w:lang w:val="en"/>
          <w14:ligatures w14:val="none"/>
        </w:rPr>
        <w:t xml:space="preserve">Y. Alshehry, </w:t>
      </w:r>
      <w:r w:rsidRPr="008C50CF">
        <w:rPr>
          <w:rFonts w:asciiTheme="majorBidi" w:eastAsia="Arial Unicode MS" w:hAnsiTheme="majorBidi" w:cstheme="majorBidi"/>
          <w:b/>
          <w:bCs/>
          <w:kern w:val="0"/>
          <w:sz w:val="22"/>
          <w:szCs w:val="22"/>
          <w:lang w:val="en"/>
          <w14:ligatures w14:val="none"/>
        </w:rPr>
        <w:t>R.</w:t>
      </w:r>
      <w:r>
        <w:rPr>
          <w:rFonts w:asciiTheme="majorBidi" w:eastAsia="Arial Unicode MS" w:hAnsiTheme="majorBidi" w:cstheme="majorBidi"/>
          <w:b/>
          <w:bCs/>
          <w:kern w:val="0"/>
          <w:sz w:val="22"/>
          <w:szCs w:val="22"/>
          <w:lang w:val="en"/>
          <w14:ligatures w14:val="none"/>
        </w:rPr>
        <w:t xml:space="preserve"> </w:t>
      </w:r>
      <w:r w:rsidRPr="008C50CF">
        <w:rPr>
          <w:rFonts w:asciiTheme="majorBidi" w:eastAsia="Arial Unicode MS" w:hAnsiTheme="majorBidi" w:cstheme="majorBidi"/>
          <w:b/>
          <w:bCs/>
          <w:kern w:val="0"/>
          <w:sz w:val="22"/>
          <w:szCs w:val="22"/>
          <w:lang w:val="en"/>
          <w14:ligatures w14:val="none"/>
        </w:rPr>
        <w:t>Aldaqqa</w:t>
      </w:r>
      <w:r w:rsidRPr="008C50CF">
        <w:rPr>
          <w:rFonts w:asciiTheme="majorBidi" w:eastAsia="Arial Unicode MS" w:hAnsiTheme="majorBidi" w:cstheme="majorBidi"/>
          <w:kern w:val="0"/>
          <w:sz w:val="22"/>
          <w:szCs w:val="22"/>
          <w:lang w:val="en"/>
          <w14:ligatures w14:val="none"/>
        </w:rPr>
        <w:t xml:space="preserve">, </w:t>
      </w:r>
      <w:r>
        <w:rPr>
          <w:rFonts w:asciiTheme="majorBidi" w:eastAsia="Arial Unicode MS" w:hAnsiTheme="majorBidi" w:cstheme="majorBidi"/>
          <w:kern w:val="0"/>
          <w:sz w:val="22"/>
          <w:szCs w:val="22"/>
          <w:lang w:val="en"/>
          <w14:ligatures w14:val="none"/>
        </w:rPr>
        <w:t>F</w:t>
      </w:r>
      <w:r w:rsidRPr="008C50CF">
        <w:rPr>
          <w:rFonts w:asciiTheme="majorBidi" w:eastAsia="Arial Unicode MS" w:hAnsiTheme="majorBidi" w:cstheme="majorBidi"/>
          <w:kern w:val="0"/>
          <w:sz w:val="22"/>
          <w:szCs w:val="22"/>
          <w:lang w:val="en"/>
          <w14:ligatures w14:val="none"/>
        </w:rPr>
        <w:t xml:space="preserve">. </w:t>
      </w:r>
      <w:proofErr w:type="spellStart"/>
      <w:r>
        <w:rPr>
          <w:rFonts w:asciiTheme="majorBidi" w:eastAsia="Arial Unicode MS" w:hAnsiTheme="majorBidi" w:cstheme="majorBidi"/>
          <w:kern w:val="0"/>
          <w:sz w:val="22"/>
          <w:szCs w:val="22"/>
          <w:lang w:val="en"/>
          <w14:ligatures w14:val="none"/>
        </w:rPr>
        <w:t>Carnamucio</w:t>
      </w:r>
      <w:proofErr w:type="spellEnd"/>
      <w:r w:rsidRPr="008C50CF">
        <w:rPr>
          <w:rFonts w:asciiTheme="majorBidi" w:eastAsia="Arial Unicode MS" w:hAnsiTheme="majorBidi" w:cstheme="majorBidi"/>
          <w:kern w:val="0"/>
          <w:sz w:val="22"/>
          <w:szCs w:val="22"/>
          <w:lang w:val="en"/>
          <w14:ligatures w14:val="none"/>
        </w:rPr>
        <w:t xml:space="preserve">, </w:t>
      </w:r>
      <w:proofErr w:type="spellStart"/>
      <w:proofErr w:type="gramStart"/>
      <w:r>
        <w:rPr>
          <w:rFonts w:asciiTheme="majorBidi" w:eastAsia="Arial Unicode MS" w:hAnsiTheme="majorBidi" w:cstheme="majorBidi"/>
          <w:kern w:val="0"/>
          <w:sz w:val="22"/>
          <w:szCs w:val="22"/>
          <w:lang w:val="en"/>
          <w14:ligatures w14:val="none"/>
        </w:rPr>
        <w:t>D.Edwards</w:t>
      </w:r>
      <w:proofErr w:type="spellEnd"/>
      <w:proofErr w:type="gramEnd"/>
      <w:r w:rsidRPr="008C50CF">
        <w:rPr>
          <w:rFonts w:asciiTheme="majorBidi" w:eastAsia="Arial Unicode MS" w:hAnsiTheme="majorBidi" w:cstheme="majorBidi"/>
          <w:kern w:val="0"/>
          <w:sz w:val="22"/>
          <w:szCs w:val="22"/>
          <w:lang w:val="en"/>
          <w14:ligatures w14:val="none"/>
        </w:rPr>
        <w:t>, S.R.P da Rocha</w:t>
      </w:r>
      <w:r>
        <w:rPr>
          <w:rFonts w:asciiTheme="majorBidi" w:eastAsia="Times New Roman" w:hAnsiTheme="majorBidi" w:cstheme="majorBidi"/>
          <w:kern w:val="0"/>
          <w:sz w:val="22"/>
          <w:szCs w:val="22"/>
          <w:lang w:val="en"/>
          <w14:ligatures w14:val="none"/>
        </w:rPr>
        <w:t xml:space="preserve">, </w:t>
      </w:r>
      <w:r w:rsidR="006C278A" w:rsidRPr="006C278A">
        <w:rPr>
          <w:rFonts w:asciiTheme="majorBidi" w:eastAsia="Times New Roman" w:hAnsiTheme="majorBidi" w:cstheme="majorBidi"/>
          <w:kern w:val="0"/>
          <w:sz w:val="22"/>
          <w:szCs w:val="22"/>
          <w14:ligatures w14:val="none"/>
        </w:rPr>
        <w:t>Design and continuous production of mRNA lipid nanoparticles (LNPs) optimized for macrophage targeting using a design of experiments (DOE) strategy</w:t>
      </w:r>
      <w:r>
        <w:rPr>
          <w:rFonts w:asciiTheme="majorBidi" w:eastAsia="Times New Roman" w:hAnsiTheme="majorBidi" w:cstheme="majorBidi"/>
          <w:kern w:val="0"/>
          <w:sz w:val="22"/>
          <w:szCs w:val="22"/>
          <w14:ligatures w14:val="none"/>
        </w:rPr>
        <w:t>.</w:t>
      </w:r>
    </w:p>
    <w:p w14:paraId="457F9878" w14:textId="677D72B7" w:rsidR="006C278A" w:rsidRPr="006C278A" w:rsidRDefault="00B57029" w:rsidP="006C278A">
      <w:pPr>
        <w:numPr>
          <w:ilvl w:val="0"/>
          <w:numId w:val="15"/>
        </w:numPr>
        <w:autoSpaceDE w:val="0"/>
        <w:autoSpaceDN w:val="0"/>
        <w:spacing w:after="0" w:line="240" w:lineRule="auto"/>
        <w:rPr>
          <w:rFonts w:asciiTheme="majorBidi" w:eastAsia="Times New Roman" w:hAnsiTheme="majorBidi" w:cstheme="majorBidi"/>
          <w:kern w:val="0"/>
          <w:sz w:val="22"/>
          <w:szCs w:val="22"/>
          <w14:ligatures w14:val="none"/>
        </w:rPr>
      </w:pPr>
      <w:r>
        <w:rPr>
          <w:rFonts w:asciiTheme="majorBidi" w:eastAsia="Times New Roman" w:hAnsiTheme="majorBidi" w:cstheme="majorBidi"/>
          <w:kern w:val="0"/>
          <w:sz w:val="22"/>
          <w:szCs w:val="22"/>
          <w14:ligatures w14:val="none"/>
        </w:rPr>
        <w:t xml:space="preserve">V. Garcia, </w:t>
      </w:r>
      <w:r w:rsidRPr="008C50CF">
        <w:rPr>
          <w:rFonts w:asciiTheme="majorBidi" w:eastAsia="Arial Unicode MS" w:hAnsiTheme="majorBidi" w:cstheme="majorBidi"/>
          <w:b/>
          <w:bCs/>
          <w:kern w:val="0"/>
          <w:sz w:val="22"/>
          <w:szCs w:val="22"/>
          <w:lang w:val="en"/>
          <w14:ligatures w14:val="none"/>
        </w:rPr>
        <w:t>R.</w:t>
      </w:r>
      <w:r>
        <w:rPr>
          <w:rFonts w:asciiTheme="majorBidi" w:eastAsia="Arial Unicode MS" w:hAnsiTheme="majorBidi" w:cstheme="majorBidi"/>
          <w:b/>
          <w:bCs/>
          <w:kern w:val="0"/>
          <w:sz w:val="22"/>
          <w:szCs w:val="22"/>
          <w:lang w:val="en"/>
          <w14:ligatures w14:val="none"/>
        </w:rPr>
        <w:t xml:space="preserve"> </w:t>
      </w:r>
      <w:r w:rsidRPr="008C50CF">
        <w:rPr>
          <w:rFonts w:asciiTheme="majorBidi" w:eastAsia="Arial Unicode MS" w:hAnsiTheme="majorBidi" w:cstheme="majorBidi"/>
          <w:b/>
          <w:bCs/>
          <w:kern w:val="0"/>
          <w:sz w:val="22"/>
          <w:szCs w:val="22"/>
          <w:lang w:val="en"/>
          <w14:ligatures w14:val="none"/>
        </w:rPr>
        <w:t>Aldaqqa</w:t>
      </w:r>
      <w:r w:rsidRPr="008C50CF">
        <w:rPr>
          <w:rFonts w:asciiTheme="majorBidi" w:eastAsia="Arial Unicode MS" w:hAnsiTheme="majorBidi" w:cstheme="majorBidi"/>
          <w:kern w:val="0"/>
          <w:sz w:val="22"/>
          <w:szCs w:val="22"/>
          <w:lang w:val="en"/>
          <w14:ligatures w14:val="none"/>
        </w:rPr>
        <w:t xml:space="preserve">, </w:t>
      </w:r>
      <w:r>
        <w:rPr>
          <w:rFonts w:asciiTheme="majorBidi" w:eastAsia="Arial Unicode MS" w:hAnsiTheme="majorBidi" w:cstheme="majorBidi"/>
          <w:kern w:val="0"/>
          <w:sz w:val="22"/>
          <w:szCs w:val="22"/>
          <w:lang w:val="en"/>
          <w14:ligatures w14:val="none"/>
        </w:rPr>
        <w:t>F. Sunbul, F</w:t>
      </w:r>
      <w:r w:rsidRPr="008C50CF">
        <w:rPr>
          <w:rFonts w:asciiTheme="majorBidi" w:eastAsia="Arial Unicode MS" w:hAnsiTheme="majorBidi" w:cstheme="majorBidi"/>
          <w:kern w:val="0"/>
          <w:sz w:val="22"/>
          <w:szCs w:val="22"/>
          <w:lang w:val="en"/>
          <w14:ligatures w14:val="none"/>
        </w:rPr>
        <w:t xml:space="preserve">. </w:t>
      </w:r>
      <w:r>
        <w:rPr>
          <w:rFonts w:asciiTheme="majorBidi" w:eastAsia="Arial Unicode MS" w:hAnsiTheme="majorBidi" w:cstheme="majorBidi"/>
          <w:kern w:val="0"/>
          <w:sz w:val="22"/>
          <w:szCs w:val="22"/>
          <w:lang w:val="en"/>
          <w14:ligatures w14:val="none"/>
        </w:rPr>
        <w:t>Carnamucio</w:t>
      </w:r>
      <w:r>
        <w:rPr>
          <w:rFonts w:asciiTheme="majorBidi" w:eastAsia="Times New Roman" w:hAnsiTheme="majorBidi" w:cstheme="majorBidi"/>
          <w:kern w:val="0"/>
          <w:sz w:val="22"/>
          <w:szCs w:val="22"/>
          <w14:ligatures w14:val="none"/>
        </w:rPr>
        <w:t xml:space="preserve">, </w:t>
      </w:r>
      <w:r w:rsidRPr="008C50CF">
        <w:rPr>
          <w:rFonts w:asciiTheme="majorBidi" w:eastAsia="Arial Unicode MS" w:hAnsiTheme="majorBidi" w:cstheme="majorBidi"/>
          <w:kern w:val="0"/>
          <w:sz w:val="22"/>
          <w:szCs w:val="22"/>
          <w:lang w:val="en"/>
          <w14:ligatures w14:val="none"/>
        </w:rPr>
        <w:t>S.R.P da Rocha</w:t>
      </w:r>
      <w:r>
        <w:rPr>
          <w:rFonts w:asciiTheme="majorBidi" w:eastAsia="Times New Roman" w:hAnsiTheme="majorBidi" w:cstheme="majorBidi"/>
          <w:kern w:val="0"/>
          <w:sz w:val="22"/>
          <w:szCs w:val="22"/>
          <w:lang w:val="en"/>
          <w14:ligatures w14:val="none"/>
        </w:rPr>
        <w:t xml:space="preserve">, </w:t>
      </w:r>
      <w:r w:rsidR="006C278A" w:rsidRPr="006C278A">
        <w:rPr>
          <w:rFonts w:asciiTheme="majorBidi" w:eastAsia="Times New Roman" w:hAnsiTheme="majorBidi" w:cstheme="majorBidi"/>
          <w:kern w:val="0"/>
          <w:sz w:val="22"/>
          <w:szCs w:val="22"/>
          <w14:ligatures w14:val="none"/>
        </w:rPr>
        <w:t>Efficacy and Pulmonary Disposition of GMT in Preclinical Models of Osteosarcoma Lung Metastasis</w:t>
      </w:r>
      <w:r>
        <w:rPr>
          <w:rFonts w:asciiTheme="majorBidi" w:eastAsia="Times New Roman" w:hAnsiTheme="majorBidi" w:cstheme="majorBidi"/>
          <w:kern w:val="0"/>
          <w:sz w:val="22"/>
          <w:szCs w:val="22"/>
          <w14:ligatures w14:val="none"/>
        </w:rPr>
        <w:t>.</w:t>
      </w:r>
    </w:p>
    <w:p w14:paraId="4B08FD79" w14:textId="1BC6DBC5" w:rsidR="006C278A" w:rsidRPr="006C278A" w:rsidRDefault="00B57029" w:rsidP="006C278A">
      <w:pPr>
        <w:numPr>
          <w:ilvl w:val="0"/>
          <w:numId w:val="15"/>
        </w:numPr>
        <w:autoSpaceDE w:val="0"/>
        <w:autoSpaceDN w:val="0"/>
        <w:spacing w:after="0" w:line="240" w:lineRule="auto"/>
        <w:rPr>
          <w:rFonts w:asciiTheme="majorBidi" w:eastAsia="Times New Roman" w:hAnsiTheme="majorBidi" w:cstheme="majorBidi"/>
          <w:kern w:val="0"/>
          <w:sz w:val="22"/>
          <w:szCs w:val="22"/>
          <w14:ligatures w14:val="none"/>
        </w:rPr>
      </w:pPr>
      <w:r>
        <w:rPr>
          <w:rFonts w:asciiTheme="majorBidi" w:eastAsia="Arial Unicode MS" w:hAnsiTheme="majorBidi" w:cstheme="majorBidi"/>
          <w:kern w:val="0"/>
          <w:sz w:val="22"/>
          <w:szCs w:val="22"/>
          <w:lang w:val="en"/>
          <w14:ligatures w14:val="none"/>
        </w:rPr>
        <w:t>F</w:t>
      </w:r>
      <w:r w:rsidRPr="008C50CF">
        <w:rPr>
          <w:rFonts w:asciiTheme="majorBidi" w:eastAsia="Arial Unicode MS" w:hAnsiTheme="majorBidi" w:cstheme="majorBidi"/>
          <w:kern w:val="0"/>
          <w:sz w:val="22"/>
          <w:szCs w:val="22"/>
          <w:lang w:val="en"/>
          <w14:ligatures w14:val="none"/>
        </w:rPr>
        <w:t xml:space="preserve">. </w:t>
      </w:r>
      <w:r>
        <w:rPr>
          <w:rFonts w:asciiTheme="majorBidi" w:eastAsia="Arial Unicode MS" w:hAnsiTheme="majorBidi" w:cstheme="majorBidi"/>
          <w:kern w:val="0"/>
          <w:sz w:val="22"/>
          <w:szCs w:val="22"/>
          <w:lang w:val="en"/>
          <w14:ligatures w14:val="none"/>
        </w:rPr>
        <w:t>Carnamucio</w:t>
      </w:r>
      <w:r>
        <w:rPr>
          <w:rFonts w:asciiTheme="majorBidi" w:eastAsia="Times New Roman" w:hAnsiTheme="majorBidi" w:cstheme="majorBidi"/>
          <w:kern w:val="0"/>
          <w:sz w:val="22"/>
          <w:szCs w:val="22"/>
          <w14:ligatures w14:val="none"/>
        </w:rPr>
        <w:t xml:space="preserve">, </w:t>
      </w:r>
      <w:r w:rsidRPr="008C50CF">
        <w:rPr>
          <w:rFonts w:asciiTheme="majorBidi" w:eastAsia="Arial Unicode MS" w:hAnsiTheme="majorBidi" w:cstheme="majorBidi"/>
          <w:b/>
          <w:bCs/>
          <w:kern w:val="0"/>
          <w:sz w:val="22"/>
          <w:szCs w:val="22"/>
          <w:lang w:val="en"/>
          <w14:ligatures w14:val="none"/>
        </w:rPr>
        <w:t>R.</w:t>
      </w:r>
      <w:r>
        <w:rPr>
          <w:rFonts w:asciiTheme="majorBidi" w:eastAsia="Arial Unicode MS" w:hAnsiTheme="majorBidi" w:cstheme="majorBidi"/>
          <w:b/>
          <w:bCs/>
          <w:kern w:val="0"/>
          <w:sz w:val="22"/>
          <w:szCs w:val="22"/>
          <w:lang w:val="en"/>
          <w14:ligatures w14:val="none"/>
        </w:rPr>
        <w:t xml:space="preserve"> </w:t>
      </w:r>
      <w:r w:rsidRPr="008C50CF">
        <w:rPr>
          <w:rFonts w:asciiTheme="majorBidi" w:eastAsia="Arial Unicode MS" w:hAnsiTheme="majorBidi" w:cstheme="majorBidi"/>
          <w:b/>
          <w:bCs/>
          <w:kern w:val="0"/>
          <w:sz w:val="22"/>
          <w:szCs w:val="22"/>
          <w:lang w:val="en"/>
          <w14:ligatures w14:val="none"/>
        </w:rPr>
        <w:t>Aldaqqa</w:t>
      </w:r>
      <w:r w:rsidRPr="008C50CF">
        <w:rPr>
          <w:rFonts w:asciiTheme="majorBidi" w:eastAsia="Arial Unicode MS" w:hAnsiTheme="majorBidi" w:cstheme="majorBidi"/>
          <w:kern w:val="0"/>
          <w:sz w:val="22"/>
          <w:szCs w:val="22"/>
          <w:lang w:val="en"/>
          <w14:ligatures w14:val="none"/>
        </w:rPr>
        <w:t xml:space="preserve">, </w:t>
      </w:r>
      <w:r>
        <w:rPr>
          <w:rFonts w:asciiTheme="majorBidi" w:eastAsia="Arial Unicode MS" w:hAnsiTheme="majorBidi" w:cstheme="majorBidi"/>
          <w:kern w:val="0"/>
          <w:sz w:val="22"/>
          <w:szCs w:val="22"/>
          <w:lang w:val="en"/>
          <w14:ligatures w14:val="none"/>
        </w:rPr>
        <w:t xml:space="preserve">F. Sunbul, </w:t>
      </w:r>
      <w:r w:rsidRPr="008C50CF">
        <w:rPr>
          <w:rFonts w:asciiTheme="majorBidi" w:eastAsia="Arial Unicode MS" w:hAnsiTheme="majorBidi" w:cstheme="majorBidi"/>
          <w:kern w:val="0"/>
          <w:sz w:val="22"/>
          <w:szCs w:val="22"/>
          <w:lang w:val="en"/>
          <w14:ligatures w14:val="none"/>
        </w:rPr>
        <w:t>S.R.P da Rocha</w:t>
      </w:r>
      <w:r>
        <w:rPr>
          <w:rFonts w:asciiTheme="majorBidi" w:eastAsia="Times New Roman" w:hAnsiTheme="majorBidi" w:cstheme="majorBidi"/>
          <w:kern w:val="0"/>
          <w:sz w:val="22"/>
          <w:szCs w:val="22"/>
          <w:lang w:val="en"/>
          <w14:ligatures w14:val="none"/>
        </w:rPr>
        <w:t xml:space="preserve">, </w:t>
      </w:r>
      <w:r w:rsidR="006C278A" w:rsidRPr="006C278A">
        <w:rPr>
          <w:rFonts w:asciiTheme="majorBidi" w:eastAsia="Times New Roman" w:hAnsiTheme="majorBidi" w:cstheme="majorBidi"/>
          <w:kern w:val="0"/>
          <w:sz w:val="22"/>
          <w:szCs w:val="22"/>
          <w14:ligatures w14:val="none"/>
        </w:rPr>
        <w:t xml:space="preserve">Enhancing Physical Stability and Drug Loading of Gemcitabine in </w:t>
      </w:r>
      <w:proofErr w:type="spellStart"/>
      <w:r w:rsidR="006C278A" w:rsidRPr="006C278A">
        <w:rPr>
          <w:rFonts w:asciiTheme="majorBidi" w:eastAsia="Times New Roman" w:hAnsiTheme="majorBidi" w:cstheme="majorBidi"/>
          <w:kern w:val="0"/>
          <w:sz w:val="22"/>
          <w:szCs w:val="22"/>
          <w14:ligatures w14:val="none"/>
        </w:rPr>
        <w:t>Unilamellar</w:t>
      </w:r>
      <w:proofErr w:type="spellEnd"/>
      <w:r w:rsidR="006C278A" w:rsidRPr="006C278A">
        <w:rPr>
          <w:rFonts w:asciiTheme="majorBidi" w:eastAsia="Times New Roman" w:hAnsiTheme="majorBidi" w:cstheme="majorBidi"/>
          <w:kern w:val="0"/>
          <w:sz w:val="22"/>
          <w:szCs w:val="22"/>
          <w14:ligatures w14:val="none"/>
        </w:rPr>
        <w:t xml:space="preserve"> Liposomal Formulations via Metal Complexation</w:t>
      </w:r>
      <w:r>
        <w:rPr>
          <w:rFonts w:asciiTheme="majorBidi" w:eastAsia="Times New Roman" w:hAnsiTheme="majorBidi" w:cstheme="majorBidi"/>
          <w:kern w:val="0"/>
          <w:sz w:val="22"/>
          <w:szCs w:val="22"/>
          <w14:ligatures w14:val="none"/>
        </w:rPr>
        <w:t>.</w:t>
      </w:r>
    </w:p>
    <w:p w14:paraId="680C0914" w14:textId="01921122" w:rsidR="006C278A" w:rsidRDefault="00B57029" w:rsidP="00497BD5">
      <w:pPr>
        <w:numPr>
          <w:ilvl w:val="0"/>
          <w:numId w:val="15"/>
        </w:numPr>
        <w:autoSpaceDE w:val="0"/>
        <w:autoSpaceDN w:val="0"/>
        <w:spacing w:after="0" w:line="240" w:lineRule="auto"/>
        <w:rPr>
          <w:rFonts w:asciiTheme="majorBidi" w:eastAsia="Times New Roman" w:hAnsiTheme="majorBidi" w:cstheme="majorBidi"/>
          <w:kern w:val="0"/>
          <w:sz w:val="22"/>
          <w:szCs w:val="22"/>
          <w14:ligatures w14:val="none"/>
        </w:rPr>
      </w:pPr>
      <w:r>
        <w:rPr>
          <w:rFonts w:asciiTheme="majorBidi" w:eastAsia="Arial Unicode MS" w:hAnsiTheme="majorBidi" w:cstheme="majorBidi"/>
          <w:kern w:val="0"/>
          <w:sz w:val="22"/>
          <w:szCs w:val="22"/>
          <w:lang w:val="en"/>
          <w14:ligatures w14:val="none"/>
        </w:rPr>
        <w:t>F</w:t>
      </w:r>
      <w:r w:rsidRPr="008C50CF">
        <w:rPr>
          <w:rFonts w:asciiTheme="majorBidi" w:eastAsia="Arial Unicode MS" w:hAnsiTheme="majorBidi" w:cstheme="majorBidi"/>
          <w:kern w:val="0"/>
          <w:sz w:val="22"/>
          <w:szCs w:val="22"/>
          <w:lang w:val="en"/>
          <w14:ligatures w14:val="none"/>
        </w:rPr>
        <w:t xml:space="preserve">. </w:t>
      </w:r>
      <w:r>
        <w:rPr>
          <w:rFonts w:asciiTheme="majorBidi" w:eastAsia="Arial Unicode MS" w:hAnsiTheme="majorBidi" w:cstheme="majorBidi"/>
          <w:kern w:val="0"/>
          <w:sz w:val="22"/>
          <w:szCs w:val="22"/>
          <w:lang w:val="en"/>
          <w14:ligatures w14:val="none"/>
        </w:rPr>
        <w:t>Carnamucio</w:t>
      </w:r>
      <w:r>
        <w:rPr>
          <w:rFonts w:asciiTheme="majorBidi" w:eastAsia="Times New Roman" w:hAnsiTheme="majorBidi" w:cstheme="majorBidi"/>
          <w:kern w:val="0"/>
          <w:sz w:val="22"/>
          <w:szCs w:val="22"/>
          <w14:ligatures w14:val="none"/>
        </w:rPr>
        <w:t xml:space="preserve">, </w:t>
      </w:r>
      <w:r w:rsidRPr="008C50CF">
        <w:rPr>
          <w:rFonts w:asciiTheme="majorBidi" w:eastAsia="Arial Unicode MS" w:hAnsiTheme="majorBidi" w:cstheme="majorBidi"/>
          <w:b/>
          <w:bCs/>
          <w:kern w:val="0"/>
          <w:sz w:val="22"/>
          <w:szCs w:val="22"/>
          <w:lang w:val="en"/>
          <w14:ligatures w14:val="none"/>
        </w:rPr>
        <w:t>R.</w:t>
      </w:r>
      <w:r>
        <w:rPr>
          <w:rFonts w:asciiTheme="majorBidi" w:eastAsia="Arial Unicode MS" w:hAnsiTheme="majorBidi" w:cstheme="majorBidi"/>
          <w:b/>
          <w:bCs/>
          <w:kern w:val="0"/>
          <w:sz w:val="22"/>
          <w:szCs w:val="22"/>
          <w:lang w:val="en"/>
          <w14:ligatures w14:val="none"/>
        </w:rPr>
        <w:t xml:space="preserve"> </w:t>
      </w:r>
      <w:r w:rsidRPr="008C50CF">
        <w:rPr>
          <w:rFonts w:asciiTheme="majorBidi" w:eastAsia="Arial Unicode MS" w:hAnsiTheme="majorBidi" w:cstheme="majorBidi"/>
          <w:b/>
          <w:bCs/>
          <w:kern w:val="0"/>
          <w:sz w:val="22"/>
          <w:szCs w:val="22"/>
          <w:lang w:val="en"/>
          <w14:ligatures w14:val="none"/>
        </w:rPr>
        <w:t>Aldaqqa</w:t>
      </w:r>
      <w:r w:rsidRPr="008C50CF">
        <w:rPr>
          <w:rFonts w:asciiTheme="majorBidi" w:eastAsia="Arial Unicode MS" w:hAnsiTheme="majorBidi" w:cstheme="majorBidi"/>
          <w:kern w:val="0"/>
          <w:sz w:val="22"/>
          <w:szCs w:val="22"/>
          <w:lang w:val="en"/>
          <w14:ligatures w14:val="none"/>
        </w:rPr>
        <w:t xml:space="preserve">, </w:t>
      </w:r>
      <w:r>
        <w:rPr>
          <w:rFonts w:asciiTheme="majorBidi" w:eastAsia="Arial Unicode MS" w:hAnsiTheme="majorBidi" w:cstheme="majorBidi"/>
          <w:kern w:val="0"/>
          <w:sz w:val="22"/>
          <w:szCs w:val="22"/>
          <w:lang w:val="en"/>
          <w14:ligatures w14:val="none"/>
        </w:rPr>
        <w:t xml:space="preserve">F. Sunbul, </w:t>
      </w:r>
      <w:r w:rsidRPr="008C50CF">
        <w:rPr>
          <w:rFonts w:asciiTheme="majorBidi" w:eastAsia="Arial Unicode MS" w:hAnsiTheme="majorBidi" w:cstheme="majorBidi"/>
          <w:kern w:val="0"/>
          <w:sz w:val="22"/>
          <w:szCs w:val="22"/>
          <w:lang w:val="en"/>
          <w14:ligatures w14:val="none"/>
        </w:rPr>
        <w:t>S.R.P da Rocha</w:t>
      </w:r>
      <w:r>
        <w:rPr>
          <w:rFonts w:asciiTheme="majorBidi" w:eastAsia="Times New Roman" w:hAnsiTheme="majorBidi" w:cstheme="majorBidi"/>
          <w:kern w:val="0"/>
          <w:sz w:val="22"/>
          <w:szCs w:val="22"/>
          <w14:ligatures w14:val="none"/>
        </w:rPr>
        <w:t xml:space="preserve">, </w:t>
      </w:r>
      <w:r w:rsidR="006C278A" w:rsidRPr="006C278A">
        <w:rPr>
          <w:rFonts w:asciiTheme="majorBidi" w:eastAsia="Times New Roman" w:hAnsiTheme="majorBidi" w:cstheme="majorBidi"/>
          <w:kern w:val="0"/>
          <w:sz w:val="22"/>
          <w:szCs w:val="22"/>
          <w14:ligatures w14:val="none"/>
        </w:rPr>
        <w:t>Safety and Tolerability of Mn²⁺–Gemcitabine Liposomes for Inhalation</w:t>
      </w:r>
      <w:r>
        <w:rPr>
          <w:rFonts w:asciiTheme="majorBidi" w:eastAsia="Times New Roman" w:hAnsiTheme="majorBidi" w:cstheme="majorBidi"/>
          <w:kern w:val="0"/>
          <w:sz w:val="22"/>
          <w:szCs w:val="22"/>
          <w14:ligatures w14:val="none"/>
        </w:rPr>
        <w:t>.</w:t>
      </w:r>
    </w:p>
    <w:p w14:paraId="0AEC4A83" w14:textId="77777777" w:rsidR="00497BD5" w:rsidRDefault="00497BD5" w:rsidP="00497BD5">
      <w:pPr>
        <w:autoSpaceDE w:val="0"/>
        <w:autoSpaceDN w:val="0"/>
        <w:spacing w:after="0" w:line="240" w:lineRule="auto"/>
        <w:rPr>
          <w:rFonts w:asciiTheme="majorBidi" w:eastAsia="Times New Roman" w:hAnsiTheme="majorBidi" w:cstheme="majorBidi"/>
          <w:b/>
          <w:bCs/>
          <w:kern w:val="0"/>
          <w:sz w:val="22"/>
          <w:szCs w:val="22"/>
          <w14:ligatures w14:val="none"/>
        </w:rPr>
      </w:pPr>
    </w:p>
    <w:p w14:paraId="0B8C8FB5" w14:textId="59F44447" w:rsidR="00497BD5" w:rsidRPr="008C50CF" w:rsidRDefault="00497BD5" w:rsidP="00497BD5">
      <w:pPr>
        <w:autoSpaceDE w:val="0"/>
        <w:autoSpaceDN w:val="0"/>
        <w:spacing w:after="0" w:line="240" w:lineRule="auto"/>
        <w:rPr>
          <w:rFonts w:asciiTheme="majorBidi" w:eastAsia="Times New Roman" w:hAnsiTheme="majorBidi" w:cstheme="majorBidi"/>
          <w:b/>
          <w:bCs/>
          <w:kern w:val="0"/>
          <w:sz w:val="22"/>
          <w:szCs w:val="22"/>
          <w14:ligatures w14:val="none"/>
        </w:rPr>
      </w:pPr>
      <w:r w:rsidRPr="008C50CF">
        <w:rPr>
          <w:rFonts w:asciiTheme="majorBidi" w:eastAsia="Times New Roman" w:hAnsiTheme="majorBidi" w:cstheme="majorBidi"/>
          <w:b/>
          <w:bCs/>
          <w:kern w:val="0"/>
          <w:sz w:val="22"/>
          <w:szCs w:val="22"/>
          <w14:ligatures w14:val="none"/>
        </w:rPr>
        <w:t>Posters/ Presentations:</w:t>
      </w:r>
    </w:p>
    <w:p w14:paraId="2A71BFF0" w14:textId="77777777" w:rsidR="00497BD5" w:rsidRPr="008C50CF" w:rsidRDefault="00497BD5" w:rsidP="00497BD5">
      <w:pPr>
        <w:pStyle w:val="ListParagraph"/>
        <w:numPr>
          <w:ilvl w:val="0"/>
          <w:numId w:val="7"/>
        </w:num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Times New Roman" w:hAnsiTheme="majorBidi" w:cstheme="majorBidi"/>
          <w:kern w:val="0"/>
          <w:sz w:val="22"/>
          <w:szCs w:val="22"/>
          <w14:ligatures w14:val="none"/>
        </w:rPr>
        <w:t>2025</w:t>
      </w:r>
      <w:r w:rsidRPr="008C50CF">
        <w:rPr>
          <w:rFonts w:asciiTheme="majorBidi" w:eastAsia="Times New Roman" w:hAnsiTheme="majorBidi" w:cstheme="majorBidi"/>
          <w:kern w:val="0"/>
          <w:sz w:val="22"/>
          <w:szCs w:val="22"/>
          <w14:ligatures w14:val="none"/>
        </w:rPr>
        <w:tab/>
        <w:t xml:space="preserve">RDD [Poster - Leveraging Chemo-Immunotherapy to Remodel </w:t>
      </w:r>
      <w:bookmarkStart w:id="3" w:name="OLE_LINK1"/>
      <w:r w:rsidRPr="008C50CF">
        <w:rPr>
          <w:rFonts w:asciiTheme="majorBidi" w:eastAsia="Times New Roman" w:hAnsiTheme="majorBidi" w:cstheme="majorBidi"/>
          <w:kern w:val="0"/>
          <w:sz w:val="22"/>
          <w:szCs w:val="22"/>
          <w14:ligatures w14:val="none"/>
        </w:rPr>
        <w:t>the Tumor Microenvironment and Enhance Treatment Efficacy in Osteosarcoma Lung Metastases</w:t>
      </w:r>
      <w:bookmarkEnd w:id="3"/>
      <w:r w:rsidRPr="008C50CF">
        <w:rPr>
          <w:rFonts w:asciiTheme="majorBidi" w:eastAsia="Times New Roman" w:hAnsiTheme="majorBidi" w:cstheme="majorBidi"/>
          <w:kern w:val="0"/>
          <w:sz w:val="22"/>
          <w:szCs w:val="22"/>
          <w14:ligatures w14:val="none"/>
        </w:rPr>
        <w:t>, Estoril, Portugal]</w:t>
      </w:r>
    </w:p>
    <w:p w14:paraId="68DD21F7" w14:textId="77777777" w:rsidR="00497BD5" w:rsidRPr="008C50CF" w:rsidRDefault="00497BD5" w:rsidP="00497BD5">
      <w:pPr>
        <w:pStyle w:val="ListParagraph"/>
        <w:numPr>
          <w:ilvl w:val="0"/>
          <w:numId w:val="7"/>
        </w:num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Times New Roman" w:hAnsiTheme="majorBidi" w:cstheme="majorBidi"/>
          <w:kern w:val="0"/>
          <w:sz w:val="22"/>
          <w:szCs w:val="22"/>
          <w14:ligatures w14:val="none"/>
        </w:rPr>
        <w:t>2025</w:t>
      </w:r>
      <w:r w:rsidRPr="008C50CF">
        <w:rPr>
          <w:rFonts w:asciiTheme="majorBidi" w:eastAsia="Times New Roman" w:hAnsiTheme="majorBidi" w:cstheme="majorBidi"/>
          <w:kern w:val="0"/>
          <w:sz w:val="22"/>
          <w:szCs w:val="22"/>
          <w14:ligatures w14:val="none"/>
        </w:rPr>
        <w:tab/>
        <w:t>AAPS-NBC [Oral Presentation - mRNA Nanoparticle Engineering of Macrophages for Lung Disease Immunotherapy, Boston, MA, USA]</w:t>
      </w:r>
    </w:p>
    <w:p w14:paraId="066D0163" w14:textId="77777777" w:rsidR="00497BD5" w:rsidRPr="008C50CF" w:rsidRDefault="00497BD5" w:rsidP="00497BD5">
      <w:pPr>
        <w:pStyle w:val="ListParagraph"/>
        <w:numPr>
          <w:ilvl w:val="0"/>
          <w:numId w:val="7"/>
        </w:num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Times New Roman" w:hAnsiTheme="majorBidi" w:cstheme="majorBidi"/>
          <w:kern w:val="0"/>
          <w:sz w:val="22"/>
          <w:szCs w:val="22"/>
          <w14:ligatures w14:val="none"/>
        </w:rPr>
        <w:t>2025</w:t>
      </w:r>
      <w:r w:rsidRPr="008C50CF">
        <w:rPr>
          <w:rFonts w:asciiTheme="majorBidi" w:eastAsia="Times New Roman" w:hAnsiTheme="majorBidi" w:cstheme="majorBidi"/>
          <w:kern w:val="0"/>
          <w:sz w:val="22"/>
          <w:szCs w:val="22"/>
          <w14:ligatures w14:val="none"/>
        </w:rPr>
        <w:tab/>
        <w:t>AACR [Poster –</w:t>
      </w:r>
      <w:r>
        <w:rPr>
          <w:rFonts w:asciiTheme="majorBidi" w:eastAsia="Times New Roman" w:hAnsiTheme="majorBidi" w:cstheme="majorBidi"/>
          <w:kern w:val="0"/>
          <w:sz w:val="22"/>
          <w:szCs w:val="22"/>
          <w14:ligatures w14:val="none"/>
        </w:rPr>
        <w:t xml:space="preserve"> </w:t>
      </w:r>
      <w:r w:rsidRPr="008C50CF">
        <w:rPr>
          <w:rFonts w:asciiTheme="majorBidi" w:eastAsia="Times New Roman" w:hAnsiTheme="majorBidi" w:cstheme="majorBidi"/>
          <w:kern w:val="0"/>
          <w:sz w:val="22"/>
          <w:szCs w:val="22"/>
          <w14:ligatures w14:val="none"/>
        </w:rPr>
        <w:t>Leveraging Chemo-Immunotherapy to Remodel the Tumor Microenvironment and Enhance Treatment Efficacy in Osteosarcoma Lung Metastases, Chicago, IL, USA]</w:t>
      </w:r>
    </w:p>
    <w:p w14:paraId="1EDAE1B9" w14:textId="77777777" w:rsidR="00497BD5" w:rsidRPr="008C50CF" w:rsidRDefault="00497BD5" w:rsidP="00497BD5">
      <w:pPr>
        <w:pStyle w:val="ListParagraph"/>
        <w:numPr>
          <w:ilvl w:val="0"/>
          <w:numId w:val="7"/>
        </w:num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Times New Roman" w:hAnsiTheme="majorBidi" w:cstheme="majorBidi"/>
          <w:kern w:val="0"/>
          <w:sz w:val="22"/>
          <w:szCs w:val="22"/>
          <w14:ligatures w14:val="none"/>
        </w:rPr>
        <w:t>2024</w:t>
      </w:r>
      <w:r w:rsidRPr="008C50CF">
        <w:rPr>
          <w:rFonts w:asciiTheme="majorBidi" w:eastAsia="Times New Roman" w:hAnsiTheme="majorBidi" w:cstheme="majorBidi"/>
          <w:kern w:val="0"/>
          <w:sz w:val="22"/>
          <w:szCs w:val="22"/>
          <w14:ligatures w14:val="none"/>
        </w:rPr>
        <w:tab/>
        <w:t>DDL [Poster – Continuous Manufacturing of Liposomal Gemcitabine for Local Lung Administration in the Treatment of Osteosarcoma Lung Metastasis, Drug Delivery to Lungs, Edinburgh, Scotland]</w:t>
      </w:r>
    </w:p>
    <w:p w14:paraId="4E1236DF" w14:textId="77777777" w:rsidR="00497BD5" w:rsidRPr="008C50CF" w:rsidRDefault="00497BD5" w:rsidP="00497BD5">
      <w:pPr>
        <w:pStyle w:val="ListParagraph"/>
        <w:numPr>
          <w:ilvl w:val="0"/>
          <w:numId w:val="7"/>
        </w:num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Times New Roman" w:hAnsiTheme="majorBidi" w:cstheme="majorBidi"/>
          <w:kern w:val="0"/>
          <w:sz w:val="22"/>
          <w:szCs w:val="22"/>
          <w14:ligatures w14:val="none"/>
        </w:rPr>
        <w:t>2024</w:t>
      </w:r>
      <w:r w:rsidRPr="008C50CF">
        <w:rPr>
          <w:rFonts w:asciiTheme="majorBidi" w:eastAsia="Times New Roman" w:hAnsiTheme="majorBidi" w:cstheme="majorBidi"/>
          <w:kern w:val="0"/>
          <w:sz w:val="22"/>
          <w:szCs w:val="22"/>
          <w14:ligatures w14:val="none"/>
        </w:rPr>
        <w:tab/>
        <w:t xml:space="preserve">Poster Presenter- [Designing mRNA lipid nanoparticles for tumor associated macrophages, towards immunotherapies for the treatment of osteosarcoma lung metastases] Research and career day- School of Pharmacy, VCU </w:t>
      </w:r>
    </w:p>
    <w:p w14:paraId="2BCFD97C" w14:textId="77777777" w:rsidR="00497BD5" w:rsidRPr="008C50CF" w:rsidRDefault="00497BD5" w:rsidP="00497BD5">
      <w:pPr>
        <w:pStyle w:val="ListParagraph"/>
        <w:numPr>
          <w:ilvl w:val="0"/>
          <w:numId w:val="7"/>
        </w:num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Times New Roman" w:hAnsiTheme="majorBidi" w:cstheme="majorBidi"/>
          <w:kern w:val="0"/>
          <w:sz w:val="22"/>
          <w:szCs w:val="22"/>
          <w14:ligatures w14:val="none"/>
        </w:rPr>
        <w:lastRenderedPageBreak/>
        <w:t>2024</w:t>
      </w:r>
      <w:r w:rsidRPr="008C50CF">
        <w:rPr>
          <w:rFonts w:asciiTheme="majorBidi" w:eastAsia="Times New Roman" w:hAnsiTheme="majorBidi" w:cstheme="majorBidi"/>
          <w:kern w:val="0"/>
          <w:sz w:val="22"/>
          <w:szCs w:val="22"/>
          <w14:ligatures w14:val="none"/>
        </w:rPr>
        <w:tab/>
        <w:t>Poster Presenter- [mRNA lipid nanoparticle formulations for macrophage engineering: advancing immunotherapies for the treatment of lung diseases] - Walter Lawrence research retreat- Massey Cancer Center at VCU.</w:t>
      </w:r>
    </w:p>
    <w:p w14:paraId="5FD74708" w14:textId="77777777" w:rsidR="00497BD5" w:rsidRPr="008C50CF" w:rsidRDefault="00497BD5" w:rsidP="00497BD5">
      <w:pPr>
        <w:pStyle w:val="ListParagraph"/>
        <w:numPr>
          <w:ilvl w:val="0"/>
          <w:numId w:val="7"/>
        </w:num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Times New Roman" w:hAnsiTheme="majorBidi" w:cstheme="majorBidi"/>
          <w:kern w:val="0"/>
          <w:sz w:val="22"/>
          <w:szCs w:val="22"/>
          <w14:ligatures w14:val="none"/>
        </w:rPr>
        <w:t xml:space="preserve">2024 </w:t>
      </w:r>
      <w:r w:rsidRPr="008C50CF">
        <w:rPr>
          <w:rFonts w:asciiTheme="majorBidi" w:eastAsia="Times New Roman" w:hAnsiTheme="majorBidi" w:cstheme="majorBidi"/>
          <w:kern w:val="0"/>
          <w:sz w:val="22"/>
          <w:szCs w:val="22"/>
          <w14:ligatures w14:val="none"/>
        </w:rPr>
        <w:tab/>
        <w:t>RDD [ Oral presentation – Designing mRNA lipid nanoparticles for tumor associated macrophages, towards immunotherapies for the treatment of osteosarcoma lung metastases, Arizona]</w:t>
      </w:r>
      <w:r w:rsidRPr="008C50CF">
        <w:rPr>
          <w:rFonts w:asciiTheme="majorBidi" w:eastAsia="Times New Roman" w:hAnsiTheme="majorBidi" w:cstheme="majorBidi"/>
          <w:kern w:val="0"/>
          <w:sz w:val="22"/>
          <w:szCs w:val="22"/>
          <w14:ligatures w14:val="none"/>
        </w:rPr>
        <w:tab/>
      </w:r>
    </w:p>
    <w:p w14:paraId="60CCE7B4" w14:textId="77777777" w:rsidR="00497BD5" w:rsidRPr="008C50CF" w:rsidRDefault="00497BD5" w:rsidP="00497BD5">
      <w:pPr>
        <w:pStyle w:val="ListParagraph"/>
        <w:numPr>
          <w:ilvl w:val="0"/>
          <w:numId w:val="7"/>
        </w:num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Times New Roman" w:hAnsiTheme="majorBidi" w:cstheme="majorBidi"/>
          <w:kern w:val="0"/>
          <w:sz w:val="22"/>
          <w:szCs w:val="22"/>
          <w14:ligatures w14:val="none"/>
        </w:rPr>
        <w:t>2024</w:t>
      </w:r>
      <w:r w:rsidRPr="008C50CF">
        <w:rPr>
          <w:rFonts w:asciiTheme="majorBidi" w:eastAsia="Times New Roman" w:hAnsiTheme="majorBidi" w:cstheme="majorBidi"/>
          <w:kern w:val="0"/>
          <w:sz w:val="22"/>
          <w:szCs w:val="22"/>
          <w14:ligatures w14:val="none"/>
        </w:rPr>
        <w:tab/>
        <w:t>RDD [Poster – Designing mRNA lipid nanoparticles for tumor associated macrophages: towards immunotherapies for the treatment of osteosarcoma lung metastases, Arizona]</w:t>
      </w:r>
    </w:p>
    <w:p w14:paraId="2FE1D083" w14:textId="77777777" w:rsidR="00497BD5" w:rsidRPr="008C50CF" w:rsidRDefault="00497BD5" w:rsidP="00497BD5">
      <w:pPr>
        <w:pStyle w:val="ListParagraph"/>
        <w:numPr>
          <w:ilvl w:val="0"/>
          <w:numId w:val="7"/>
        </w:numPr>
        <w:spacing w:after="0" w:line="240" w:lineRule="auto"/>
        <w:rPr>
          <w:rFonts w:asciiTheme="majorBidi" w:eastAsia="Arial Unicode MS" w:hAnsiTheme="majorBidi" w:cstheme="majorBidi"/>
          <w:kern w:val="0"/>
          <w:sz w:val="22"/>
          <w:szCs w:val="22"/>
          <w:lang w:val="en"/>
          <w14:ligatures w14:val="none"/>
        </w:rPr>
      </w:pPr>
      <w:r w:rsidRPr="008C50CF">
        <w:rPr>
          <w:rFonts w:asciiTheme="majorBidi" w:eastAsia="Times New Roman" w:hAnsiTheme="majorBidi" w:cstheme="majorBidi"/>
          <w:kern w:val="0"/>
          <w:sz w:val="22"/>
          <w:szCs w:val="22"/>
          <w14:ligatures w14:val="none"/>
        </w:rPr>
        <w:t>2024</w:t>
      </w:r>
      <w:r w:rsidRPr="008C50CF">
        <w:rPr>
          <w:rFonts w:asciiTheme="majorBidi" w:eastAsia="Times New Roman" w:hAnsiTheme="majorBidi" w:cstheme="majorBidi"/>
          <w:kern w:val="0"/>
          <w:sz w:val="22"/>
          <w:szCs w:val="22"/>
          <w14:ligatures w14:val="none"/>
        </w:rPr>
        <w:tab/>
        <w:t xml:space="preserve">RDD [Poster – </w:t>
      </w:r>
      <w:r w:rsidRPr="008C50CF">
        <w:rPr>
          <w:rFonts w:asciiTheme="majorBidi" w:eastAsia="Arial Unicode MS" w:hAnsiTheme="majorBidi" w:cstheme="majorBidi"/>
          <w:kern w:val="0"/>
          <w:sz w:val="22"/>
          <w:szCs w:val="22"/>
          <w:lang w:val="en"/>
          <w14:ligatures w14:val="none"/>
        </w:rPr>
        <w:t>Locally Administered Gemcitabine Chemotherapy for the Treatment of Osteosarcoma Lung Metastases – Respiratory Drug Delivery, Arizona]</w:t>
      </w:r>
    </w:p>
    <w:p w14:paraId="05090F8E" w14:textId="77777777" w:rsidR="00497BD5" w:rsidRPr="008C50CF" w:rsidRDefault="00497BD5" w:rsidP="00497BD5">
      <w:pPr>
        <w:pStyle w:val="ListParagraph"/>
        <w:numPr>
          <w:ilvl w:val="0"/>
          <w:numId w:val="7"/>
        </w:num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Times New Roman" w:hAnsiTheme="majorBidi" w:cstheme="majorBidi"/>
          <w:kern w:val="0"/>
          <w:sz w:val="22"/>
          <w:szCs w:val="22"/>
          <w14:ligatures w14:val="none"/>
        </w:rPr>
        <w:t>2024</w:t>
      </w:r>
      <w:r w:rsidRPr="008C50CF">
        <w:rPr>
          <w:rFonts w:asciiTheme="majorBidi" w:eastAsia="Times New Roman" w:hAnsiTheme="majorBidi" w:cstheme="majorBidi"/>
          <w:kern w:val="0"/>
          <w:sz w:val="22"/>
          <w:szCs w:val="22"/>
          <w14:ligatures w14:val="none"/>
        </w:rPr>
        <w:tab/>
        <w:t>CRS [Poster – mRNA lipid nanoparticle formulations for macrophage engineering: advancing immunotherapies for the treatment of lung diseases]</w:t>
      </w:r>
    </w:p>
    <w:p w14:paraId="47A66585" w14:textId="77777777" w:rsidR="00497BD5" w:rsidRPr="008C50CF" w:rsidRDefault="00497BD5" w:rsidP="00497BD5">
      <w:pPr>
        <w:pStyle w:val="ListParagraph"/>
        <w:numPr>
          <w:ilvl w:val="0"/>
          <w:numId w:val="7"/>
        </w:num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Times New Roman" w:hAnsiTheme="majorBidi" w:cstheme="majorBidi"/>
          <w:kern w:val="0"/>
          <w:sz w:val="22"/>
          <w:szCs w:val="22"/>
          <w14:ligatures w14:val="none"/>
        </w:rPr>
        <w:t xml:space="preserve">2024 </w:t>
      </w:r>
      <w:r w:rsidRPr="008C50CF">
        <w:rPr>
          <w:rFonts w:asciiTheme="majorBidi" w:eastAsia="Times New Roman" w:hAnsiTheme="majorBidi" w:cstheme="majorBidi"/>
          <w:kern w:val="0"/>
          <w:sz w:val="22"/>
          <w:szCs w:val="22"/>
          <w14:ligatures w14:val="none"/>
        </w:rPr>
        <w:tab/>
        <w:t>Presentation Presenter and finalist – Three-Minute-Thesis finalists – Graduate School – VCU</w:t>
      </w:r>
    </w:p>
    <w:p w14:paraId="55917C3A" w14:textId="77777777" w:rsidR="00497BD5" w:rsidRPr="008C50CF" w:rsidRDefault="00497BD5" w:rsidP="00497BD5">
      <w:pPr>
        <w:pStyle w:val="ListParagraph"/>
        <w:numPr>
          <w:ilvl w:val="0"/>
          <w:numId w:val="7"/>
        </w:num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Times New Roman" w:hAnsiTheme="majorBidi" w:cstheme="majorBidi"/>
          <w:kern w:val="0"/>
          <w:sz w:val="22"/>
          <w:szCs w:val="22"/>
          <w14:ligatures w14:val="none"/>
        </w:rPr>
        <w:t xml:space="preserve">2024 </w:t>
      </w:r>
      <w:r w:rsidRPr="008C50CF">
        <w:rPr>
          <w:rFonts w:asciiTheme="majorBidi" w:eastAsia="Times New Roman" w:hAnsiTheme="majorBidi" w:cstheme="majorBidi"/>
          <w:kern w:val="0"/>
          <w:sz w:val="22"/>
          <w:szCs w:val="22"/>
          <w14:ligatures w14:val="none"/>
        </w:rPr>
        <w:tab/>
        <w:t>Research seminar presentation – Seminars in the Pharmaceutical Sciences – PSCI 690</w:t>
      </w:r>
    </w:p>
    <w:p w14:paraId="49579FE7" w14:textId="77777777" w:rsidR="00497BD5" w:rsidRPr="008C50CF" w:rsidRDefault="00497BD5" w:rsidP="00497BD5">
      <w:pPr>
        <w:pStyle w:val="ListParagraph"/>
        <w:numPr>
          <w:ilvl w:val="0"/>
          <w:numId w:val="7"/>
        </w:num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Times New Roman" w:hAnsiTheme="majorBidi" w:cstheme="majorBidi"/>
          <w:kern w:val="0"/>
          <w:sz w:val="22"/>
          <w:szCs w:val="22"/>
          <w14:ligatures w14:val="none"/>
        </w:rPr>
        <w:t xml:space="preserve">2023 </w:t>
      </w:r>
      <w:r w:rsidRPr="008C50CF">
        <w:rPr>
          <w:rFonts w:asciiTheme="majorBidi" w:eastAsia="Times New Roman" w:hAnsiTheme="majorBidi" w:cstheme="majorBidi"/>
          <w:kern w:val="0"/>
          <w:sz w:val="22"/>
          <w:szCs w:val="22"/>
          <w14:ligatures w14:val="none"/>
        </w:rPr>
        <w:tab/>
        <w:t>Poster Presenter, [Pharmacokinetics of Macrophages Immunotherapy upon Pulmonary Administration an in vivo Murine Model, Research and career day- School of Pharmacy, VCU]</w:t>
      </w:r>
    </w:p>
    <w:p w14:paraId="419E2ACC" w14:textId="77777777" w:rsidR="00497BD5" w:rsidRPr="008C50CF" w:rsidRDefault="00497BD5" w:rsidP="00497BD5">
      <w:pPr>
        <w:pStyle w:val="ListParagraph"/>
        <w:numPr>
          <w:ilvl w:val="0"/>
          <w:numId w:val="7"/>
        </w:num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Times New Roman" w:hAnsiTheme="majorBidi" w:cstheme="majorBidi"/>
          <w:kern w:val="0"/>
          <w:sz w:val="22"/>
          <w:szCs w:val="22"/>
          <w14:ligatures w14:val="none"/>
        </w:rPr>
        <w:t xml:space="preserve">2023 </w:t>
      </w:r>
      <w:r w:rsidRPr="008C50CF">
        <w:rPr>
          <w:rFonts w:asciiTheme="majorBidi" w:eastAsia="Times New Roman" w:hAnsiTheme="majorBidi" w:cstheme="majorBidi"/>
          <w:kern w:val="0"/>
          <w:sz w:val="22"/>
          <w:szCs w:val="22"/>
          <w14:ligatures w14:val="none"/>
        </w:rPr>
        <w:tab/>
        <w:t>Poster Presenter, [Pharmacokinetics of Macrophages Immunotherapy upon Pulmonary Administration an in vivo Murine Model Research Day- School of Pharmacy, VCU]</w:t>
      </w:r>
    </w:p>
    <w:p w14:paraId="6BDCB1B1" w14:textId="77777777" w:rsidR="00497BD5" w:rsidRPr="008C50CF" w:rsidRDefault="00497BD5" w:rsidP="00497BD5">
      <w:pPr>
        <w:pStyle w:val="ListParagraph"/>
        <w:numPr>
          <w:ilvl w:val="0"/>
          <w:numId w:val="7"/>
        </w:num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Times New Roman" w:hAnsiTheme="majorBidi" w:cstheme="majorBidi"/>
          <w:kern w:val="0"/>
          <w:sz w:val="22"/>
          <w:szCs w:val="22"/>
          <w14:ligatures w14:val="none"/>
        </w:rPr>
        <w:t>2023</w:t>
      </w:r>
      <w:r w:rsidRPr="008C50CF">
        <w:rPr>
          <w:rFonts w:asciiTheme="majorBidi" w:eastAsia="Times New Roman" w:hAnsiTheme="majorBidi" w:cstheme="majorBidi"/>
          <w:kern w:val="0"/>
          <w:sz w:val="22"/>
          <w:szCs w:val="22"/>
          <w14:ligatures w14:val="none"/>
        </w:rPr>
        <w:tab/>
        <w:t xml:space="preserve">Poster Presenter, [Pharmacokinetics of Macrophages Immunotherapy upon Pulmonary Administration </w:t>
      </w:r>
      <w:proofErr w:type="gramStart"/>
      <w:r w:rsidRPr="008C50CF">
        <w:rPr>
          <w:rFonts w:asciiTheme="majorBidi" w:eastAsia="Times New Roman" w:hAnsiTheme="majorBidi" w:cstheme="majorBidi"/>
          <w:kern w:val="0"/>
          <w:sz w:val="22"/>
          <w:szCs w:val="22"/>
          <w14:ligatures w14:val="none"/>
        </w:rPr>
        <w:t>an</w:t>
      </w:r>
      <w:proofErr w:type="gramEnd"/>
      <w:r w:rsidRPr="008C50CF">
        <w:rPr>
          <w:rFonts w:asciiTheme="majorBidi" w:eastAsia="Times New Roman" w:hAnsiTheme="majorBidi" w:cstheme="majorBidi"/>
          <w:kern w:val="0"/>
          <w:sz w:val="22"/>
          <w:szCs w:val="22"/>
          <w14:ligatures w14:val="none"/>
        </w:rPr>
        <w:t xml:space="preserve"> in vivo Murine Model Walter Lawrence research retreat- Massey Cancer Center at VCU]</w:t>
      </w:r>
    </w:p>
    <w:p w14:paraId="0C99CE7D" w14:textId="77777777" w:rsidR="00497BD5" w:rsidRPr="008C50CF" w:rsidRDefault="00497BD5" w:rsidP="00497BD5">
      <w:pPr>
        <w:pStyle w:val="ListParagraph"/>
        <w:numPr>
          <w:ilvl w:val="0"/>
          <w:numId w:val="7"/>
        </w:num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hAnsiTheme="majorBidi" w:cstheme="majorBidi"/>
          <w:color w:val="222222"/>
          <w:sz w:val="22"/>
          <w:szCs w:val="22"/>
          <w:shd w:val="clear" w:color="auto" w:fill="FFFFFF"/>
        </w:rPr>
        <w:t>2023    Poster Presenter, [</w:t>
      </w:r>
      <w:r w:rsidRPr="008C50CF">
        <w:rPr>
          <w:rFonts w:asciiTheme="majorBidi" w:eastAsia="Times New Roman" w:hAnsiTheme="majorBidi" w:cstheme="majorBidi"/>
          <w:kern w:val="0"/>
          <w:sz w:val="22"/>
          <w:szCs w:val="22"/>
          <w14:ligatures w14:val="none"/>
        </w:rPr>
        <w:t xml:space="preserve">Pharmacokinetics of Macrophages Immunotherapy upon Pulmonary Administration in </w:t>
      </w:r>
      <w:proofErr w:type="gramStart"/>
      <w:r w:rsidRPr="008C50CF">
        <w:rPr>
          <w:rFonts w:asciiTheme="majorBidi" w:eastAsia="Times New Roman" w:hAnsiTheme="majorBidi" w:cstheme="majorBidi"/>
          <w:kern w:val="0"/>
          <w:sz w:val="22"/>
          <w:szCs w:val="22"/>
          <w14:ligatures w14:val="none"/>
        </w:rPr>
        <w:t>an</w:t>
      </w:r>
      <w:proofErr w:type="gramEnd"/>
      <w:r w:rsidRPr="008C50CF">
        <w:rPr>
          <w:rFonts w:asciiTheme="majorBidi" w:eastAsia="Times New Roman" w:hAnsiTheme="majorBidi" w:cstheme="majorBidi"/>
          <w:kern w:val="0"/>
          <w:sz w:val="22"/>
          <w:szCs w:val="22"/>
          <w14:ligatures w14:val="none"/>
        </w:rPr>
        <w:t xml:space="preserve"> vivo Murine Model</w:t>
      </w:r>
      <w:r w:rsidRPr="008C50CF">
        <w:rPr>
          <w:rFonts w:asciiTheme="majorBidi" w:hAnsiTheme="majorBidi" w:cstheme="majorBidi"/>
          <w:color w:val="222222"/>
          <w:sz w:val="22"/>
          <w:szCs w:val="22"/>
          <w:shd w:val="clear" w:color="auto" w:fill="FFFFFF"/>
        </w:rPr>
        <w:t xml:space="preserve"> Graduate Research Symposium, VCU]</w:t>
      </w:r>
    </w:p>
    <w:p w14:paraId="03933634" w14:textId="77777777" w:rsidR="00497BD5" w:rsidRPr="008C50CF" w:rsidRDefault="00497BD5" w:rsidP="00497BD5">
      <w:pPr>
        <w:pStyle w:val="ListParagraph"/>
        <w:numPr>
          <w:ilvl w:val="0"/>
          <w:numId w:val="7"/>
        </w:num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Times New Roman" w:hAnsiTheme="majorBidi" w:cstheme="majorBidi"/>
          <w:kern w:val="0"/>
          <w:sz w:val="22"/>
          <w:szCs w:val="22"/>
          <w14:ligatures w14:val="none"/>
        </w:rPr>
        <w:t xml:space="preserve">2023 </w:t>
      </w:r>
      <w:r w:rsidRPr="008C50CF">
        <w:rPr>
          <w:rFonts w:asciiTheme="majorBidi" w:eastAsia="Times New Roman" w:hAnsiTheme="majorBidi" w:cstheme="majorBidi"/>
          <w:kern w:val="0"/>
          <w:sz w:val="22"/>
          <w:szCs w:val="22"/>
          <w14:ligatures w14:val="none"/>
        </w:rPr>
        <w:tab/>
        <w:t>Presentation Presenter and finalist – Three-Minute-Thesis finalists – Graduate School – VCU</w:t>
      </w:r>
    </w:p>
    <w:p w14:paraId="4193237C" w14:textId="77777777" w:rsidR="00497BD5" w:rsidRPr="008C50CF" w:rsidRDefault="00497BD5" w:rsidP="00497BD5">
      <w:pPr>
        <w:pStyle w:val="ListParagraph"/>
        <w:numPr>
          <w:ilvl w:val="0"/>
          <w:numId w:val="7"/>
        </w:num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Times New Roman" w:hAnsiTheme="majorBidi" w:cstheme="majorBidi"/>
          <w:kern w:val="0"/>
          <w:sz w:val="22"/>
          <w:szCs w:val="22"/>
          <w14:ligatures w14:val="none"/>
        </w:rPr>
        <w:t xml:space="preserve">2023 </w:t>
      </w:r>
      <w:r w:rsidRPr="008C50CF">
        <w:rPr>
          <w:rFonts w:asciiTheme="majorBidi" w:eastAsia="Times New Roman" w:hAnsiTheme="majorBidi" w:cstheme="majorBidi"/>
          <w:kern w:val="0"/>
          <w:sz w:val="22"/>
          <w:szCs w:val="22"/>
          <w14:ligatures w14:val="none"/>
        </w:rPr>
        <w:tab/>
        <w:t>Research seminar presentation – Seminars in the Pharmaceutical Sciences – PSCI 690</w:t>
      </w:r>
    </w:p>
    <w:p w14:paraId="44C52789" w14:textId="77777777" w:rsidR="00497BD5" w:rsidRPr="008C50CF" w:rsidRDefault="00497BD5" w:rsidP="00497BD5">
      <w:pPr>
        <w:pStyle w:val="ListParagraph"/>
        <w:numPr>
          <w:ilvl w:val="0"/>
          <w:numId w:val="7"/>
        </w:num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Times New Roman" w:hAnsiTheme="majorBidi" w:cstheme="majorBidi"/>
          <w:kern w:val="0"/>
          <w:sz w:val="22"/>
          <w:szCs w:val="22"/>
          <w14:ligatures w14:val="none"/>
        </w:rPr>
        <w:t xml:space="preserve">2023 </w:t>
      </w:r>
      <w:r w:rsidRPr="008C50CF">
        <w:rPr>
          <w:rFonts w:asciiTheme="majorBidi" w:eastAsia="Times New Roman" w:hAnsiTheme="majorBidi" w:cstheme="majorBidi"/>
          <w:kern w:val="0"/>
          <w:sz w:val="22"/>
          <w:szCs w:val="22"/>
          <w14:ligatures w14:val="none"/>
        </w:rPr>
        <w:tab/>
        <w:t>Presenter – Finalists round – Clarion case competition – VCU</w:t>
      </w:r>
    </w:p>
    <w:p w14:paraId="5A8A844A" w14:textId="77777777" w:rsidR="00497BD5" w:rsidRPr="008C50CF" w:rsidRDefault="00497BD5" w:rsidP="00497BD5">
      <w:pPr>
        <w:pStyle w:val="ListParagraph"/>
        <w:numPr>
          <w:ilvl w:val="0"/>
          <w:numId w:val="7"/>
        </w:num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Times New Roman" w:hAnsiTheme="majorBidi" w:cstheme="majorBidi"/>
          <w:kern w:val="0"/>
          <w:sz w:val="22"/>
          <w:szCs w:val="22"/>
          <w14:ligatures w14:val="none"/>
        </w:rPr>
        <w:t xml:space="preserve">2021 </w:t>
      </w:r>
      <w:r w:rsidRPr="008C50CF">
        <w:rPr>
          <w:rFonts w:asciiTheme="majorBidi" w:eastAsia="Times New Roman" w:hAnsiTheme="majorBidi" w:cstheme="majorBidi"/>
          <w:kern w:val="0"/>
          <w:sz w:val="22"/>
          <w:szCs w:val="22"/>
          <w14:ligatures w14:val="none"/>
        </w:rPr>
        <w:tab/>
        <w:t>Literature review presentation – Seminars in the Pharmaceutical Sciences – PSCI 690</w:t>
      </w:r>
    </w:p>
    <w:p w14:paraId="0F01FCB4" w14:textId="77777777" w:rsidR="00497BD5" w:rsidRPr="008C50CF" w:rsidRDefault="00497BD5" w:rsidP="00497BD5">
      <w:pPr>
        <w:autoSpaceDE w:val="0"/>
        <w:autoSpaceDN w:val="0"/>
        <w:spacing w:after="0" w:line="240" w:lineRule="auto"/>
        <w:rPr>
          <w:rFonts w:asciiTheme="majorBidi" w:eastAsia="Times New Roman" w:hAnsiTheme="majorBidi" w:cstheme="majorBidi"/>
          <w:kern w:val="0"/>
          <w:sz w:val="22"/>
          <w:szCs w:val="22"/>
          <w14:ligatures w14:val="none"/>
        </w:rPr>
      </w:pPr>
    </w:p>
    <w:p w14:paraId="5A48357E" w14:textId="77777777" w:rsidR="00497BD5" w:rsidRPr="008C50CF" w:rsidRDefault="00497BD5" w:rsidP="00497BD5">
      <w:pPr>
        <w:autoSpaceDE w:val="0"/>
        <w:autoSpaceDN w:val="0"/>
        <w:spacing w:after="0" w:line="240" w:lineRule="auto"/>
        <w:rPr>
          <w:rFonts w:asciiTheme="majorBidi" w:eastAsia="Times New Roman" w:hAnsiTheme="majorBidi" w:cstheme="majorBidi"/>
          <w:b/>
          <w:bCs/>
          <w:kern w:val="0"/>
          <w:sz w:val="22"/>
          <w:szCs w:val="22"/>
          <w14:ligatures w14:val="none"/>
        </w:rPr>
      </w:pPr>
      <w:r w:rsidRPr="008C50CF">
        <w:rPr>
          <w:rFonts w:asciiTheme="majorBidi" w:eastAsia="Times New Roman" w:hAnsiTheme="majorBidi" w:cstheme="majorBidi"/>
          <w:b/>
          <w:bCs/>
          <w:kern w:val="0"/>
          <w:sz w:val="22"/>
          <w:szCs w:val="22"/>
          <w14:ligatures w14:val="none"/>
        </w:rPr>
        <w:t>Service/Volunteer activities</w:t>
      </w:r>
    </w:p>
    <w:p w14:paraId="1F391424" w14:textId="77777777" w:rsidR="00497BD5" w:rsidRDefault="00497BD5" w:rsidP="00497BD5">
      <w:pPr>
        <w:autoSpaceDE w:val="0"/>
        <w:autoSpaceDN w:val="0"/>
        <w:spacing w:after="0" w:line="240" w:lineRule="auto"/>
        <w:rPr>
          <w:rFonts w:asciiTheme="majorBidi" w:eastAsia="Times New Roman" w:hAnsiTheme="majorBidi" w:cstheme="majorBidi"/>
          <w:kern w:val="0"/>
          <w:sz w:val="22"/>
          <w:szCs w:val="22"/>
          <w14:ligatures w14:val="none"/>
        </w:rPr>
      </w:pPr>
      <w:r>
        <w:rPr>
          <w:rFonts w:asciiTheme="majorBidi" w:eastAsia="Times New Roman" w:hAnsiTheme="majorBidi" w:cstheme="majorBidi"/>
          <w:kern w:val="0"/>
          <w:sz w:val="22"/>
          <w:szCs w:val="22"/>
          <w14:ligatures w14:val="none"/>
        </w:rPr>
        <w:t xml:space="preserve">2025 </w:t>
      </w:r>
      <w:r w:rsidRPr="008C50CF">
        <w:rPr>
          <w:rFonts w:asciiTheme="majorBidi" w:eastAsia="Times New Roman" w:hAnsiTheme="majorBidi" w:cstheme="majorBidi"/>
          <w:kern w:val="0"/>
          <w:sz w:val="22"/>
          <w:szCs w:val="22"/>
          <w14:ligatures w14:val="none"/>
        </w:rPr>
        <w:t>–</w:t>
      </w:r>
      <w:r>
        <w:rPr>
          <w:rFonts w:asciiTheme="majorBidi" w:eastAsia="Times New Roman" w:hAnsiTheme="majorBidi" w:cstheme="majorBidi"/>
          <w:kern w:val="0"/>
          <w:sz w:val="22"/>
          <w:szCs w:val="22"/>
          <w14:ligatures w14:val="none"/>
        </w:rPr>
        <w:t xml:space="preserve"> present</w:t>
      </w:r>
      <w:r>
        <w:rPr>
          <w:rFonts w:asciiTheme="majorBidi" w:eastAsia="Times New Roman" w:hAnsiTheme="majorBidi" w:cstheme="majorBidi"/>
          <w:kern w:val="0"/>
          <w:sz w:val="22"/>
          <w:szCs w:val="22"/>
          <w14:ligatures w14:val="none"/>
        </w:rPr>
        <w:tab/>
      </w:r>
      <w:r>
        <w:rPr>
          <w:rFonts w:asciiTheme="majorBidi" w:eastAsia="Times New Roman" w:hAnsiTheme="majorBidi" w:cstheme="majorBidi"/>
          <w:kern w:val="0"/>
          <w:sz w:val="22"/>
          <w:szCs w:val="22"/>
          <w14:ligatures w14:val="none"/>
        </w:rPr>
        <w:tab/>
      </w:r>
      <w:r w:rsidRPr="008C50CF">
        <w:rPr>
          <w:rFonts w:asciiTheme="majorBidi" w:eastAsia="Times New Roman" w:hAnsiTheme="majorBidi" w:cstheme="majorBidi"/>
          <w:kern w:val="0"/>
          <w:sz w:val="22"/>
          <w:szCs w:val="22"/>
          <w14:ligatures w14:val="none"/>
        </w:rPr>
        <w:t>Reviewer</w:t>
      </w:r>
      <w:r>
        <w:rPr>
          <w:rFonts w:asciiTheme="majorBidi" w:eastAsia="Times New Roman" w:hAnsiTheme="majorBidi" w:cstheme="majorBidi"/>
          <w:kern w:val="0"/>
          <w:sz w:val="22"/>
          <w:szCs w:val="22"/>
          <w14:ligatures w14:val="none"/>
        </w:rPr>
        <w:t xml:space="preserve"> - </w:t>
      </w:r>
      <w:r w:rsidRPr="007F5951">
        <w:rPr>
          <w:rFonts w:asciiTheme="majorBidi" w:eastAsia="Times New Roman" w:hAnsiTheme="majorBidi" w:cstheme="majorBidi"/>
          <w:kern w:val="0"/>
          <w:sz w:val="22"/>
          <w:szCs w:val="22"/>
          <w14:ligatures w14:val="none"/>
        </w:rPr>
        <w:t>ACS Applied Nano Materials </w:t>
      </w:r>
    </w:p>
    <w:p w14:paraId="6BC67C19" w14:textId="77777777" w:rsidR="00497BD5" w:rsidRDefault="00497BD5" w:rsidP="00497BD5">
      <w:p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Times New Roman" w:hAnsiTheme="majorBidi" w:cstheme="majorBidi"/>
          <w:kern w:val="0"/>
          <w:sz w:val="22"/>
          <w:szCs w:val="22"/>
          <w14:ligatures w14:val="none"/>
        </w:rPr>
        <w:t>2020 – 2023</w:t>
      </w:r>
      <w:r w:rsidRPr="008C50CF">
        <w:rPr>
          <w:rFonts w:asciiTheme="majorBidi" w:eastAsia="Times New Roman" w:hAnsiTheme="majorBidi" w:cstheme="majorBidi"/>
          <w:kern w:val="0"/>
          <w:sz w:val="22"/>
          <w:szCs w:val="22"/>
          <w14:ligatures w14:val="none"/>
        </w:rPr>
        <w:tab/>
      </w:r>
      <w:r w:rsidRPr="008C50CF">
        <w:rPr>
          <w:rFonts w:asciiTheme="majorBidi" w:eastAsia="Times New Roman" w:hAnsiTheme="majorBidi" w:cstheme="majorBidi"/>
          <w:kern w:val="0"/>
          <w:sz w:val="22"/>
          <w:szCs w:val="22"/>
          <w14:ligatures w14:val="none"/>
        </w:rPr>
        <w:tab/>
        <w:t>Reviewer- Current Therapeutic Research Journal</w:t>
      </w:r>
    </w:p>
    <w:p w14:paraId="3893AED0" w14:textId="77777777" w:rsidR="00497BD5" w:rsidRPr="008C50CF" w:rsidRDefault="00497BD5" w:rsidP="00497BD5">
      <w:pPr>
        <w:autoSpaceDE w:val="0"/>
        <w:autoSpaceDN w:val="0"/>
        <w:spacing w:after="0" w:line="240" w:lineRule="auto"/>
        <w:ind w:left="1440" w:hanging="1440"/>
        <w:rPr>
          <w:rFonts w:asciiTheme="majorBidi" w:eastAsia="Times New Roman" w:hAnsiTheme="majorBidi" w:cstheme="majorBidi"/>
          <w:kern w:val="0"/>
          <w:sz w:val="22"/>
          <w:szCs w:val="22"/>
          <w14:ligatures w14:val="none"/>
        </w:rPr>
      </w:pPr>
      <w:r w:rsidRPr="008C50CF">
        <w:rPr>
          <w:rFonts w:asciiTheme="majorBidi" w:eastAsia="Times New Roman" w:hAnsiTheme="majorBidi" w:cstheme="majorBidi"/>
          <w:kern w:val="0"/>
          <w:sz w:val="22"/>
          <w:szCs w:val="22"/>
          <w14:ligatures w14:val="none"/>
        </w:rPr>
        <w:t xml:space="preserve">2023 – </w:t>
      </w:r>
      <w:r>
        <w:rPr>
          <w:rFonts w:asciiTheme="majorBidi" w:eastAsia="Times New Roman" w:hAnsiTheme="majorBidi" w:cstheme="majorBidi"/>
          <w:kern w:val="0"/>
          <w:sz w:val="22"/>
          <w:szCs w:val="22"/>
          <w14:ligatures w14:val="none"/>
        </w:rPr>
        <w:t>2025</w:t>
      </w:r>
      <w:r w:rsidRPr="008C50CF">
        <w:rPr>
          <w:rFonts w:asciiTheme="majorBidi" w:eastAsia="Times New Roman" w:hAnsiTheme="majorBidi" w:cstheme="majorBidi"/>
          <w:kern w:val="0"/>
          <w:sz w:val="22"/>
          <w:szCs w:val="22"/>
          <w14:ligatures w14:val="none"/>
        </w:rPr>
        <w:tab/>
        <w:t>The International Student Support Advisory Board (ISSAB)- Global Education Office, VCU</w:t>
      </w:r>
    </w:p>
    <w:p w14:paraId="14A6326A" w14:textId="77777777" w:rsidR="00497BD5" w:rsidRPr="008C50CF" w:rsidRDefault="00497BD5" w:rsidP="00497BD5">
      <w:p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Times New Roman" w:hAnsiTheme="majorBidi" w:cstheme="majorBidi"/>
          <w:kern w:val="0"/>
          <w:sz w:val="22"/>
          <w:szCs w:val="22"/>
          <w14:ligatures w14:val="none"/>
        </w:rPr>
        <w:t>2023</w:t>
      </w:r>
      <w:r w:rsidRPr="008C50CF">
        <w:rPr>
          <w:rFonts w:asciiTheme="majorBidi" w:eastAsia="Times New Roman" w:hAnsiTheme="majorBidi" w:cstheme="majorBidi"/>
          <w:kern w:val="0"/>
          <w:sz w:val="22"/>
          <w:szCs w:val="22"/>
          <w14:ligatures w14:val="none"/>
        </w:rPr>
        <w:tab/>
      </w:r>
      <w:proofErr w:type="spellStart"/>
      <w:r w:rsidRPr="008C50CF">
        <w:rPr>
          <w:rFonts w:asciiTheme="majorBidi" w:eastAsia="Times New Roman" w:hAnsiTheme="majorBidi" w:cstheme="majorBidi"/>
          <w:kern w:val="0"/>
          <w:sz w:val="22"/>
          <w:szCs w:val="22"/>
          <w14:ligatures w14:val="none"/>
        </w:rPr>
        <w:t>RAMily</w:t>
      </w:r>
      <w:proofErr w:type="spellEnd"/>
      <w:r w:rsidRPr="008C50CF">
        <w:rPr>
          <w:rFonts w:asciiTheme="majorBidi" w:eastAsia="Times New Roman" w:hAnsiTheme="majorBidi" w:cstheme="majorBidi"/>
          <w:kern w:val="0"/>
          <w:sz w:val="22"/>
          <w:szCs w:val="22"/>
          <w14:ligatures w14:val="none"/>
        </w:rPr>
        <w:t xml:space="preserve"> captains, Global Education Office, VCU</w:t>
      </w:r>
    </w:p>
    <w:p w14:paraId="46E8BF9C" w14:textId="77777777" w:rsidR="00497BD5" w:rsidRPr="008C50CF" w:rsidRDefault="00497BD5" w:rsidP="00497BD5">
      <w:p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Times New Roman" w:hAnsiTheme="majorBidi" w:cstheme="majorBidi"/>
          <w:kern w:val="0"/>
          <w:sz w:val="22"/>
          <w:szCs w:val="22"/>
          <w14:ligatures w14:val="none"/>
        </w:rPr>
        <w:t>2023</w:t>
      </w:r>
      <w:r w:rsidRPr="008C50CF">
        <w:rPr>
          <w:rFonts w:asciiTheme="majorBidi" w:eastAsia="Times New Roman" w:hAnsiTheme="majorBidi" w:cstheme="majorBidi"/>
          <w:kern w:val="0"/>
          <w:sz w:val="22"/>
          <w:szCs w:val="22"/>
          <w14:ligatures w14:val="none"/>
        </w:rPr>
        <w:tab/>
        <w:t xml:space="preserve">President- American Association of Pharmaceutical Sciences- VCU student chapter </w:t>
      </w:r>
    </w:p>
    <w:p w14:paraId="578E5CD7" w14:textId="2FFF439A" w:rsidR="00497BD5" w:rsidRPr="00497BD5" w:rsidRDefault="00497BD5" w:rsidP="00497BD5">
      <w:pPr>
        <w:autoSpaceDE w:val="0"/>
        <w:autoSpaceDN w:val="0"/>
        <w:spacing w:after="0" w:line="240" w:lineRule="auto"/>
        <w:rPr>
          <w:rFonts w:asciiTheme="majorBidi" w:eastAsia="Times New Roman" w:hAnsiTheme="majorBidi" w:cstheme="majorBidi"/>
          <w:kern w:val="0"/>
          <w:sz w:val="22"/>
          <w:szCs w:val="22"/>
          <w14:ligatures w14:val="none"/>
        </w:rPr>
      </w:pPr>
      <w:r w:rsidRPr="008C50CF">
        <w:rPr>
          <w:rFonts w:asciiTheme="majorBidi" w:eastAsia="Times New Roman" w:hAnsiTheme="majorBidi" w:cstheme="majorBidi"/>
          <w:kern w:val="0"/>
          <w:sz w:val="22"/>
          <w:szCs w:val="22"/>
          <w14:ligatures w14:val="none"/>
        </w:rPr>
        <w:t>2022</w:t>
      </w:r>
      <w:r w:rsidRPr="008C50CF">
        <w:rPr>
          <w:rFonts w:asciiTheme="majorBidi" w:eastAsia="Times New Roman" w:hAnsiTheme="majorBidi" w:cstheme="majorBidi"/>
          <w:kern w:val="0"/>
          <w:sz w:val="22"/>
          <w:szCs w:val="22"/>
          <w14:ligatures w14:val="none"/>
        </w:rPr>
        <w:tab/>
        <w:t xml:space="preserve">Vice president – Pharmaceutics Graduate Student Association </w:t>
      </w:r>
    </w:p>
    <w:p w14:paraId="0AB36ACB" w14:textId="3133A4EC" w:rsidR="005608B4" w:rsidRPr="00497BD5" w:rsidRDefault="005608B4" w:rsidP="00497BD5">
      <w:pPr>
        <w:spacing w:before="100" w:beforeAutospacing="1" w:after="100" w:afterAutospacing="1" w:line="240" w:lineRule="auto"/>
        <w:rPr>
          <w:rFonts w:asciiTheme="majorBidi" w:eastAsia="Arial Unicode MS" w:hAnsiTheme="majorBidi" w:cstheme="majorBidi"/>
          <w:b/>
          <w:bCs/>
          <w:kern w:val="0"/>
          <w:sz w:val="22"/>
          <w:szCs w:val="22"/>
          <w:lang w:val="en"/>
          <w14:ligatures w14:val="none"/>
        </w:rPr>
      </w:pPr>
      <w:r w:rsidRPr="008C50CF">
        <w:rPr>
          <w:rFonts w:asciiTheme="majorBidi" w:eastAsia="Arial Unicode MS" w:hAnsiTheme="majorBidi" w:cstheme="majorBidi"/>
          <w:b/>
          <w:bCs/>
          <w:kern w:val="0"/>
          <w:sz w:val="22"/>
          <w:szCs w:val="22"/>
          <w:lang w:val="en"/>
          <w14:ligatures w14:val="none"/>
        </w:rPr>
        <w:t>Research Funding:</w:t>
      </w:r>
      <w:r w:rsidR="00497BD5">
        <w:rPr>
          <w:rFonts w:asciiTheme="majorBidi" w:eastAsia="Arial Unicode MS" w:hAnsiTheme="majorBidi" w:cstheme="majorBidi"/>
          <w:b/>
          <w:bCs/>
          <w:kern w:val="0"/>
          <w:sz w:val="22"/>
          <w:szCs w:val="22"/>
          <w:lang w:val="en"/>
          <w14:ligatures w14:val="none"/>
        </w:rPr>
        <w:br/>
      </w:r>
      <w:r w:rsidR="00E41807" w:rsidRPr="008C50CF">
        <w:rPr>
          <w:rFonts w:asciiTheme="majorBidi" w:hAnsiTheme="majorBidi" w:cstheme="majorBidi"/>
          <w:szCs w:val="22"/>
          <w:lang w:val="en"/>
        </w:rPr>
        <w:t>mRNA Lipid Nanoparticles for the Rescue of Macrophage Function in CF, Children’s Health Research Institute, $50,000.00, 2023</w:t>
      </w:r>
      <w:r w:rsidR="000C754B" w:rsidRPr="008C50CF">
        <w:rPr>
          <w:rFonts w:asciiTheme="majorBidi" w:hAnsiTheme="majorBidi" w:cstheme="majorBidi"/>
          <w:szCs w:val="22"/>
          <w:lang w:val="en"/>
        </w:rPr>
        <w:t xml:space="preserve">. I have supported Dr. Sweet, da Rocha and </w:t>
      </w:r>
      <w:proofErr w:type="spellStart"/>
      <w:r w:rsidR="000C754B" w:rsidRPr="008C50CF">
        <w:rPr>
          <w:rFonts w:asciiTheme="majorBidi" w:hAnsiTheme="majorBidi" w:cstheme="majorBidi"/>
          <w:szCs w:val="22"/>
          <w:lang w:val="en"/>
        </w:rPr>
        <w:t>Voyno</w:t>
      </w:r>
      <w:proofErr w:type="spellEnd"/>
      <w:r w:rsidR="000C754B" w:rsidRPr="008C50CF">
        <w:rPr>
          <w:rFonts w:asciiTheme="majorBidi" w:hAnsiTheme="majorBidi" w:cstheme="majorBidi"/>
          <w:szCs w:val="22"/>
          <w:lang w:val="en"/>
        </w:rPr>
        <w:t xml:space="preserve"> in collecting and processing/analyzing data and writing this proposal.</w:t>
      </w:r>
    </w:p>
    <w:p w14:paraId="04032393" w14:textId="77777777" w:rsidR="00DC3576" w:rsidRPr="008C50CF" w:rsidRDefault="005608B4" w:rsidP="006038E6">
      <w:pPr>
        <w:spacing w:after="0" w:line="240" w:lineRule="auto"/>
        <w:rPr>
          <w:rFonts w:asciiTheme="majorBidi" w:eastAsia="Arial Unicode MS" w:hAnsiTheme="majorBidi" w:cstheme="majorBidi"/>
          <w:b/>
          <w:bCs/>
          <w:kern w:val="0"/>
          <w:sz w:val="22"/>
          <w:szCs w:val="22"/>
          <w:lang w:val="en"/>
          <w14:ligatures w14:val="none"/>
        </w:rPr>
      </w:pPr>
      <w:r w:rsidRPr="008C50CF">
        <w:rPr>
          <w:rFonts w:asciiTheme="majorBidi" w:eastAsia="Arial Unicode MS" w:hAnsiTheme="majorBidi" w:cstheme="majorBidi"/>
          <w:b/>
          <w:bCs/>
          <w:kern w:val="0"/>
          <w:sz w:val="22"/>
          <w:szCs w:val="22"/>
          <w:lang w:val="en"/>
          <w14:ligatures w14:val="none"/>
        </w:rPr>
        <w:t>Relevant Skills or Expertise:</w:t>
      </w:r>
    </w:p>
    <w:p w14:paraId="33802E50" w14:textId="77777777" w:rsidR="00DC3576" w:rsidRPr="008C50CF" w:rsidRDefault="00DC3576" w:rsidP="00DC3576">
      <w:pPr>
        <w:pStyle w:val="ListParagraph"/>
        <w:numPr>
          <w:ilvl w:val="0"/>
          <w:numId w:val="9"/>
        </w:numPr>
        <w:spacing w:after="0" w:line="276" w:lineRule="auto"/>
        <w:rPr>
          <w:rFonts w:asciiTheme="majorBidi" w:eastAsia="Arial Unicode MS" w:hAnsiTheme="majorBidi" w:cstheme="majorBidi"/>
          <w:kern w:val="0"/>
          <w:sz w:val="22"/>
          <w:szCs w:val="22"/>
          <w14:ligatures w14:val="none"/>
        </w:rPr>
      </w:pPr>
      <w:r w:rsidRPr="008C50CF">
        <w:rPr>
          <w:rFonts w:asciiTheme="majorBidi" w:eastAsia="Arial Unicode MS" w:hAnsiTheme="majorBidi" w:cstheme="majorBidi"/>
          <w:b/>
          <w:bCs/>
          <w:kern w:val="0"/>
          <w:sz w:val="22"/>
          <w:szCs w:val="22"/>
          <w14:ligatures w14:val="none"/>
        </w:rPr>
        <w:t>Technical Skills:</w:t>
      </w:r>
      <w:r w:rsidRPr="008C50CF">
        <w:rPr>
          <w:rFonts w:asciiTheme="majorBidi" w:eastAsia="Arial Unicode MS" w:hAnsiTheme="majorBidi" w:cstheme="majorBidi"/>
          <w:kern w:val="0"/>
          <w:sz w:val="22"/>
          <w:szCs w:val="22"/>
          <w14:ligatures w14:val="none"/>
        </w:rPr>
        <w:t xml:space="preserve"> </w:t>
      </w:r>
    </w:p>
    <w:p w14:paraId="577D7D2A" w14:textId="692EA081" w:rsidR="00DC3576" w:rsidRPr="008C50CF" w:rsidRDefault="00DC3576" w:rsidP="00DC3576">
      <w:pPr>
        <w:pStyle w:val="ListParagraph"/>
        <w:numPr>
          <w:ilvl w:val="0"/>
          <w:numId w:val="10"/>
        </w:numPr>
        <w:spacing w:after="0" w:line="276" w:lineRule="auto"/>
        <w:rPr>
          <w:rFonts w:asciiTheme="majorBidi" w:eastAsia="Arial Unicode MS" w:hAnsiTheme="majorBidi" w:cstheme="majorBidi"/>
          <w:kern w:val="0"/>
          <w:sz w:val="22"/>
          <w:szCs w:val="22"/>
          <w14:ligatures w14:val="none"/>
        </w:rPr>
      </w:pPr>
      <w:r w:rsidRPr="008C50CF">
        <w:rPr>
          <w:rFonts w:asciiTheme="majorBidi" w:eastAsia="Arial Unicode MS" w:hAnsiTheme="majorBidi" w:cstheme="majorBidi"/>
          <w:kern w:val="0"/>
          <w:sz w:val="22"/>
          <w:szCs w:val="22"/>
          <w14:ligatures w14:val="none"/>
        </w:rPr>
        <w:t>Statistical Analysis (R-Programming, JMP software)</w:t>
      </w:r>
    </w:p>
    <w:p w14:paraId="0437A6C1" w14:textId="77777777" w:rsidR="00DC3576" w:rsidRPr="008C50CF" w:rsidRDefault="00DC3576" w:rsidP="00DC3576">
      <w:pPr>
        <w:pStyle w:val="ListParagraph"/>
        <w:numPr>
          <w:ilvl w:val="0"/>
          <w:numId w:val="10"/>
        </w:numPr>
        <w:spacing w:after="0" w:line="276" w:lineRule="auto"/>
        <w:rPr>
          <w:rFonts w:asciiTheme="majorBidi" w:eastAsia="Arial Unicode MS" w:hAnsiTheme="majorBidi" w:cstheme="majorBidi"/>
          <w:kern w:val="0"/>
          <w:sz w:val="22"/>
          <w:szCs w:val="22"/>
          <w14:ligatures w14:val="none"/>
        </w:rPr>
      </w:pPr>
      <w:r w:rsidRPr="008C50CF">
        <w:rPr>
          <w:rFonts w:asciiTheme="majorBidi" w:eastAsia="Arial Unicode MS" w:hAnsiTheme="majorBidi" w:cstheme="majorBidi"/>
          <w:kern w:val="0"/>
          <w:sz w:val="22"/>
          <w:szCs w:val="22"/>
          <w14:ligatures w14:val="none"/>
        </w:rPr>
        <w:t>Data Visualization (GraphPad Prism)</w:t>
      </w:r>
    </w:p>
    <w:p w14:paraId="6604DC34" w14:textId="77777777" w:rsidR="00DC3576" w:rsidRPr="008C50CF" w:rsidRDefault="00DC3576" w:rsidP="00DC3576">
      <w:pPr>
        <w:pStyle w:val="ListParagraph"/>
        <w:numPr>
          <w:ilvl w:val="0"/>
          <w:numId w:val="10"/>
        </w:numPr>
        <w:spacing w:after="0" w:line="276" w:lineRule="auto"/>
        <w:rPr>
          <w:rFonts w:asciiTheme="majorBidi" w:eastAsia="Arial Unicode MS" w:hAnsiTheme="majorBidi" w:cstheme="majorBidi"/>
          <w:kern w:val="0"/>
          <w:sz w:val="22"/>
          <w:szCs w:val="22"/>
          <w14:ligatures w14:val="none"/>
        </w:rPr>
      </w:pPr>
      <w:r w:rsidRPr="008C50CF">
        <w:rPr>
          <w:rFonts w:asciiTheme="majorBidi" w:eastAsia="Arial Unicode MS" w:hAnsiTheme="majorBidi" w:cstheme="majorBidi"/>
          <w:kern w:val="0"/>
          <w:sz w:val="22"/>
          <w:szCs w:val="22"/>
          <w14:ligatures w14:val="none"/>
        </w:rPr>
        <w:t>Laboratory Techniques</w:t>
      </w:r>
    </w:p>
    <w:p w14:paraId="6380A987" w14:textId="77777777" w:rsidR="00DC3576" w:rsidRPr="008C50CF" w:rsidRDefault="00DC3576" w:rsidP="00DC3576">
      <w:pPr>
        <w:pStyle w:val="ListParagraph"/>
        <w:numPr>
          <w:ilvl w:val="0"/>
          <w:numId w:val="11"/>
        </w:numPr>
        <w:spacing w:after="0" w:line="276" w:lineRule="auto"/>
        <w:rPr>
          <w:rFonts w:asciiTheme="majorBidi" w:eastAsia="Arial Unicode MS" w:hAnsiTheme="majorBidi" w:cstheme="majorBidi"/>
          <w:kern w:val="0"/>
          <w:sz w:val="22"/>
          <w:szCs w:val="22"/>
          <w:lang w:val="en"/>
          <w14:ligatures w14:val="none"/>
        </w:rPr>
      </w:pPr>
      <w:r w:rsidRPr="008C50CF">
        <w:rPr>
          <w:rFonts w:asciiTheme="majorBidi" w:eastAsia="Arial Unicode MS" w:hAnsiTheme="majorBidi" w:cstheme="majorBidi"/>
          <w:kern w:val="0"/>
          <w:sz w:val="22"/>
          <w:szCs w:val="22"/>
          <w:lang w:val="en"/>
          <w14:ligatures w14:val="none"/>
        </w:rPr>
        <w:lastRenderedPageBreak/>
        <w:t xml:space="preserve">Cell Culture Techniques including </w:t>
      </w:r>
      <w:r w:rsidRPr="008C50CF">
        <w:rPr>
          <w:rFonts w:asciiTheme="majorBidi" w:eastAsia="Times New Roman" w:hAnsiTheme="majorBidi" w:cstheme="majorBidi"/>
          <w:kern w:val="0"/>
          <w:sz w:val="22"/>
          <w:szCs w:val="22"/>
          <w14:ligatures w14:val="none"/>
        </w:rPr>
        <w:t>multicomponent tumor spheroids</w:t>
      </w:r>
    </w:p>
    <w:p w14:paraId="59F49CCC" w14:textId="77777777" w:rsidR="00DC3576" w:rsidRPr="008C50CF" w:rsidRDefault="00DC3576" w:rsidP="00DC3576">
      <w:pPr>
        <w:pStyle w:val="ListParagraph"/>
        <w:numPr>
          <w:ilvl w:val="0"/>
          <w:numId w:val="11"/>
        </w:numPr>
        <w:spacing w:after="0" w:line="276" w:lineRule="auto"/>
        <w:rPr>
          <w:rFonts w:asciiTheme="majorBidi" w:eastAsia="Arial Unicode MS" w:hAnsiTheme="majorBidi" w:cstheme="majorBidi"/>
          <w:kern w:val="0"/>
          <w:sz w:val="22"/>
          <w:szCs w:val="22"/>
          <w:lang w:val="en"/>
          <w14:ligatures w14:val="none"/>
        </w:rPr>
      </w:pPr>
      <w:r w:rsidRPr="008C50CF">
        <w:rPr>
          <w:rFonts w:asciiTheme="majorBidi" w:eastAsia="Arial Unicode MS" w:hAnsiTheme="majorBidi" w:cstheme="majorBidi"/>
          <w:kern w:val="0"/>
          <w:sz w:val="22"/>
          <w:szCs w:val="22"/>
          <w:lang w:val="en"/>
          <w14:ligatures w14:val="none"/>
        </w:rPr>
        <w:t>Flow Cytometry</w:t>
      </w:r>
    </w:p>
    <w:p w14:paraId="18302883" w14:textId="57E204EC" w:rsidR="00DC3576" w:rsidRPr="008C50CF" w:rsidRDefault="00DC3576" w:rsidP="00DC3576">
      <w:pPr>
        <w:pStyle w:val="ListParagraph"/>
        <w:numPr>
          <w:ilvl w:val="0"/>
          <w:numId w:val="11"/>
        </w:numPr>
        <w:spacing w:after="0" w:line="276" w:lineRule="auto"/>
        <w:rPr>
          <w:rFonts w:asciiTheme="majorBidi" w:eastAsia="Arial Unicode MS" w:hAnsiTheme="majorBidi" w:cstheme="majorBidi"/>
          <w:kern w:val="0"/>
          <w:sz w:val="22"/>
          <w:szCs w:val="22"/>
          <w:lang w:val="en"/>
          <w14:ligatures w14:val="none"/>
        </w:rPr>
      </w:pPr>
      <w:r w:rsidRPr="008C50CF">
        <w:rPr>
          <w:rFonts w:asciiTheme="majorBidi" w:eastAsia="Arial Unicode MS" w:hAnsiTheme="majorBidi" w:cstheme="majorBidi"/>
          <w:kern w:val="0"/>
          <w:sz w:val="22"/>
          <w:szCs w:val="22"/>
          <w:lang w:val="en"/>
          <w14:ligatures w14:val="none"/>
        </w:rPr>
        <w:t xml:space="preserve">In Vitro assays (MTT, </w:t>
      </w:r>
      <w:r w:rsidR="00411F10" w:rsidRPr="008C50CF">
        <w:rPr>
          <w:rFonts w:asciiTheme="majorBidi" w:eastAsia="Arial Unicode MS" w:hAnsiTheme="majorBidi" w:cstheme="majorBidi"/>
          <w:kern w:val="0"/>
          <w:sz w:val="22"/>
          <w:szCs w:val="22"/>
          <w:lang w:val="en"/>
          <w14:ligatures w14:val="none"/>
        </w:rPr>
        <w:t>m</w:t>
      </w:r>
      <w:r w:rsidRPr="008C50CF">
        <w:rPr>
          <w:rFonts w:asciiTheme="majorBidi" w:eastAsia="Arial Unicode MS" w:hAnsiTheme="majorBidi" w:cstheme="majorBidi"/>
          <w:kern w:val="0"/>
          <w:sz w:val="22"/>
          <w:szCs w:val="22"/>
          <w:lang w:val="en"/>
          <w14:ligatures w14:val="none"/>
        </w:rPr>
        <w:t>RNA quantification, gel electrophoresis, ELISA)</w:t>
      </w:r>
    </w:p>
    <w:p w14:paraId="0A8EDA5F" w14:textId="5A2CA72E" w:rsidR="00DC3576" w:rsidRPr="008C50CF" w:rsidRDefault="00DC3576" w:rsidP="00DC3576">
      <w:pPr>
        <w:pStyle w:val="ListParagraph"/>
        <w:numPr>
          <w:ilvl w:val="0"/>
          <w:numId w:val="11"/>
        </w:numPr>
        <w:spacing w:after="0" w:line="276" w:lineRule="auto"/>
        <w:rPr>
          <w:rFonts w:asciiTheme="majorBidi" w:eastAsia="Arial Unicode MS" w:hAnsiTheme="majorBidi" w:cstheme="majorBidi"/>
          <w:kern w:val="0"/>
          <w:sz w:val="22"/>
          <w:szCs w:val="22"/>
          <w:lang w:val="en"/>
          <w14:ligatures w14:val="none"/>
        </w:rPr>
      </w:pPr>
      <w:r w:rsidRPr="008C50CF">
        <w:rPr>
          <w:rFonts w:asciiTheme="majorBidi" w:eastAsia="Arial Unicode MS" w:hAnsiTheme="majorBidi" w:cstheme="majorBidi"/>
          <w:kern w:val="0"/>
          <w:sz w:val="22"/>
          <w:szCs w:val="22"/>
          <w:lang w:val="en"/>
          <w14:ligatures w14:val="none"/>
        </w:rPr>
        <w:t>In Vivo Assays (</w:t>
      </w:r>
      <w:r w:rsidRPr="008C50CF">
        <w:rPr>
          <w:rFonts w:asciiTheme="majorBidi" w:eastAsia="Times New Roman" w:hAnsiTheme="majorBidi" w:cstheme="majorBidi"/>
          <w:kern w:val="0"/>
          <w:sz w:val="22"/>
          <w:szCs w:val="22"/>
          <w:lang w:val="en"/>
          <w14:ligatures w14:val="none"/>
        </w:rPr>
        <w:t xml:space="preserve">Mice handling, </w:t>
      </w:r>
      <w:r w:rsidRPr="008C50CF">
        <w:rPr>
          <w:rFonts w:asciiTheme="majorBidi" w:eastAsia="Times New Roman" w:hAnsiTheme="majorBidi" w:cstheme="majorBidi"/>
          <w:kern w:val="0"/>
          <w:sz w:val="22"/>
          <w:szCs w:val="22"/>
          <w14:ligatures w14:val="none"/>
        </w:rPr>
        <w:t>intratracheal intubation, pulmonary administration, intra-venous administration, retroorbital and subcutaneous injection, organ extraction, bronchoalveolar lavage fluid collection, bone marrow derived macrophages extraction</w:t>
      </w:r>
      <w:r w:rsidR="00A87ADA" w:rsidRPr="008C50CF">
        <w:rPr>
          <w:rFonts w:asciiTheme="majorBidi" w:eastAsia="Times New Roman" w:hAnsiTheme="majorBidi" w:cstheme="majorBidi"/>
          <w:kern w:val="0"/>
          <w:sz w:val="22"/>
          <w:szCs w:val="22"/>
          <w14:ligatures w14:val="none"/>
        </w:rPr>
        <w:t>, mice imaging, tumor inoculation and monitoring</w:t>
      </w:r>
      <w:r w:rsidRPr="008C50CF">
        <w:rPr>
          <w:rFonts w:asciiTheme="majorBidi" w:eastAsia="Times New Roman" w:hAnsiTheme="majorBidi" w:cstheme="majorBidi"/>
          <w:kern w:val="0"/>
          <w:sz w:val="22"/>
          <w:szCs w:val="22"/>
          <w14:ligatures w14:val="none"/>
        </w:rPr>
        <w:t>)</w:t>
      </w:r>
    </w:p>
    <w:p w14:paraId="255C2B81" w14:textId="107CF082" w:rsidR="00DC3576" w:rsidRPr="008C50CF" w:rsidRDefault="00A87ADA" w:rsidP="00DC3576">
      <w:pPr>
        <w:pStyle w:val="ListParagraph"/>
        <w:numPr>
          <w:ilvl w:val="0"/>
          <w:numId w:val="11"/>
        </w:numPr>
        <w:spacing w:after="0" w:line="276" w:lineRule="auto"/>
        <w:rPr>
          <w:rFonts w:asciiTheme="majorBidi" w:eastAsia="Arial Unicode MS" w:hAnsiTheme="majorBidi" w:cstheme="majorBidi"/>
          <w:kern w:val="0"/>
          <w:sz w:val="22"/>
          <w:szCs w:val="22"/>
          <w:lang w:val="en"/>
          <w14:ligatures w14:val="none"/>
        </w:rPr>
      </w:pPr>
      <w:r w:rsidRPr="008C50CF">
        <w:rPr>
          <w:rFonts w:asciiTheme="majorBidi" w:eastAsia="Times New Roman" w:hAnsiTheme="majorBidi" w:cstheme="majorBidi"/>
          <w:kern w:val="0"/>
          <w:sz w:val="22"/>
          <w:szCs w:val="22"/>
          <w14:ligatures w14:val="none"/>
        </w:rPr>
        <w:t>Method development, s</w:t>
      </w:r>
      <w:r w:rsidR="00DC3576" w:rsidRPr="008C50CF">
        <w:rPr>
          <w:rFonts w:asciiTheme="majorBidi" w:eastAsia="Times New Roman" w:hAnsiTheme="majorBidi" w:cstheme="majorBidi"/>
          <w:kern w:val="0"/>
          <w:sz w:val="22"/>
          <w:szCs w:val="22"/>
          <w14:ligatures w14:val="none"/>
        </w:rPr>
        <w:t>ample preparation and analysis using HPLC/MS-MS</w:t>
      </w:r>
    </w:p>
    <w:p w14:paraId="5BFDC828" w14:textId="0F25CEE0" w:rsidR="00DC3576" w:rsidRPr="008C50CF" w:rsidRDefault="00DC3576" w:rsidP="00DC3576">
      <w:pPr>
        <w:pStyle w:val="ListParagraph"/>
        <w:numPr>
          <w:ilvl w:val="0"/>
          <w:numId w:val="11"/>
        </w:numPr>
        <w:spacing w:after="0" w:line="276" w:lineRule="auto"/>
        <w:rPr>
          <w:rFonts w:asciiTheme="majorBidi" w:eastAsia="Arial Unicode MS" w:hAnsiTheme="majorBidi" w:cstheme="majorBidi"/>
          <w:kern w:val="0"/>
          <w:sz w:val="22"/>
          <w:szCs w:val="22"/>
          <w:lang w:val="en"/>
          <w14:ligatures w14:val="none"/>
        </w:rPr>
      </w:pPr>
      <w:r w:rsidRPr="008C50CF">
        <w:rPr>
          <w:rFonts w:asciiTheme="majorBidi" w:eastAsia="Arial Unicode MS" w:hAnsiTheme="majorBidi" w:cstheme="majorBidi"/>
          <w:kern w:val="0"/>
          <w:sz w:val="22"/>
          <w:szCs w:val="22"/>
          <w:lang w:val="en"/>
          <w14:ligatures w14:val="none"/>
        </w:rPr>
        <w:t>Pharmacokinetics Calculations</w:t>
      </w:r>
      <w:r w:rsidR="00411F10" w:rsidRPr="008C50CF">
        <w:rPr>
          <w:rFonts w:asciiTheme="majorBidi" w:eastAsia="Arial Unicode MS" w:hAnsiTheme="majorBidi" w:cstheme="majorBidi"/>
          <w:kern w:val="0"/>
          <w:sz w:val="22"/>
          <w:szCs w:val="22"/>
          <w:lang w:val="en"/>
          <w14:ligatures w14:val="none"/>
        </w:rPr>
        <w:t xml:space="preserve"> and </w:t>
      </w:r>
      <w:r w:rsidR="00411F10" w:rsidRPr="008C50CF">
        <w:rPr>
          <w:rFonts w:asciiTheme="majorBidi" w:eastAsia="Arial Unicode MS" w:hAnsiTheme="majorBidi" w:cstheme="majorBidi"/>
          <w:kern w:val="0"/>
          <w:sz w:val="22"/>
          <w:szCs w:val="22"/>
          <w14:ligatures w14:val="none"/>
        </w:rPr>
        <w:t xml:space="preserve">Simulation Using </w:t>
      </w:r>
      <w:proofErr w:type="spellStart"/>
      <w:r w:rsidR="00411F10" w:rsidRPr="008C50CF">
        <w:rPr>
          <w:rFonts w:asciiTheme="majorBidi" w:eastAsia="Arial Unicode MS" w:hAnsiTheme="majorBidi" w:cstheme="majorBidi"/>
          <w:kern w:val="0"/>
          <w:sz w:val="22"/>
          <w:szCs w:val="22"/>
          <w14:ligatures w14:val="none"/>
        </w:rPr>
        <w:t>PKPlus</w:t>
      </w:r>
      <w:proofErr w:type="spellEnd"/>
      <w:r w:rsidR="00A87ADA" w:rsidRPr="008C50CF">
        <w:rPr>
          <w:rFonts w:asciiTheme="majorBidi" w:eastAsia="Arial Unicode MS" w:hAnsiTheme="majorBidi" w:cstheme="majorBidi"/>
          <w:kern w:val="0"/>
          <w:sz w:val="22"/>
          <w:szCs w:val="22"/>
          <w14:ligatures w14:val="none"/>
        </w:rPr>
        <w:t>®</w:t>
      </w:r>
      <w:r w:rsidR="00411F10" w:rsidRPr="008C50CF">
        <w:rPr>
          <w:rFonts w:asciiTheme="majorBidi" w:eastAsia="Arial Unicode MS" w:hAnsiTheme="majorBidi" w:cstheme="majorBidi"/>
          <w:kern w:val="0"/>
          <w:sz w:val="22"/>
          <w:szCs w:val="22"/>
          <w14:ligatures w14:val="none"/>
        </w:rPr>
        <w:t xml:space="preserve"> Software.</w:t>
      </w:r>
    </w:p>
    <w:p w14:paraId="31F48DA2" w14:textId="410C47A8" w:rsidR="00DC3576" w:rsidRPr="008C50CF" w:rsidRDefault="00DC3576" w:rsidP="00DC3576">
      <w:pPr>
        <w:pStyle w:val="ListParagraph"/>
        <w:numPr>
          <w:ilvl w:val="0"/>
          <w:numId w:val="11"/>
        </w:numPr>
        <w:spacing w:after="0" w:line="276" w:lineRule="auto"/>
        <w:rPr>
          <w:rFonts w:asciiTheme="majorBidi" w:eastAsia="Arial Unicode MS" w:hAnsiTheme="majorBidi" w:cstheme="majorBidi"/>
          <w:kern w:val="0"/>
          <w:sz w:val="22"/>
          <w:szCs w:val="22"/>
          <w:lang w:val="en"/>
          <w14:ligatures w14:val="none"/>
        </w:rPr>
      </w:pPr>
      <w:r w:rsidRPr="008C50CF">
        <w:rPr>
          <w:rFonts w:asciiTheme="majorBidi" w:eastAsia="Arial Unicode MS" w:hAnsiTheme="majorBidi" w:cstheme="majorBidi"/>
          <w:kern w:val="0"/>
          <w:sz w:val="22"/>
          <w:szCs w:val="22"/>
          <w:lang w:val="en"/>
          <w14:ligatures w14:val="none"/>
        </w:rPr>
        <w:t>Formulation</w:t>
      </w:r>
      <w:r w:rsidR="00A87ADA" w:rsidRPr="008C50CF">
        <w:rPr>
          <w:rFonts w:asciiTheme="majorBidi" w:eastAsia="Arial Unicode MS" w:hAnsiTheme="majorBidi" w:cstheme="majorBidi"/>
          <w:kern w:val="0"/>
          <w:sz w:val="22"/>
          <w:szCs w:val="22"/>
          <w:lang w:val="en"/>
          <w14:ligatures w14:val="none"/>
        </w:rPr>
        <w:t>, and characterization</w:t>
      </w:r>
      <w:r w:rsidRPr="008C50CF">
        <w:rPr>
          <w:rFonts w:asciiTheme="majorBidi" w:eastAsia="Arial Unicode MS" w:hAnsiTheme="majorBidi" w:cstheme="majorBidi"/>
          <w:kern w:val="0"/>
          <w:sz w:val="22"/>
          <w:szCs w:val="22"/>
          <w:lang w:val="en"/>
          <w14:ligatures w14:val="none"/>
        </w:rPr>
        <w:t xml:space="preserve"> of Lipid Nanoparticles</w:t>
      </w:r>
    </w:p>
    <w:p w14:paraId="0DEA574C" w14:textId="77777777" w:rsidR="00DC3576" w:rsidRPr="008C50CF" w:rsidRDefault="00DC3576" w:rsidP="00DC3576">
      <w:pPr>
        <w:pStyle w:val="ListParagraph"/>
        <w:numPr>
          <w:ilvl w:val="0"/>
          <w:numId w:val="11"/>
        </w:numPr>
        <w:spacing w:after="0" w:line="276" w:lineRule="auto"/>
        <w:rPr>
          <w:rFonts w:asciiTheme="majorBidi" w:eastAsia="Arial Unicode MS" w:hAnsiTheme="majorBidi" w:cstheme="majorBidi"/>
          <w:kern w:val="0"/>
          <w:sz w:val="22"/>
          <w:szCs w:val="22"/>
          <w:lang w:val="en"/>
          <w14:ligatures w14:val="none"/>
        </w:rPr>
      </w:pPr>
      <w:r w:rsidRPr="008C50CF">
        <w:rPr>
          <w:rFonts w:asciiTheme="majorBidi" w:eastAsia="Arial Unicode MS" w:hAnsiTheme="majorBidi" w:cstheme="majorBidi"/>
          <w:kern w:val="0"/>
          <w:sz w:val="22"/>
          <w:szCs w:val="22"/>
          <w:lang w:val="en"/>
          <w14:ligatures w14:val="none"/>
        </w:rPr>
        <w:t>Animal Models of Lung Tumors</w:t>
      </w:r>
    </w:p>
    <w:p w14:paraId="012C3DA6" w14:textId="682E2C87" w:rsidR="00DC3576" w:rsidRPr="008C50CF" w:rsidRDefault="00DC3576" w:rsidP="00411F10">
      <w:pPr>
        <w:pStyle w:val="ListParagraph"/>
        <w:numPr>
          <w:ilvl w:val="0"/>
          <w:numId w:val="11"/>
        </w:numPr>
        <w:spacing w:after="0" w:line="276" w:lineRule="auto"/>
        <w:rPr>
          <w:rFonts w:asciiTheme="majorBidi" w:eastAsia="Arial Unicode MS" w:hAnsiTheme="majorBidi" w:cstheme="majorBidi"/>
          <w:kern w:val="0"/>
          <w:sz w:val="22"/>
          <w:szCs w:val="22"/>
          <w:lang w:val="en"/>
          <w14:ligatures w14:val="none"/>
        </w:rPr>
      </w:pPr>
      <w:r w:rsidRPr="008C50CF">
        <w:rPr>
          <w:rFonts w:asciiTheme="majorBidi" w:eastAsia="Arial Unicode MS" w:hAnsiTheme="majorBidi" w:cstheme="majorBidi"/>
          <w:kern w:val="0"/>
          <w:sz w:val="22"/>
          <w:szCs w:val="22"/>
          <w:lang w:val="en"/>
          <w14:ligatures w14:val="none"/>
        </w:rPr>
        <w:t>mRNA and small molecule Lipid Nanoparticle Formulation, Preparation and Characterization</w:t>
      </w:r>
    </w:p>
    <w:p w14:paraId="5CC15A62" w14:textId="77777777" w:rsidR="00852010" w:rsidRPr="008C50CF" w:rsidRDefault="00DC3576" w:rsidP="00852010">
      <w:pPr>
        <w:pStyle w:val="ListParagraph"/>
        <w:numPr>
          <w:ilvl w:val="0"/>
          <w:numId w:val="10"/>
        </w:numPr>
        <w:spacing w:after="0" w:line="276" w:lineRule="auto"/>
        <w:rPr>
          <w:rFonts w:asciiTheme="majorBidi" w:eastAsia="Arial Unicode MS" w:hAnsiTheme="majorBidi" w:cstheme="majorBidi"/>
          <w:kern w:val="0"/>
          <w:sz w:val="22"/>
          <w:szCs w:val="22"/>
          <w14:ligatures w14:val="none"/>
        </w:rPr>
      </w:pPr>
      <w:r w:rsidRPr="008C50CF">
        <w:rPr>
          <w:rFonts w:asciiTheme="majorBidi" w:eastAsia="Arial Unicode MS" w:hAnsiTheme="majorBidi" w:cstheme="majorBidi"/>
          <w:kern w:val="0"/>
          <w:sz w:val="22"/>
          <w:szCs w:val="22"/>
          <w14:ligatures w14:val="none"/>
        </w:rPr>
        <w:t>Microsoft Office Suite (Word, Excel, Powe</w:t>
      </w:r>
      <w:r w:rsidR="00A87ADA" w:rsidRPr="008C50CF">
        <w:rPr>
          <w:rFonts w:asciiTheme="majorBidi" w:eastAsia="Arial Unicode MS" w:hAnsiTheme="majorBidi" w:cstheme="majorBidi"/>
          <w:kern w:val="0"/>
          <w:sz w:val="22"/>
          <w:szCs w:val="22"/>
          <w14:ligatures w14:val="none"/>
        </w:rPr>
        <w:t>r</w:t>
      </w:r>
      <w:r w:rsidRPr="008C50CF">
        <w:rPr>
          <w:rFonts w:asciiTheme="majorBidi" w:eastAsia="Arial Unicode MS" w:hAnsiTheme="majorBidi" w:cstheme="majorBidi"/>
          <w:kern w:val="0"/>
          <w:sz w:val="22"/>
          <w:szCs w:val="22"/>
          <w14:ligatures w14:val="none"/>
        </w:rPr>
        <w:t>Point).</w:t>
      </w:r>
    </w:p>
    <w:p w14:paraId="69D1C108" w14:textId="77777777" w:rsidR="00852010" w:rsidRPr="008C50CF" w:rsidRDefault="00DC3576" w:rsidP="00852010">
      <w:pPr>
        <w:pStyle w:val="ListParagraph"/>
        <w:numPr>
          <w:ilvl w:val="0"/>
          <w:numId w:val="10"/>
        </w:numPr>
        <w:spacing w:after="0" w:line="276" w:lineRule="auto"/>
        <w:rPr>
          <w:rFonts w:asciiTheme="majorBidi" w:eastAsia="Arial Unicode MS" w:hAnsiTheme="majorBidi" w:cstheme="majorBidi"/>
          <w:kern w:val="0"/>
          <w:sz w:val="22"/>
          <w:szCs w:val="22"/>
          <w14:ligatures w14:val="none"/>
        </w:rPr>
      </w:pPr>
      <w:r w:rsidRPr="008C50CF">
        <w:rPr>
          <w:rFonts w:asciiTheme="majorBidi" w:eastAsia="Arial Unicode MS" w:hAnsiTheme="majorBidi" w:cstheme="majorBidi"/>
          <w:kern w:val="0"/>
          <w:sz w:val="22"/>
          <w:szCs w:val="22"/>
          <w14:ligatures w14:val="none"/>
        </w:rPr>
        <w:t xml:space="preserve">Soft Skills: </w:t>
      </w:r>
    </w:p>
    <w:p w14:paraId="7F13AD26" w14:textId="77777777" w:rsidR="00852010" w:rsidRPr="008C50CF" w:rsidRDefault="00DC3576" w:rsidP="00852010">
      <w:pPr>
        <w:pStyle w:val="ListParagraph"/>
        <w:numPr>
          <w:ilvl w:val="0"/>
          <w:numId w:val="9"/>
        </w:numPr>
        <w:spacing w:after="0" w:line="276" w:lineRule="auto"/>
        <w:ind w:left="1440"/>
        <w:rPr>
          <w:rFonts w:asciiTheme="majorBidi" w:eastAsia="Times New Roman" w:hAnsiTheme="majorBidi" w:cstheme="majorBidi"/>
          <w:kern w:val="0"/>
          <w:sz w:val="22"/>
          <w:szCs w:val="22"/>
          <w14:ligatures w14:val="none"/>
        </w:rPr>
      </w:pPr>
      <w:r w:rsidRPr="008C50CF">
        <w:rPr>
          <w:rFonts w:asciiTheme="majorBidi" w:eastAsia="Times New Roman" w:hAnsiTheme="majorBidi" w:cstheme="majorBidi"/>
          <w:kern w:val="0"/>
          <w:sz w:val="22"/>
          <w:szCs w:val="22"/>
          <w14:ligatures w14:val="none"/>
        </w:rPr>
        <w:t>Analytical Thinking, Team Collaboration, Effective Communication.</w:t>
      </w:r>
    </w:p>
    <w:p w14:paraId="71F49DE8" w14:textId="1B340469" w:rsidR="00852010" w:rsidRPr="008C50CF" w:rsidRDefault="00852010" w:rsidP="00852010">
      <w:pPr>
        <w:pStyle w:val="ListParagraph"/>
        <w:numPr>
          <w:ilvl w:val="0"/>
          <w:numId w:val="9"/>
        </w:numPr>
        <w:spacing w:after="0" w:line="276" w:lineRule="auto"/>
        <w:ind w:left="1440"/>
        <w:rPr>
          <w:rFonts w:asciiTheme="majorBidi" w:eastAsia="Times New Roman" w:hAnsiTheme="majorBidi" w:cstheme="majorBidi"/>
          <w:kern w:val="0"/>
          <w:sz w:val="22"/>
          <w:szCs w:val="22"/>
          <w14:ligatures w14:val="none"/>
        </w:rPr>
      </w:pPr>
      <w:r w:rsidRPr="008C50CF">
        <w:rPr>
          <w:rFonts w:asciiTheme="majorBidi" w:eastAsia="Times New Roman" w:hAnsiTheme="majorBidi" w:cstheme="majorBidi"/>
          <w:kern w:val="0"/>
          <w:sz w:val="22"/>
          <w:szCs w:val="22"/>
          <w14:ligatures w14:val="none"/>
        </w:rPr>
        <w:t xml:space="preserve">Leadership – leading </w:t>
      </w:r>
      <w:r w:rsidR="006A280F">
        <w:rPr>
          <w:rFonts w:asciiTheme="majorBidi" w:eastAsia="Times New Roman" w:hAnsiTheme="majorBidi" w:cstheme="majorBidi"/>
          <w:kern w:val="0"/>
          <w:sz w:val="22"/>
          <w:szCs w:val="22"/>
          <w14:ligatures w14:val="none"/>
        </w:rPr>
        <w:t xml:space="preserve">scientific, and extracurricular </w:t>
      </w:r>
      <w:r w:rsidRPr="008C50CF">
        <w:rPr>
          <w:rFonts w:asciiTheme="majorBidi" w:eastAsia="Times New Roman" w:hAnsiTheme="majorBidi" w:cstheme="majorBidi"/>
          <w:kern w:val="0"/>
          <w:sz w:val="22"/>
          <w:szCs w:val="22"/>
          <w14:ligatures w14:val="none"/>
        </w:rPr>
        <w:t>projects</w:t>
      </w:r>
      <w:r w:rsidR="006A280F">
        <w:rPr>
          <w:rFonts w:asciiTheme="majorBidi" w:eastAsia="Times New Roman" w:hAnsiTheme="majorBidi" w:cstheme="majorBidi"/>
          <w:kern w:val="0"/>
          <w:sz w:val="22"/>
          <w:szCs w:val="22"/>
          <w14:ligatures w14:val="none"/>
        </w:rPr>
        <w:t xml:space="preserve"> and</w:t>
      </w:r>
      <w:r w:rsidRPr="008C50CF">
        <w:rPr>
          <w:rFonts w:asciiTheme="majorBidi" w:eastAsia="Times New Roman" w:hAnsiTheme="majorBidi" w:cstheme="majorBidi"/>
          <w:kern w:val="0"/>
          <w:sz w:val="22"/>
          <w:szCs w:val="22"/>
          <w14:ligatures w14:val="none"/>
        </w:rPr>
        <w:t xml:space="preserve"> teams</w:t>
      </w:r>
    </w:p>
    <w:p w14:paraId="505AB090" w14:textId="4D5C0F06" w:rsidR="00852010" w:rsidRPr="00852010" w:rsidRDefault="00852010" w:rsidP="00852010">
      <w:pPr>
        <w:pStyle w:val="ListParagraph"/>
        <w:numPr>
          <w:ilvl w:val="0"/>
          <w:numId w:val="9"/>
        </w:numPr>
        <w:spacing w:after="0" w:line="276" w:lineRule="auto"/>
        <w:ind w:left="1440"/>
        <w:rPr>
          <w:rFonts w:asciiTheme="majorBidi" w:eastAsia="Times New Roman" w:hAnsiTheme="majorBidi" w:cstheme="majorBidi"/>
          <w:kern w:val="0"/>
          <w:sz w:val="22"/>
          <w:szCs w:val="22"/>
          <w14:ligatures w14:val="none"/>
        </w:rPr>
      </w:pPr>
      <w:r w:rsidRPr="00852010">
        <w:rPr>
          <w:rFonts w:asciiTheme="majorBidi" w:eastAsia="Times New Roman" w:hAnsiTheme="majorBidi" w:cstheme="majorBidi"/>
          <w:kern w:val="0"/>
          <w:sz w:val="22"/>
          <w:szCs w:val="22"/>
          <w14:ligatures w14:val="none"/>
        </w:rPr>
        <w:t>Communication – explaining complex ideas clearly</w:t>
      </w:r>
      <w:r w:rsidRPr="008C50CF">
        <w:rPr>
          <w:rFonts w:asciiTheme="majorBidi" w:eastAsia="Times New Roman" w:hAnsiTheme="majorBidi" w:cstheme="majorBidi"/>
          <w:kern w:val="0"/>
          <w:sz w:val="22"/>
          <w:szCs w:val="22"/>
          <w14:ligatures w14:val="none"/>
        </w:rPr>
        <w:t xml:space="preserve"> using oral presentations and posters</w:t>
      </w:r>
      <w:r w:rsidRPr="00852010">
        <w:rPr>
          <w:rFonts w:asciiTheme="majorBidi" w:eastAsia="Times New Roman" w:hAnsiTheme="majorBidi" w:cstheme="majorBidi"/>
          <w:kern w:val="0"/>
          <w:sz w:val="22"/>
          <w:szCs w:val="22"/>
          <w14:ligatures w14:val="none"/>
        </w:rPr>
        <w:t xml:space="preserve"> (to peers, public, or students)</w:t>
      </w:r>
    </w:p>
    <w:p w14:paraId="423451B7" w14:textId="1C8009C3" w:rsidR="00852010" w:rsidRPr="00852010" w:rsidRDefault="00852010" w:rsidP="00852010">
      <w:pPr>
        <w:pStyle w:val="ListParagraph"/>
        <w:numPr>
          <w:ilvl w:val="0"/>
          <w:numId w:val="9"/>
        </w:numPr>
        <w:spacing w:after="0" w:line="276" w:lineRule="auto"/>
        <w:ind w:left="1440"/>
        <w:rPr>
          <w:rFonts w:asciiTheme="majorBidi" w:eastAsia="Times New Roman" w:hAnsiTheme="majorBidi" w:cstheme="majorBidi"/>
          <w:kern w:val="0"/>
          <w:sz w:val="22"/>
          <w:szCs w:val="22"/>
          <w14:ligatures w14:val="none"/>
        </w:rPr>
      </w:pPr>
      <w:r w:rsidRPr="00852010">
        <w:rPr>
          <w:rFonts w:asciiTheme="majorBidi" w:eastAsia="Times New Roman" w:hAnsiTheme="majorBidi" w:cstheme="majorBidi"/>
          <w:kern w:val="0"/>
          <w:sz w:val="22"/>
          <w:szCs w:val="22"/>
          <w14:ligatures w14:val="none"/>
        </w:rPr>
        <w:t>Collaboration – working across teams or disciplines</w:t>
      </w:r>
      <w:r w:rsidR="006A280F">
        <w:rPr>
          <w:rFonts w:asciiTheme="majorBidi" w:eastAsia="Times New Roman" w:hAnsiTheme="majorBidi" w:cstheme="majorBidi"/>
          <w:kern w:val="0"/>
          <w:sz w:val="22"/>
          <w:szCs w:val="22"/>
          <w14:ligatures w14:val="none"/>
        </w:rPr>
        <w:t xml:space="preserve"> (BAL group</w:t>
      </w:r>
      <w:r w:rsidR="006C278A">
        <w:rPr>
          <w:rFonts w:asciiTheme="majorBidi" w:eastAsia="Times New Roman" w:hAnsiTheme="majorBidi" w:cstheme="majorBidi"/>
          <w:kern w:val="0"/>
          <w:sz w:val="22"/>
          <w:szCs w:val="22"/>
          <w14:ligatures w14:val="none"/>
        </w:rPr>
        <w:t>-VCU</w:t>
      </w:r>
      <w:r w:rsidR="006A280F">
        <w:rPr>
          <w:rFonts w:asciiTheme="majorBidi" w:eastAsia="Times New Roman" w:hAnsiTheme="majorBidi" w:cstheme="majorBidi"/>
          <w:kern w:val="0"/>
          <w:sz w:val="22"/>
          <w:szCs w:val="22"/>
          <w14:ligatures w14:val="none"/>
        </w:rPr>
        <w:t xml:space="preserve">, </w:t>
      </w:r>
      <w:r w:rsidR="006C278A">
        <w:rPr>
          <w:rFonts w:asciiTheme="majorBidi" w:eastAsia="Times New Roman" w:hAnsiTheme="majorBidi" w:cstheme="majorBidi"/>
          <w:kern w:val="0"/>
          <w:sz w:val="22"/>
          <w:szCs w:val="22"/>
          <w14:ligatures w14:val="none"/>
        </w:rPr>
        <w:t xml:space="preserve">Reineke lab - </w:t>
      </w:r>
      <w:r w:rsidR="006A280F">
        <w:rPr>
          <w:rFonts w:asciiTheme="majorBidi" w:eastAsia="Times New Roman" w:hAnsiTheme="majorBidi" w:cstheme="majorBidi"/>
          <w:kern w:val="0"/>
          <w:sz w:val="22"/>
          <w:szCs w:val="22"/>
          <w14:ligatures w14:val="none"/>
        </w:rPr>
        <w:t>SDSU)</w:t>
      </w:r>
    </w:p>
    <w:p w14:paraId="6C2FA54E" w14:textId="72105D22" w:rsidR="00852010" w:rsidRPr="00852010" w:rsidRDefault="00852010" w:rsidP="00852010">
      <w:pPr>
        <w:pStyle w:val="ListParagraph"/>
        <w:numPr>
          <w:ilvl w:val="0"/>
          <w:numId w:val="9"/>
        </w:numPr>
        <w:spacing w:after="0" w:line="276" w:lineRule="auto"/>
        <w:ind w:left="1440"/>
        <w:rPr>
          <w:rFonts w:asciiTheme="majorBidi" w:eastAsia="Times New Roman" w:hAnsiTheme="majorBidi" w:cstheme="majorBidi"/>
          <w:kern w:val="0"/>
          <w:sz w:val="22"/>
          <w:szCs w:val="22"/>
          <w14:ligatures w14:val="none"/>
        </w:rPr>
      </w:pPr>
      <w:r w:rsidRPr="00852010">
        <w:rPr>
          <w:rFonts w:asciiTheme="majorBidi" w:eastAsia="Times New Roman" w:hAnsiTheme="majorBidi" w:cstheme="majorBidi"/>
          <w:kern w:val="0"/>
          <w:sz w:val="22"/>
          <w:szCs w:val="22"/>
          <w14:ligatures w14:val="none"/>
        </w:rPr>
        <w:t xml:space="preserve">Mentorship – guiding students </w:t>
      </w:r>
      <w:r w:rsidR="006A280F">
        <w:rPr>
          <w:rFonts w:asciiTheme="majorBidi" w:eastAsia="Times New Roman" w:hAnsiTheme="majorBidi" w:cstheme="majorBidi"/>
          <w:kern w:val="0"/>
          <w:sz w:val="22"/>
          <w:szCs w:val="22"/>
          <w14:ligatures w14:val="none"/>
        </w:rPr>
        <w:t>(graduate and undergraduate across different labs)</w:t>
      </w:r>
    </w:p>
    <w:p w14:paraId="7AE59AA4" w14:textId="77777777" w:rsidR="00852010" w:rsidRPr="00852010" w:rsidRDefault="00852010" w:rsidP="00852010">
      <w:pPr>
        <w:pStyle w:val="ListParagraph"/>
        <w:numPr>
          <w:ilvl w:val="0"/>
          <w:numId w:val="9"/>
        </w:numPr>
        <w:spacing w:after="0" w:line="276" w:lineRule="auto"/>
        <w:ind w:left="1440"/>
        <w:rPr>
          <w:rFonts w:asciiTheme="majorBidi" w:eastAsia="Times New Roman" w:hAnsiTheme="majorBidi" w:cstheme="majorBidi"/>
          <w:kern w:val="0"/>
          <w:sz w:val="22"/>
          <w:szCs w:val="22"/>
          <w14:ligatures w14:val="none"/>
        </w:rPr>
      </w:pPr>
      <w:r w:rsidRPr="00852010">
        <w:rPr>
          <w:rFonts w:asciiTheme="majorBidi" w:eastAsia="Times New Roman" w:hAnsiTheme="majorBidi" w:cstheme="majorBidi"/>
          <w:kern w:val="0"/>
          <w:sz w:val="22"/>
          <w:szCs w:val="22"/>
          <w14:ligatures w14:val="none"/>
        </w:rPr>
        <w:t>Problem-solving – creatively tackling research or technical challenges</w:t>
      </w:r>
    </w:p>
    <w:p w14:paraId="556A88C7" w14:textId="77777777" w:rsidR="00852010" w:rsidRPr="00852010" w:rsidRDefault="00852010" w:rsidP="00852010">
      <w:pPr>
        <w:pStyle w:val="ListParagraph"/>
        <w:numPr>
          <w:ilvl w:val="0"/>
          <w:numId w:val="9"/>
        </w:numPr>
        <w:spacing w:after="0" w:line="276" w:lineRule="auto"/>
        <w:ind w:left="1440"/>
        <w:rPr>
          <w:rFonts w:asciiTheme="majorBidi" w:eastAsia="Times New Roman" w:hAnsiTheme="majorBidi" w:cstheme="majorBidi"/>
          <w:kern w:val="0"/>
          <w:sz w:val="22"/>
          <w:szCs w:val="22"/>
          <w14:ligatures w14:val="none"/>
        </w:rPr>
      </w:pPr>
      <w:r w:rsidRPr="00852010">
        <w:rPr>
          <w:rFonts w:asciiTheme="majorBidi" w:eastAsia="Times New Roman" w:hAnsiTheme="majorBidi" w:cstheme="majorBidi"/>
          <w:kern w:val="0"/>
          <w:sz w:val="22"/>
          <w:szCs w:val="22"/>
          <w14:ligatures w14:val="none"/>
        </w:rPr>
        <w:t>Critical thinking – analyzing data, drawing meaningful conclusions</w:t>
      </w:r>
    </w:p>
    <w:p w14:paraId="730E163A" w14:textId="77777777" w:rsidR="00852010" w:rsidRPr="00852010" w:rsidRDefault="00852010" w:rsidP="00852010">
      <w:pPr>
        <w:pStyle w:val="ListParagraph"/>
        <w:numPr>
          <w:ilvl w:val="0"/>
          <w:numId w:val="9"/>
        </w:numPr>
        <w:spacing w:after="0" w:line="276" w:lineRule="auto"/>
        <w:ind w:left="1440"/>
        <w:rPr>
          <w:rFonts w:asciiTheme="majorBidi" w:eastAsia="Times New Roman" w:hAnsiTheme="majorBidi" w:cstheme="majorBidi"/>
          <w:kern w:val="0"/>
          <w:sz w:val="22"/>
          <w:szCs w:val="22"/>
          <w14:ligatures w14:val="none"/>
        </w:rPr>
      </w:pPr>
      <w:r w:rsidRPr="00852010">
        <w:rPr>
          <w:rFonts w:asciiTheme="majorBidi" w:eastAsia="Times New Roman" w:hAnsiTheme="majorBidi" w:cstheme="majorBidi"/>
          <w:kern w:val="0"/>
          <w:sz w:val="22"/>
          <w:szCs w:val="22"/>
          <w14:ligatures w14:val="none"/>
        </w:rPr>
        <w:t>Adaptability – navigating changes in research direction or work environment</w:t>
      </w:r>
    </w:p>
    <w:p w14:paraId="4FD10AA8" w14:textId="142A5793" w:rsidR="00852010" w:rsidRPr="006A280F" w:rsidRDefault="00852010" w:rsidP="006A280F">
      <w:pPr>
        <w:pStyle w:val="ListParagraph"/>
        <w:numPr>
          <w:ilvl w:val="0"/>
          <w:numId w:val="9"/>
        </w:numPr>
        <w:spacing w:after="0" w:line="276" w:lineRule="auto"/>
        <w:ind w:left="1440"/>
        <w:rPr>
          <w:rFonts w:asciiTheme="majorBidi" w:eastAsia="Times New Roman" w:hAnsiTheme="majorBidi" w:cstheme="majorBidi"/>
          <w:kern w:val="0"/>
          <w:sz w:val="22"/>
          <w:szCs w:val="22"/>
          <w14:ligatures w14:val="none"/>
        </w:rPr>
      </w:pPr>
      <w:r w:rsidRPr="00852010">
        <w:rPr>
          <w:rFonts w:asciiTheme="majorBidi" w:eastAsia="Times New Roman" w:hAnsiTheme="majorBidi" w:cstheme="majorBidi"/>
          <w:kern w:val="0"/>
          <w:sz w:val="22"/>
          <w:szCs w:val="22"/>
          <w14:ligatures w14:val="none"/>
        </w:rPr>
        <w:t xml:space="preserve">Time management – </w:t>
      </w:r>
      <w:r w:rsidRPr="008C50CF">
        <w:rPr>
          <w:rFonts w:asciiTheme="majorBidi" w:eastAsia="Times New Roman" w:hAnsiTheme="majorBidi" w:cstheme="majorBidi"/>
          <w:kern w:val="0"/>
          <w:sz w:val="22"/>
          <w:szCs w:val="22"/>
          <w14:ligatures w14:val="none"/>
        </w:rPr>
        <w:t>performin</w:t>
      </w:r>
      <w:r w:rsidRPr="00852010">
        <w:rPr>
          <w:rFonts w:asciiTheme="majorBidi" w:eastAsia="Times New Roman" w:hAnsiTheme="majorBidi" w:cstheme="majorBidi"/>
          <w:kern w:val="0"/>
          <w:sz w:val="22"/>
          <w:szCs w:val="22"/>
          <w14:ligatures w14:val="none"/>
        </w:rPr>
        <w:t>g experiments</w:t>
      </w:r>
      <w:r w:rsidRPr="008C50CF">
        <w:rPr>
          <w:rFonts w:asciiTheme="majorBidi" w:eastAsia="Times New Roman" w:hAnsiTheme="majorBidi" w:cstheme="majorBidi"/>
          <w:kern w:val="0"/>
          <w:sz w:val="22"/>
          <w:szCs w:val="22"/>
          <w14:ligatures w14:val="none"/>
        </w:rPr>
        <w:t>,</w:t>
      </w:r>
      <w:r w:rsidRPr="00852010">
        <w:rPr>
          <w:rFonts w:asciiTheme="majorBidi" w:eastAsia="Times New Roman" w:hAnsiTheme="majorBidi" w:cstheme="majorBidi"/>
          <w:kern w:val="0"/>
          <w:sz w:val="22"/>
          <w:szCs w:val="22"/>
          <w14:ligatures w14:val="none"/>
        </w:rPr>
        <w:t xml:space="preserve"> </w:t>
      </w:r>
      <w:r w:rsidR="006A280F">
        <w:rPr>
          <w:rFonts w:asciiTheme="majorBidi" w:eastAsia="Times New Roman" w:hAnsiTheme="majorBidi" w:cstheme="majorBidi"/>
          <w:kern w:val="0"/>
          <w:sz w:val="22"/>
          <w:szCs w:val="22"/>
          <w14:ligatures w14:val="none"/>
        </w:rPr>
        <w:t>writing manuscripts</w:t>
      </w:r>
      <w:r w:rsidRPr="008C50CF">
        <w:rPr>
          <w:rFonts w:asciiTheme="majorBidi" w:eastAsia="Times New Roman" w:hAnsiTheme="majorBidi" w:cstheme="majorBidi"/>
          <w:kern w:val="0"/>
          <w:sz w:val="22"/>
          <w:szCs w:val="22"/>
          <w14:ligatures w14:val="none"/>
        </w:rPr>
        <w:t>, and adhering to deadlines</w:t>
      </w:r>
    </w:p>
    <w:p w14:paraId="2192B5C3" w14:textId="26CD7848" w:rsidR="00852010" w:rsidRPr="00852010" w:rsidRDefault="00852010" w:rsidP="00852010">
      <w:pPr>
        <w:pStyle w:val="ListParagraph"/>
        <w:numPr>
          <w:ilvl w:val="0"/>
          <w:numId w:val="9"/>
        </w:numPr>
        <w:spacing w:after="0" w:line="276" w:lineRule="auto"/>
        <w:ind w:left="1440"/>
        <w:rPr>
          <w:rFonts w:asciiTheme="majorBidi" w:eastAsia="Times New Roman" w:hAnsiTheme="majorBidi" w:cstheme="majorBidi"/>
          <w:kern w:val="0"/>
          <w:sz w:val="22"/>
          <w:szCs w:val="22"/>
          <w14:ligatures w14:val="none"/>
        </w:rPr>
      </w:pPr>
      <w:r w:rsidRPr="00852010">
        <w:rPr>
          <w:rFonts w:asciiTheme="majorBidi" w:eastAsia="Times New Roman" w:hAnsiTheme="majorBidi" w:cstheme="majorBidi"/>
          <w:kern w:val="0"/>
          <w:sz w:val="22"/>
          <w:szCs w:val="22"/>
          <w14:ligatures w14:val="none"/>
        </w:rPr>
        <w:t xml:space="preserve">Public speaking – presenting at conferences, teaching, </w:t>
      </w:r>
      <w:r w:rsidR="006A280F">
        <w:rPr>
          <w:rFonts w:asciiTheme="majorBidi" w:eastAsia="Times New Roman" w:hAnsiTheme="majorBidi" w:cstheme="majorBidi"/>
          <w:kern w:val="0"/>
          <w:sz w:val="22"/>
          <w:szCs w:val="22"/>
          <w14:ligatures w14:val="none"/>
        </w:rPr>
        <w:t xml:space="preserve">and </w:t>
      </w:r>
      <w:r w:rsidRPr="00852010">
        <w:rPr>
          <w:rFonts w:asciiTheme="majorBidi" w:eastAsia="Times New Roman" w:hAnsiTheme="majorBidi" w:cstheme="majorBidi"/>
          <w:kern w:val="0"/>
          <w:sz w:val="22"/>
          <w:szCs w:val="22"/>
          <w14:ligatures w14:val="none"/>
        </w:rPr>
        <w:t>outreach</w:t>
      </w:r>
      <w:r w:rsidR="006A280F">
        <w:rPr>
          <w:rFonts w:asciiTheme="majorBidi" w:eastAsia="Times New Roman" w:hAnsiTheme="majorBidi" w:cstheme="majorBidi"/>
          <w:kern w:val="0"/>
          <w:sz w:val="22"/>
          <w:szCs w:val="22"/>
          <w14:ligatures w14:val="none"/>
        </w:rPr>
        <w:t xml:space="preserve"> (ISSAB)</w:t>
      </w:r>
    </w:p>
    <w:p w14:paraId="2451EC89" w14:textId="2D393FCC" w:rsidR="00AE3BEA" w:rsidRPr="006A280F" w:rsidRDefault="00852010" w:rsidP="006A280F">
      <w:pPr>
        <w:pStyle w:val="ListParagraph"/>
        <w:numPr>
          <w:ilvl w:val="0"/>
          <w:numId w:val="9"/>
        </w:numPr>
        <w:spacing w:after="0" w:line="276" w:lineRule="auto"/>
        <w:ind w:left="1440"/>
        <w:rPr>
          <w:rFonts w:asciiTheme="majorBidi" w:eastAsia="Times New Roman" w:hAnsiTheme="majorBidi" w:cstheme="majorBidi"/>
          <w:kern w:val="0"/>
          <w:sz w:val="22"/>
          <w:szCs w:val="22"/>
          <w14:ligatures w14:val="none"/>
        </w:rPr>
      </w:pPr>
      <w:r w:rsidRPr="00852010">
        <w:rPr>
          <w:rFonts w:asciiTheme="majorBidi" w:eastAsia="Times New Roman" w:hAnsiTheme="majorBidi" w:cstheme="majorBidi"/>
          <w:kern w:val="0"/>
          <w:sz w:val="22"/>
          <w:szCs w:val="22"/>
          <w14:ligatures w14:val="none"/>
        </w:rPr>
        <w:t>Advocacy for diversity in STEM</w:t>
      </w:r>
      <w:r w:rsidRPr="008C50CF">
        <w:rPr>
          <w:rFonts w:asciiTheme="majorBidi" w:eastAsia="Times New Roman" w:hAnsiTheme="majorBidi" w:cstheme="majorBidi"/>
          <w:kern w:val="0"/>
          <w:sz w:val="22"/>
          <w:szCs w:val="22"/>
          <w14:ligatures w14:val="none"/>
        </w:rPr>
        <w:t xml:space="preserve">, especially </w:t>
      </w:r>
      <w:r w:rsidR="006A280F">
        <w:rPr>
          <w:rFonts w:asciiTheme="majorBidi" w:eastAsia="Times New Roman" w:hAnsiTheme="majorBidi" w:cstheme="majorBidi"/>
          <w:kern w:val="0"/>
          <w:sz w:val="22"/>
          <w:szCs w:val="22"/>
          <w14:ligatures w14:val="none"/>
        </w:rPr>
        <w:t>for women and underrepresented ethnicities.</w:t>
      </w:r>
      <w:bookmarkEnd w:id="0"/>
      <w:bookmarkEnd w:id="1"/>
    </w:p>
    <w:sectPr w:rsidR="00AE3BEA" w:rsidRPr="006A280F" w:rsidSect="00D44A15">
      <w:pgSz w:w="12240" w:h="15840"/>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366D2"/>
    <w:multiLevelType w:val="multilevel"/>
    <w:tmpl w:val="87622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1550BC"/>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B8D1722"/>
    <w:multiLevelType w:val="multilevel"/>
    <w:tmpl w:val="3A206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257324"/>
    <w:multiLevelType w:val="hybridMultilevel"/>
    <w:tmpl w:val="FC481D8C"/>
    <w:lvl w:ilvl="0" w:tplc="FF343B2A">
      <w:start w:val="1"/>
      <w:numFmt w:val="decimal"/>
      <w:lvlText w:val="%1."/>
      <w:lvlJc w:val="left"/>
      <w:pPr>
        <w:tabs>
          <w:tab w:val="num" w:pos="720"/>
        </w:tabs>
        <w:ind w:left="720" w:hanging="360"/>
      </w:pPr>
    </w:lvl>
    <w:lvl w:ilvl="1" w:tplc="1416D380" w:tentative="1">
      <w:start w:val="1"/>
      <w:numFmt w:val="decimal"/>
      <w:lvlText w:val="%2."/>
      <w:lvlJc w:val="left"/>
      <w:pPr>
        <w:tabs>
          <w:tab w:val="num" w:pos="1440"/>
        </w:tabs>
        <w:ind w:left="1440" w:hanging="360"/>
      </w:pPr>
    </w:lvl>
    <w:lvl w:ilvl="2" w:tplc="4BA2E17E" w:tentative="1">
      <w:start w:val="1"/>
      <w:numFmt w:val="decimal"/>
      <w:lvlText w:val="%3."/>
      <w:lvlJc w:val="left"/>
      <w:pPr>
        <w:tabs>
          <w:tab w:val="num" w:pos="2160"/>
        </w:tabs>
        <w:ind w:left="2160" w:hanging="360"/>
      </w:pPr>
    </w:lvl>
    <w:lvl w:ilvl="3" w:tplc="5BF2D8F0" w:tentative="1">
      <w:start w:val="1"/>
      <w:numFmt w:val="decimal"/>
      <w:lvlText w:val="%4."/>
      <w:lvlJc w:val="left"/>
      <w:pPr>
        <w:tabs>
          <w:tab w:val="num" w:pos="2880"/>
        </w:tabs>
        <w:ind w:left="2880" w:hanging="360"/>
      </w:pPr>
    </w:lvl>
    <w:lvl w:ilvl="4" w:tplc="F84E632E" w:tentative="1">
      <w:start w:val="1"/>
      <w:numFmt w:val="decimal"/>
      <w:lvlText w:val="%5."/>
      <w:lvlJc w:val="left"/>
      <w:pPr>
        <w:tabs>
          <w:tab w:val="num" w:pos="3600"/>
        </w:tabs>
        <w:ind w:left="3600" w:hanging="360"/>
      </w:pPr>
    </w:lvl>
    <w:lvl w:ilvl="5" w:tplc="620CF0BC" w:tentative="1">
      <w:start w:val="1"/>
      <w:numFmt w:val="decimal"/>
      <w:lvlText w:val="%6."/>
      <w:lvlJc w:val="left"/>
      <w:pPr>
        <w:tabs>
          <w:tab w:val="num" w:pos="4320"/>
        </w:tabs>
        <w:ind w:left="4320" w:hanging="360"/>
      </w:pPr>
    </w:lvl>
    <w:lvl w:ilvl="6" w:tplc="F1EA3620" w:tentative="1">
      <w:start w:val="1"/>
      <w:numFmt w:val="decimal"/>
      <w:lvlText w:val="%7."/>
      <w:lvlJc w:val="left"/>
      <w:pPr>
        <w:tabs>
          <w:tab w:val="num" w:pos="5040"/>
        </w:tabs>
        <w:ind w:left="5040" w:hanging="360"/>
      </w:pPr>
    </w:lvl>
    <w:lvl w:ilvl="7" w:tplc="D0C80584" w:tentative="1">
      <w:start w:val="1"/>
      <w:numFmt w:val="decimal"/>
      <w:lvlText w:val="%8."/>
      <w:lvlJc w:val="left"/>
      <w:pPr>
        <w:tabs>
          <w:tab w:val="num" w:pos="5760"/>
        </w:tabs>
        <w:ind w:left="5760" w:hanging="360"/>
      </w:pPr>
    </w:lvl>
    <w:lvl w:ilvl="8" w:tplc="0852A9DC" w:tentative="1">
      <w:start w:val="1"/>
      <w:numFmt w:val="decimal"/>
      <w:lvlText w:val="%9."/>
      <w:lvlJc w:val="left"/>
      <w:pPr>
        <w:tabs>
          <w:tab w:val="num" w:pos="6480"/>
        </w:tabs>
        <w:ind w:left="6480" w:hanging="360"/>
      </w:pPr>
    </w:lvl>
  </w:abstractNum>
  <w:abstractNum w:abstractNumId="4" w15:restartNumberingAfterBreak="0">
    <w:nsid w:val="254D3619"/>
    <w:multiLevelType w:val="hybridMultilevel"/>
    <w:tmpl w:val="9BD4986C"/>
    <w:lvl w:ilvl="0" w:tplc="ED64CAD6">
      <w:start w:val="1"/>
      <w:numFmt w:val="decimal"/>
      <w:lvlText w:val="%1."/>
      <w:lvlJc w:val="left"/>
      <w:pPr>
        <w:ind w:left="720" w:hanging="360"/>
      </w:pPr>
      <w:rPr>
        <w:rFonts w:asciiTheme="minorHAnsi" w:eastAsiaTheme="minorHAnsi" w:hAnsiTheme="minorHAnsi"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AF23867"/>
    <w:multiLevelType w:val="multilevel"/>
    <w:tmpl w:val="802ED94A"/>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EAC3154"/>
    <w:multiLevelType w:val="hybridMultilevel"/>
    <w:tmpl w:val="2F0098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842631"/>
    <w:multiLevelType w:val="hybridMultilevel"/>
    <w:tmpl w:val="90D6EB0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8D61FEC"/>
    <w:multiLevelType w:val="hybridMultilevel"/>
    <w:tmpl w:val="B832F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2C131EC"/>
    <w:multiLevelType w:val="hybridMultilevel"/>
    <w:tmpl w:val="BF8E1F96"/>
    <w:lvl w:ilvl="0" w:tplc="0A9E8DAC">
      <w:start w:val="1"/>
      <w:numFmt w:val="bullet"/>
      <w:lvlText w:val="•"/>
      <w:lvlJc w:val="left"/>
      <w:pPr>
        <w:tabs>
          <w:tab w:val="num" w:pos="720"/>
        </w:tabs>
        <w:ind w:left="720" w:hanging="360"/>
      </w:pPr>
      <w:rPr>
        <w:rFonts w:ascii="Arial" w:hAnsi="Arial" w:hint="default"/>
      </w:rPr>
    </w:lvl>
    <w:lvl w:ilvl="1" w:tplc="AC2A616A" w:tentative="1">
      <w:start w:val="1"/>
      <w:numFmt w:val="bullet"/>
      <w:lvlText w:val="•"/>
      <w:lvlJc w:val="left"/>
      <w:pPr>
        <w:tabs>
          <w:tab w:val="num" w:pos="1440"/>
        </w:tabs>
        <w:ind w:left="1440" w:hanging="360"/>
      </w:pPr>
      <w:rPr>
        <w:rFonts w:ascii="Arial" w:hAnsi="Arial" w:hint="default"/>
      </w:rPr>
    </w:lvl>
    <w:lvl w:ilvl="2" w:tplc="821C0538" w:tentative="1">
      <w:start w:val="1"/>
      <w:numFmt w:val="bullet"/>
      <w:lvlText w:val="•"/>
      <w:lvlJc w:val="left"/>
      <w:pPr>
        <w:tabs>
          <w:tab w:val="num" w:pos="2160"/>
        </w:tabs>
        <w:ind w:left="2160" w:hanging="360"/>
      </w:pPr>
      <w:rPr>
        <w:rFonts w:ascii="Arial" w:hAnsi="Arial" w:hint="default"/>
      </w:rPr>
    </w:lvl>
    <w:lvl w:ilvl="3" w:tplc="7E1098A2" w:tentative="1">
      <w:start w:val="1"/>
      <w:numFmt w:val="bullet"/>
      <w:lvlText w:val="•"/>
      <w:lvlJc w:val="left"/>
      <w:pPr>
        <w:tabs>
          <w:tab w:val="num" w:pos="2880"/>
        </w:tabs>
        <w:ind w:left="2880" w:hanging="360"/>
      </w:pPr>
      <w:rPr>
        <w:rFonts w:ascii="Arial" w:hAnsi="Arial" w:hint="default"/>
      </w:rPr>
    </w:lvl>
    <w:lvl w:ilvl="4" w:tplc="11C894C6" w:tentative="1">
      <w:start w:val="1"/>
      <w:numFmt w:val="bullet"/>
      <w:lvlText w:val="•"/>
      <w:lvlJc w:val="left"/>
      <w:pPr>
        <w:tabs>
          <w:tab w:val="num" w:pos="3600"/>
        </w:tabs>
        <w:ind w:left="3600" w:hanging="360"/>
      </w:pPr>
      <w:rPr>
        <w:rFonts w:ascii="Arial" w:hAnsi="Arial" w:hint="default"/>
      </w:rPr>
    </w:lvl>
    <w:lvl w:ilvl="5" w:tplc="0A0E3810" w:tentative="1">
      <w:start w:val="1"/>
      <w:numFmt w:val="bullet"/>
      <w:lvlText w:val="•"/>
      <w:lvlJc w:val="left"/>
      <w:pPr>
        <w:tabs>
          <w:tab w:val="num" w:pos="4320"/>
        </w:tabs>
        <w:ind w:left="4320" w:hanging="360"/>
      </w:pPr>
      <w:rPr>
        <w:rFonts w:ascii="Arial" w:hAnsi="Arial" w:hint="default"/>
      </w:rPr>
    </w:lvl>
    <w:lvl w:ilvl="6" w:tplc="485449B8" w:tentative="1">
      <w:start w:val="1"/>
      <w:numFmt w:val="bullet"/>
      <w:lvlText w:val="•"/>
      <w:lvlJc w:val="left"/>
      <w:pPr>
        <w:tabs>
          <w:tab w:val="num" w:pos="5040"/>
        </w:tabs>
        <w:ind w:left="5040" w:hanging="360"/>
      </w:pPr>
      <w:rPr>
        <w:rFonts w:ascii="Arial" w:hAnsi="Arial" w:hint="default"/>
      </w:rPr>
    </w:lvl>
    <w:lvl w:ilvl="7" w:tplc="9FF4CCF2" w:tentative="1">
      <w:start w:val="1"/>
      <w:numFmt w:val="bullet"/>
      <w:lvlText w:val="•"/>
      <w:lvlJc w:val="left"/>
      <w:pPr>
        <w:tabs>
          <w:tab w:val="num" w:pos="5760"/>
        </w:tabs>
        <w:ind w:left="5760" w:hanging="360"/>
      </w:pPr>
      <w:rPr>
        <w:rFonts w:ascii="Arial" w:hAnsi="Arial" w:hint="default"/>
      </w:rPr>
    </w:lvl>
    <w:lvl w:ilvl="8" w:tplc="D58CF572"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454111A0"/>
    <w:multiLevelType w:val="hybridMultilevel"/>
    <w:tmpl w:val="ADAE60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345F7B"/>
    <w:multiLevelType w:val="hybridMultilevel"/>
    <w:tmpl w:val="83EEBA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29A1FBE"/>
    <w:multiLevelType w:val="multilevel"/>
    <w:tmpl w:val="8C8C7BFC"/>
    <w:lvl w:ilvl="0">
      <w:start w:val="1"/>
      <w:numFmt w:val="bullet"/>
      <w:lvlText w:val="o"/>
      <w:lvlJc w:val="left"/>
      <w:pPr>
        <w:ind w:left="1440" w:hanging="360"/>
      </w:pPr>
      <w:rPr>
        <w:rFonts w:ascii="Courier New" w:hAnsi="Courier New" w:cs="Courier New" w:hint="default"/>
      </w:rPr>
    </w:lvl>
    <w:lvl w:ilvl="1">
      <w:start w:val="1"/>
      <w:numFmt w:val="lowerLetter"/>
      <w:lvlText w:val="%2)"/>
      <w:lvlJc w:val="left"/>
      <w:pPr>
        <w:ind w:left="1800" w:hanging="360"/>
      </w:pPr>
      <w:rPr>
        <w:rFonts w:hint="default"/>
      </w:rPr>
    </w:lvl>
    <w:lvl w:ilvl="2">
      <w:start w:val="1"/>
      <w:numFmt w:val="lowerRoman"/>
      <w:lvlText w:val="%3)"/>
      <w:lvlJc w:val="left"/>
      <w:pPr>
        <w:ind w:left="2160" w:hanging="36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left"/>
      <w:pPr>
        <w:ind w:left="4320" w:hanging="360"/>
      </w:pPr>
      <w:rPr>
        <w:rFonts w:hint="default"/>
      </w:rPr>
    </w:lvl>
  </w:abstractNum>
  <w:abstractNum w:abstractNumId="13" w15:restartNumberingAfterBreak="0">
    <w:nsid w:val="5A496A72"/>
    <w:multiLevelType w:val="hybridMultilevel"/>
    <w:tmpl w:val="C46E27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ADE46B3"/>
    <w:multiLevelType w:val="hybridMultilevel"/>
    <w:tmpl w:val="F0C8F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6A31A0"/>
    <w:multiLevelType w:val="hybridMultilevel"/>
    <w:tmpl w:val="106C4222"/>
    <w:lvl w:ilvl="0" w:tplc="7CE4A6AE">
      <w:start w:val="1"/>
      <w:numFmt w:val="bullet"/>
      <w:lvlText w:val="•"/>
      <w:lvlJc w:val="left"/>
      <w:pPr>
        <w:tabs>
          <w:tab w:val="num" w:pos="720"/>
        </w:tabs>
        <w:ind w:left="720" w:hanging="360"/>
      </w:pPr>
      <w:rPr>
        <w:rFonts w:ascii="Arial" w:hAnsi="Arial" w:hint="default"/>
      </w:rPr>
    </w:lvl>
    <w:lvl w:ilvl="1" w:tplc="0ED8D9DC" w:tentative="1">
      <w:start w:val="1"/>
      <w:numFmt w:val="bullet"/>
      <w:lvlText w:val="•"/>
      <w:lvlJc w:val="left"/>
      <w:pPr>
        <w:tabs>
          <w:tab w:val="num" w:pos="1440"/>
        </w:tabs>
        <w:ind w:left="1440" w:hanging="360"/>
      </w:pPr>
      <w:rPr>
        <w:rFonts w:ascii="Arial" w:hAnsi="Arial" w:hint="default"/>
      </w:rPr>
    </w:lvl>
    <w:lvl w:ilvl="2" w:tplc="851ACB70" w:tentative="1">
      <w:start w:val="1"/>
      <w:numFmt w:val="bullet"/>
      <w:lvlText w:val="•"/>
      <w:lvlJc w:val="left"/>
      <w:pPr>
        <w:tabs>
          <w:tab w:val="num" w:pos="2160"/>
        </w:tabs>
        <w:ind w:left="2160" w:hanging="360"/>
      </w:pPr>
      <w:rPr>
        <w:rFonts w:ascii="Arial" w:hAnsi="Arial" w:hint="default"/>
      </w:rPr>
    </w:lvl>
    <w:lvl w:ilvl="3" w:tplc="201E9EC8" w:tentative="1">
      <w:start w:val="1"/>
      <w:numFmt w:val="bullet"/>
      <w:lvlText w:val="•"/>
      <w:lvlJc w:val="left"/>
      <w:pPr>
        <w:tabs>
          <w:tab w:val="num" w:pos="2880"/>
        </w:tabs>
        <w:ind w:left="2880" w:hanging="360"/>
      </w:pPr>
      <w:rPr>
        <w:rFonts w:ascii="Arial" w:hAnsi="Arial" w:hint="default"/>
      </w:rPr>
    </w:lvl>
    <w:lvl w:ilvl="4" w:tplc="CA886154" w:tentative="1">
      <w:start w:val="1"/>
      <w:numFmt w:val="bullet"/>
      <w:lvlText w:val="•"/>
      <w:lvlJc w:val="left"/>
      <w:pPr>
        <w:tabs>
          <w:tab w:val="num" w:pos="3600"/>
        </w:tabs>
        <w:ind w:left="3600" w:hanging="360"/>
      </w:pPr>
      <w:rPr>
        <w:rFonts w:ascii="Arial" w:hAnsi="Arial" w:hint="default"/>
      </w:rPr>
    </w:lvl>
    <w:lvl w:ilvl="5" w:tplc="600ADC12" w:tentative="1">
      <w:start w:val="1"/>
      <w:numFmt w:val="bullet"/>
      <w:lvlText w:val="•"/>
      <w:lvlJc w:val="left"/>
      <w:pPr>
        <w:tabs>
          <w:tab w:val="num" w:pos="4320"/>
        </w:tabs>
        <w:ind w:left="4320" w:hanging="360"/>
      </w:pPr>
      <w:rPr>
        <w:rFonts w:ascii="Arial" w:hAnsi="Arial" w:hint="default"/>
      </w:rPr>
    </w:lvl>
    <w:lvl w:ilvl="6" w:tplc="56B28498" w:tentative="1">
      <w:start w:val="1"/>
      <w:numFmt w:val="bullet"/>
      <w:lvlText w:val="•"/>
      <w:lvlJc w:val="left"/>
      <w:pPr>
        <w:tabs>
          <w:tab w:val="num" w:pos="5040"/>
        </w:tabs>
        <w:ind w:left="5040" w:hanging="360"/>
      </w:pPr>
      <w:rPr>
        <w:rFonts w:ascii="Arial" w:hAnsi="Arial" w:hint="default"/>
      </w:rPr>
    </w:lvl>
    <w:lvl w:ilvl="7" w:tplc="4590FDE6" w:tentative="1">
      <w:start w:val="1"/>
      <w:numFmt w:val="bullet"/>
      <w:lvlText w:val="•"/>
      <w:lvlJc w:val="left"/>
      <w:pPr>
        <w:tabs>
          <w:tab w:val="num" w:pos="5760"/>
        </w:tabs>
        <w:ind w:left="5760" w:hanging="360"/>
      </w:pPr>
      <w:rPr>
        <w:rFonts w:ascii="Arial" w:hAnsi="Arial" w:hint="default"/>
      </w:rPr>
    </w:lvl>
    <w:lvl w:ilvl="8" w:tplc="0DEA30F4"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745E141C"/>
    <w:multiLevelType w:val="hybridMultilevel"/>
    <w:tmpl w:val="3614F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084229">
    <w:abstractNumId w:val="10"/>
  </w:num>
  <w:num w:numId="2" w16cid:durableId="347755306">
    <w:abstractNumId w:val="11"/>
  </w:num>
  <w:num w:numId="3" w16cid:durableId="219561002">
    <w:abstractNumId w:val="6"/>
  </w:num>
  <w:num w:numId="4" w16cid:durableId="398485655">
    <w:abstractNumId w:val="4"/>
  </w:num>
  <w:num w:numId="5" w16cid:durableId="857086642">
    <w:abstractNumId w:val="13"/>
  </w:num>
  <w:num w:numId="6" w16cid:durableId="1434403525">
    <w:abstractNumId w:val="8"/>
  </w:num>
  <w:num w:numId="7" w16cid:durableId="873808345">
    <w:abstractNumId w:val="14"/>
  </w:num>
  <w:num w:numId="8" w16cid:durableId="1851334552">
    <w:abstractNumId w:val="7"/>
  </w:num>
  <w:num w:numId="9" w16cid:durableId="1249578360">
    <w:abstractNumId w:val="16"/>
  </w:num>
  <w:num w:numId="10" w16cid:durableId="1321888528">
    <w:abstractNumId w:val="1"/>
  </w:num>
  <w:num w:numId="11" w16cid:durableId="1631788081">
    <w:abstractNumId w:val="12"/>
  </w:num>
  <w:num w:numId="12" w16cid:durableId="1597013077">
    <w:abstractNumId w:val="0"/>
  </w:num>
  <w:num w:numId="13" w16cid:durableId="1994527977">
    <w:abstractNumId w:val="2"/>
  </w:num>
  <w:num w:numId="14" w16cid:durableId="349529906">
    <w:abstractNumId w:val="5"/>
  </w:num>
  <w:num w:numId="15" w16cid:durableId="104691807">
    <w:abstractNumId w:val="3"/>
  </w:num>
  <w:num w:numId="16" w16cid:durableId="1148129714">
    <w:abstractNumId w:val="15"/>
  </w:num>
  <w:num w:numId="17" w16cid:durableId="182007546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88F"/>
    <w:rsid w:val="00013FB5"/>
    <w:rsid w:val="00063FA4"/>
    <w:rsid w:val="0009045B"/>
    <w:rsid w:val="000C754B"/>
    <w:rsid w:val="00100AFA"/>
    <w:rsid w:val="001053F1"/>
    <w:rsid w:val="00151C77"/>
    <w:rsid w:val="0016196F"/>
    <w:rsid w:val="001A7080"/>
    <w:rsid w:val="001B09B2"/>
    <w:rsid w:val="001C0917"/>
    <w:rsid w:val="001F7379"/>
    <w:rsid w:val="0021168C"/>
    <w:rsid w:val="00211F5F"/>
    <w:rsid w:val="00302C00"/>
    <w:rsid w:val="00312AD8"/>
    <w:rsid w:val="0037349E"/>
    <w:rsid w:val="00375430"/>
    <w:rsid w:val="003A5C70"/>
    <w:rsid w:val="00411F10"/>
    <w:rsid w:val="00416EC5"/>
    <w:rsid w:val="00420333"/>
    <w:rsid w:val="00466167"/>
    <w:rsid w:val="0047414C"/>
    <w:rsid w:val="00497BD5"/>
    <w:rsid w:val="004C4F76"/>
    <w:rsid w:val="004C6554"/>
    <w:rsid w:val="005608B4"/>
    <w:rsid w:val="00587E66"/>
    <w:rsid w:val="00590DB6"/>
    <w:rsid w:val="006026CB"/>
    <w:rsid w:val="006038E6"/>
    <w:rsid w:val="006179E9"/>
    <w:rsid w:val="006220A6"/>
    <w:rsid w:val="00677BD9"/>
    <w:rsid w:val="0069631A"/>
    <w:rsid w:val="006A280F"/>
    <w:rsid w:val="006C278A"/>
    <w:rsid w:val="006D0613"/>
    <w:rsid w:val="00727DAE"/>
    <w:rsid w:val="00731E0B"/>
    <w:rsid w:val="00764D3D"/>
    <w:rsid w:val="007665A5"/>
    <w:rsid w:val="00772D1D"/>
    <w:rsid w:val="00776C91"/>
    <w:rsid w:val="0079225C"/>
    <w:rsid w:val="007C5634"/>
    <w:rsid w:val="007F202D"/>
    <w:rsid w:val="007F5951"/>
    <w:rsid w:val="008148AA"/>
    <w:rsid w:val="00852010"/>
    <w:rsid w:val="008658BA"/>
    <w:rsid w:val="008C50CF"/>
    <w:rsid w:val="009345B3"/>
    <w:rsid w:val="009365AA"/>
    <w:rsid w:val="00947E2A"/>
    <w:rsid w:val="0099673C"/>
    <w:rsid w:val="009A633F"/>
    <w:rsid w:val="009C650D"/>
    <w:rsid w:val="009C7882"/>
    <w:rsid w:val="009D1A1F"/>
    <w:rsid w:val="009D20CD"/>
    <w:rsid w:val="009E03E9"/>
    <w:rsid w:val="00A706B5"/>
    <w:rsid w:val="00A80B6C"/>
    <w:rsid w:val="00A87ADA"/>
    <w:rsid w:val="00AB4E07"/>
    <w:rsid w:val="00AC01C7"/>
    <w:rsid w:val="00AD6EF1"/>
    <w:rsid w:val="00AE3BEA"/>
    <w:rsid w:val="00AE488F"/>
    <w:rsid w:val="00B57029"/>
    <w:rsid w:val="00B57C1F"/>
    <w:rsid w:val="00B70271"/>
    <w:rsid w:val="00B76703"/>
    <w:rsid w:val="00B8134F"/>
    <w:rsid w:val="00B9365E"/>
    <w:rsid w:val="00BA604A"/>
    <w:rsid w:val="00BD538D"/>
    <w:rsid w:val="00BD54CC"/>
    <w:rsid w:val="00C16C83"/>
    <w:rsid w:val="00C30742"/>
    <w:rsid w:val="00C76E55"/>
    <w:rsid w:val="00D06241"/>
    <w:rsid w:val="00D12188"/>
    <w:rsid w:val="00D37A80"/>
    <w:rsid w:val="00D4294F"/>
    <w:rsid w:val="00D44A15"/>
    <w:rsid w:val="00D63D95"/>
    <w:rsid w:val="00D65BF2"/>
    <w:rsid w:val="00D74EB3"/>
    <w:rsid w:val="00D82582"/>
    <w:rsid w:val="00D878AE"/>
    <w:rsid w:val="00DC3576"/>
    <w:rsid w:val="00DD3178"/>
    <w:rsid w:val="00E41807"/>
    <w:rsid w:val="00EF3018"/>
    <w:rsid w:val="00F06AA8"/>
    <w:rsid w:val="00F33BA4"/>
    <w:rsid w:val="00F7601D"/>
    <w:rsid w:val="00F77948"/>
    <w:rsid w:val="00F87D9D"/>
    <w:rsid w:val="00FB36D4"/>
    <w:rsid w:val="00FE6A66"/>
    <w:rsid w:val="00FF758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B45EF"/>
  <w15:chartTrackingRefBased/>
  <w15:docId w15:val="{27656ABA-CBF9-48BC-A64E-CD5A3D79F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48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48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48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48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48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48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48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48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48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48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48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48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48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48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48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48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48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488F"/>
    <w:rPr>
      <w:rFonts w:eastAsiaTheme="majorEastAsia" w:cstheme="majorBidi"/>
      <w:color w:val="272727" w:themeColor="text1" w:themeTint="D8"/>
    </w:rPr>
  </w:style>
  <w:style w:type="paragraph" w:styleId="Title">
    <w:name w:val="Title"/>
    <w:basedOn w:val="Normal"/>
    <w:next w:val="Normal"/>
    <w:link w:val="TitleChar"/>
    <w:qFormat/>
    <w:rsid w:val="00AE48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AE48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48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48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488F"/>
    <w:pPr>
      <w:spacing w:before="160"/>
      <w:jc w:val="center"/>
    </w:pPr>
    <w:rPr>
      <w:i/>
      <w:iCs/>
      <w:color w:val="404040" w:themeColor="text1" w:themeTint="BF"/>
    </w:rPr>
  </w:style>
  <w:style w:type="character" w:customStyle="1" w:styleId="QuoteChar">
    <w:name w:val="Quote Char"/>
    <w:basedOn w:val="DefaultParagraphFont"/>
    <w:link w:val="Quote"/>
    <w:uiPriority w:val="29"/>
    <w:rsid w:val="00AE488F"/>
    <w:rPr>
      <w:i/>
      <w:iCs/>
      <w:color w:val="404040" w:themeColor="text1" w:themeTint="BF"/>
    </w:rPr>
  </w:style>
  <w:style w:type="paragraph" w:styleId="ListParagraph">
    <w:name w:val="List Paragraph"/>
    <w:basedOn w:val="Normal"/>
    <w:uiPriority w:val="34"/>
    <w:qFormat/>
    <w:rsid w:val="00AE488F"/>
    <w:pPr>
      <w:ind w:left="720"/>
      <w:contextualSpacing/>
    </w:pPr>
  </w:style>
  <w:style w:type="character" w:styleId="IntenseEmphasis">
    <w:name w:val="Intense Emphasis"/>
    <w:basedOn w:val="DefaultParagraphFont"/>
    <w:uiPriority w:val="21"/>
    <w:qFormat/>
    <w:rsid w:val="00AE488F"/>
    <w:rPr>
      <w:i/>
      <w:iCs/>
      <w:color w:val="0F4761" w:themeColor="accent1" w:themeShade="BF"/>
    </w:rPr>
  </w:style>
  <w:style w:type="paragraph" w:styleId="IntenseQuote">
    <w:name w:val="Intense Quote"/>
    <w:basedOn w:val="Normal"/>
    <w:next w:val="Normal"/>
    <w:link w:val="IntenseQuoteChar"/>
    <w:uiPriority w:val="30"/>
    <w:qFormat/>
    <w:rsid w:val="00AE48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488F"/>
    <w:rPr>
      <w:i/>
      <w:iCs/>
      <w:color w:val="0F4761" w:themeColor="accent1" w:themeShade="BF"/>
    </w:rPr>
  </w:style>
  <w:style w:type="character" w:styleId="IntenseReference">
    <w:name w:val="Intense Reference"/>
    <w:basedOn w:val="DefaultParagraphFont"/>
    <w:uiPriority w:val="32"/>
    <w:qFormat/>
    <w:rsid w:val="00AE488F"/>
    <w:rPr>
      <w:b/>
      <w:bCs/>
      <w:smallCaps/>
      <w:color w:val="0F4761" w:themeColor="accent1" w:themeShade="BF"/>
      <w:spacing w:val="5"/>
    </w:rPr>
  </w:style>
  <w:style w:type="paragraph" w:styleId="NormalWeb">
    <w:name w:val="Normal (Web)"/>
    <w:basedOn w:val="Normal"/>
    <w:uiPriority w:val="99"/>
    <w:rsid w:val="005608B4"/>
    <w:pPr>
      <w:spacing w:before="100" w:beforeAutospacing="1" w:after="100" w:afterAutospacing="1" w:line="240" w:lineRule="auto"/>
    </w:pPr>
    <w:rPr>
      <w:rFonts w:ascii="Arial" w:eastAsia="Arial Unicode MS" w:hAnsi="Arial" w:cs="Times New Roman"/>
      <w:kern w:val="0"/>
      <w:sz w:val="22"/>
      <w14:ligatures w14:val="none"/>
    </w:rPr>
  </w:style>
  <w:style w:type="paragraph" w:customStyle="1" w:styleId="DataField11pt-Single">
    <w:name w:val="Data Field 11pt-Single"/>
    <w:basedOn w:val="Normal"/>
    <w:link w:val="DataField11pt-SingleChar"/>
    <w:rsid w:val="005608B4"/>
    <w:pPr>
      <w:autoSpaceDE w:val="0"/>
      <w:autoSpaceDN w:val="0"/>
      <w:spacing w:after="0" w:line="240" w:lineRule="auto"/>
    </w:pPr>
    <w:rPr>
      <w:rFonts w:ascii="Arial" w:eastAsia="Times New Roman" w:hAnsi="Arial" w:cs="Arial"/>
      <w:kern w:val="0"/>
      <w:sz w:val="22"/>
      <w:szCs w:val="20"/>
      <w14:ligatures w14:val="none"/>
    </w:rPr>
  </w:style>
  <w:style w:type="character" w:customStyle="1" w:styleId="DataField11pt-SingleChar">
    <w:name w:val="Data Field 11pt-Single Char"/>
    <w:basedOn w:val="DefaultParagraphFont"/>
    <w:link w:val="DataField11pt-Single"/>
    <w:rsid w:val="005608B4"/>
    <w:rPr>
      <w:rFonts w:ascii="Arial" w:eastAsia="Times New Roman" w:hAnsi="Arial" w:cs="Arial"/>
      <w:kern w:val="0"/>
      <w:sz w:val="22"/>
      <w:szCs w:val="20"/>
      <w14:ligatures w14:val="none"/>
    </w:rPr>
  </w:style>
  <w:style w:type="paragraph" w:customStyle="1" w:styleId="HeadingNote">
    <w:name w:val="Heading Note"/>
    <w:basedOn w:val="Normal"/>
    <w:rsid w:val="005608B4"/>
    <w:pPr>
      <w:pBdr>
        <w:bottom w:val="single" w:sz="4" w:space="6" w:color="auto"/>
      </w:pBdr>
      <w:autoSpaceDE w:val="0"/>
      <w:autoSpaceDN w:val="0"/>
      <w:spacing w:before="40" w:after="40" w:line="240" w:lineRule="auto"/>
      <w:jc w:val="center"/>
    </w:pPr>
    <w:rPr>
      <w:rFonts w:ascii="Arial" w:eastAsia="Times New Roman" w:hAnsi="Arial" w:cs="Arial"/>
      <w:iCs/>
      <w:kern w:val="0"/>
      <w:sz w:val="16"/>
      <w:szCs w:val="16"/>
      <w14:ligatures w14:val="none"/>
    </w:rPr>
  </w:style>
  <w:style w:type="paragraph" w:customStyle="1" w:styleId="FormFieldCaption">
    <w:name w:val="Form Field Caption"/>
    <w:basedOn w:val="Normal"/>
    <w:rsid w:val="005608B4"/>
    <w:pPr>
      <w:tabs>
        <w:tab w:val="left" w:pos="270"/>
      </w:tabs>
      <w:autoSpaceDE w:val="0"/>
      <w:autoSpaceDN w:val="0"/>
      <w:spacing w:after="0" w:line="240" w:lineRule="auto"/>
    </w:pPr>
    <w:rPr>
      <w:rFonts w:ascii="Arial" w:eastAsia="Times New Roman" w:hAnsi="Arial" w:cs="Arial"/>
      <w:kern w:val="0"/>
      <w:sz w:val="16"/>
      <w:szCs w:val="16"/>
      <w14:ligatures w14:val="none"/>
    </w:rPr>
  </w:style>
  <w:style w:type="character" w:styleId="Hyperlink">
    <w:name w:val="Hyperlink"/>
    <w:basedOn w:val="DefaultParagraphFont"/>
    <w:rsid w:val="005608B4"/>
    <w:rPr>
      <w:color w:val="0000FF"/>
      <w:u w:val="single"/>
    </w:rPr>
  </w:style>
  <w:style w:type="character" w:styleId="Strong">
    <w:name w:val="Strong"/>
    <w:basedOn w:val="DefaultParagraphFont"/>
    <w:uiPriority w:val="22"/>
    <w:qFormat/>
    <w:rsid w:val="005608B4"/>
    <w:rPr>
      <w:b/>
      <w:bCs/>
    </w:rPr>
  </w:style>
  <w:style w:type="character" w:styleId="Emphasis">
    <w:name w:val="Emphasis"/>
    <w:basedOn w:val="DefaultParagraphFont"/>
    <w:qFormat/>
    <w:rsid w:val="005608B4"/>
    <w:rPr>
      <w:i/>
      <w:iCs/>
    </w:rPr>
  </w:style>
  <w:style w:type="paragraph" w:customStyle="1" w:styleId="OMBInfo">
    <w:name w:val="OMB Info"/>
    <w:basedOn w:val="Normal"/>
    <w:qFormat/>
    <w:rsid w:val="005608B4"/>
    <w:pPr>
      <w:autoSpaceDE w:val="0"/>
      <w:autoSpaceDN w:val="0"/>
      <w:spacing w:after="120" w:line="240" w:lineRule="auto"/>
      <w:jc w:val="right"/>
    </w:pPr>
    <w:rPr>
      <w:rFonts w:ascii="Arial" w:eastAsia="Times New Roman" w:hAnsi="Arial" w:cs="Times New Roman"/>
      <w:kern w:val="0"/>
      <w:sz w:val="16"/>
      <w14:ligatures w14:val="none"/>
    </w:rPr>
  </w:style>
  <w:style w:type="paragraph" w:customStyle="1" w:styleId="FormFieldCaption1">
    <w:name w:val="Form Field Caption1"/>
    <w:basedOn w:val="FormFieldCaption"/>
    <w:qFormat/>
    <w:rsid w:val="005608B4"/>
    <w:pPr>
      <w:spacing w:after="160"/>
    </w:pPr>
  </w:style>
  <w:style w:type="table" w:styleId="TableGrid">
    <w:name w:val="Table Grid"/>
    <w:basedOn w:val="TableNormal"/>
    <w:rsid w:val="005608B4"/>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7601D"/>
    <w:pPr>
      <w:spacing w:after="0" w:line="240" w:lineRule="auto"/>
    </w:pPr>
  </w:style>
  <w:style w:type="paragraph" w:styleId="NoSpacing">
    <w:name w:val="No Spacing"/>
    <w:link w:val="NoSpacingChar"/>
    <w:uiPriority w:val="1"/>
    <w:qFormat/>
    <w:rsid w:val="00013FB5"/>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013FB5"/>
    <w:rPr>
      <w:rFonts w:eastAsiaTheme="minorEastAsia"/>
      <w:kern w:val="0"/>
      <w:sz w:val="22"/>
      <w:szCs w:val="22"/>
      <w14:ligatures w14:val="none"/>
    </w:rPr>
  </w:style>
  <w:style w:type="character" w:styleId="UnresolvedMention">
    <w:name w:val="Unresolved Mention"/>
    <w:basedOn w:val="DefaultParagraphFont"/>
    <w:uiPriority w:val="99"/>
    <w:semiHidden/>
    <w:unhideWhenUsed/>
    <w:rsid w:val="00FF7588"/>
    <w:rPr>
      <w:color w:val="605E5C"/>
      <w:shd w:val="clear" w:color="auto" w:fill="E1DFDD"/>
    </w:rPr>
  </w:style>
  <w:style w:type="table" w:customStyle="1" w:styleId="TableGrid0">
    <w:name w:val="TableGrid"/>
    <w:rsid w:val="001C0917"/>
    <w:pPr>
      <w:spacing w:after="0" w:line="240" w:lineRule="auto"/>
    </w:pPr>
    <w:rPr>
      <w:rFonts w:eastAsiaTheme="minorEastAsia"/>
    </w:rPr>
    <w:tblPr>
      <w:tblCellMar>
        <w:top w:w="0" w:type="dxa"/>
        <w:left w:w="0" w:type="dxa"/>
        <w:bottom w:w="0" w:type="dxa"/>
        <w:right w:w="0" w:type="dxa"/>
      </w:tblCellMar>
    </w:tblPr>
  </w:style>
  <w:style w:type="character" w:styleId="FollowedHyperlink">
    <w:name w:val="FollowedHyperlink"/>
    <w:basedOn w:val="DefaultParagraphFont"/>
    <w:uiPriority w:val="99"/>
    <w:semiHidden/>
    <w:unhideWhenUsed/>
    <w:rsid w:val="00A87AD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113977">
      <w:bodyDiv w:val="1"/>
      <w:marLeft w:val="0"/>
      <w:marRight w:val="0"/>
      <w:marTop w:val="0"/>
      <w:marBottom w:val="0"/>
      <w:divBdr>
        <w:top w:val="none" w:sz="0" w:space="0" w:color="auto"/>
        <w:left w:val="none" w:sz="0" w:space="0" w:color="auto"/>
        <w:bottom w:val="none" w:sz="0" w:space="0" w:color="auto"/>
        <w:right w:val="none" w:sz="0" w:space="0" w:color="auto"/>
      </w:divBdr>
      <w:divsChild>
        <w:div w:id="2000038555">
          <w:marLeft w:val="0"/>
          <w:marRight w:val="0"/>
          <w:marTop w:val="0"/>
          <w:marBottom w:val="0"/>
          <w:divBdr>
            <w:top w:val="none" w:sz="0" w:space="0" w:color="auto"/>
            <w:left w:val="none" w:sz="0" w:space="0" w:color="auto"/>
            <w:bottom w:val="none" w:sz="0" w:space="0" w:color="auto"/>
            <w:right w:val="none" w:sz="0" w:space="0" w:color="auto"/>
          </w:divBdr>
          <w:divsChild>
            <w:div w:id="1182629373">
              <w:marLeft w:val="0"/>
              <w:marRight w:val="0"/>
              <w:marTop w:val="0"/>
              <w:marBottom w:val="0"/>
              <w:divBdr>
                <w:top w:val="none" w:sz="0" w:space="0" w:color="auto"/>
                <w:left w:val="none" w:sz="0" w:space="0" w:color="auto"/>
                <w:bottom w:val="none" w:sz="0" w:space="0" w:color="auto"/>
                <w:right w:val="none" w:sz="0" w:space="0" w:color="auto"/>
              </w:divBdr>
              <w:divsChild>
                <w:div w:id="897590609">
                  <w:marLeft w:val="0"/>
                  <w:marRight w:val="0"/>
                  <w:marTop w:val="0"/>
                  <w:marBottom w:val="0"/>
                  <w:divBdr>
                    <w:top w:val="none" w:sz="0" w:space="0" w:color="auto"/>
                    <w:left w:val="none" w:sz="0" w:space="0" w:color="auto"/>
                    <w:bottom w:val="none" w:sz="0" w:space="0" w:color="auto"/>
                    <w:right w:val="none" w:sz="0" w:space="0" w:color="auto"/>
                  </w:divBdr>
                </w:div>
                <w:div w:id="810634588">
                  <w:marLeft w:val="0"/>
                  <w:marRight w:val="0"/>
                  <w:marTop w:val="0"/>
                  <w:marBottom w:val="0"/>
                  <w:divBdr>
                    <w:top w:val="none" w:sz="0" w:space="0" w:color="auto"/>
                    <w:left w:val="none" w:sz="0" w:space="0" w:color="auto"/>
                    <w:bottom w:val="none" w:sz="0" w:space="0" w:color="auto"/>
                    <w:right w:val="none" w:sz="0" w:space="0" w:color="auto"/>
                  </w:divBdr>
                </w:div>
                <w:div w:id="1895968484">
                  <w:marLeft w:val="0"/>
                  <w:marRight w:val="0"/>
                  <w:marTop w:val="0"/>
                  <w:marBottom w:val="0"/>
                  <w:divBdr>
                    <w:top w:val="none" w:sz="0" w:space="0" w:color="auto"/>
                    <w:left w:val="none" w:sz="0" w:space="0" w:color="auto"/>
                    <w:bottom w:val="none" w:sz="0" w:space="0" w:color="auto"/>
                    <w:right w:val="none" w:sz="0" w:space="0" w:color="auto"/>
                  </w:divBdr>
                </w:div>
                <w:div w:id="1705519178">
                  <w:marLeft w:val="0"/>
                  <w:marRight w:val="0"/>
                  <w:marTop w:val="0"/>
                  <w:marBottom w:val="0"/>
                  <w:divBdr>
                    <w:top w:val="none" w:sz="0" w:space="0" w:color="auto"/>
                    <w:left w:val="none" w:sz="0" w:space="0" w:color="auto"/>
                    <w:bottom w:val="none" w:sz="0" w:space="0" w:color="auto"/>
                    <w:right w:val="none" w:sz="0" w:space="0" w:color="auto"/>
                  </w:divBdr>
                </w:div>
                <w:div w:id="602802422">
                  <w:marLeft w:val="0"/>
                  <w:marRight w:val="0"/>
                  <w:marTop w:val="0"/>
                  <w:marBottom w:val="0"/>
                  <w:divBdr>
                    <w:top w:val="none" w:sz="0" w:space="0" w:color="auto"/>
                    <w:left w:val="none" w:sz="0" w:space="0" w:color="auto"/>
                    <w:bottom w:val="none" w:sz="0" w:space="0" w:color="auto"/>
                    <w:right w:val="none" w:sz="0" w:space="0" w:color="auto"/>
                  </w:divBdr>
                </w:div>
                <w:div w:id="1028406671">
                  <w:marLeft w:val="0"/>
                  <w:marRight w:val="0"/>
                  <w:marTop w:val="0"/>
                  <w:marBottom w:val="0"/>
                  <w:divBdr>
                    <w:top w:val="none" w:sz="0" w:space="0" w:color="auto"/>
                    <w:left w:val="none" w:sz="0" w:space="0" w:color="auto"/>
                    <w:bottom w:val="none" w:sz="0" w:space="0" w:color="auto"/>
                    <w:right w:val="none" w:sz="0" w:space="0" w:color="auto"/>
                  </w:divBdr>
                </w:div>
                <w:div w:id="1032847405">
                  <w:marLeft w:val="0"/>
                  <w:marRight w:val="0"/>
                  <w:marTop w:val="0"/>
                  <w:marBottom w:val="0"/>
                  <w:divBdr>
                    <w:top w:val="none" w:sz="0" w:space="0" w:color="auto"/>
                    <w:left w:val="none" w:sz="0" w:space="0" w:color="auto"/>
                    <w:bottom w:val="none" w:sz="0" w:space="0" w:color="auto"/>
                    <w:right w:val="none" w:sz="0" w:space="0" w:color="auto"/>
                  </w:divBdr>
                </w:div>
                <w:div w:id="1419713878">
                  <w:marLeft w:val="0"/>
                  <w:marRight w:val="0"/>
                  <w:marTop w:val="0"/>
                  <w:marBottom w:val="0"/>
                  <w:divBdr>
                    <w:top w:val="none" w:sz="0" w:space="0" w:color="auto"/>
                    <w:left w:val="none" w:sz="0" w:space="0" w:color="auto"/>
                    <w:bottom w:val="none" w:sz="0" w:space="0" w:color="auto"/>
                    <w:right w:val="none" w:sz="0" w:space="0" w:color="auto"/>
                  </w:divBdr>
                </w:div>
                <w:div w:id="1846356462">
                  <w:marLeft w:val="0"/>
                  <w:marRight w:val="0"/>
                  <w:marTop w:val="0"/>
                  <w:marBottom w:val="0"/>
                  <w:divBdr>
                    <w:top w:val="none" w:sz="0" w:space="0" w:color="auto"/>
                    <w:left w:val="none" w:sz="0" w:space="0" w:color="auto"/>
                    <w:bottom w:val="none" w:sz="0" w:space="0" w:color="auto"/>
                    <w:right w:val="none" w:sz="0" w:space="0" w:color="auto"/>
                  </w:divBdr>
                </w:div>
                <w:div w:id="570310482">
                  <w:marLeft w:val="0"/>
                  <w:marRight w:val="0"/>
                  <w:marTop w:val="0"/>
                  <w:marBottom w:val="0"/>
                  <w:divBdr>
                    <w:top w:val="none" w:sz="0" w:space="0" w:color="auto"/>
                    <w:left w:val="none" w:sz="0" w:space="0" w:color="auto"/>
                    <w:bottom w:val="none" w:sz="0" w:space="0" w:color="auto"/>
                    <w:right w:val="none" w:sz="0" w:space="0" w:color="auto"/>
                  </w:divBdr>
                </w:div>
                <w:div w:id="1188525280">
                  <w:marLeft w:val="0"/>
                  <w:marRight w:val="0"/>
                  <w:marTop w:val="0"/>
                  <w:marBottom w:val="0"/>
                  <w:divBdr>
                    <w:top w:val="none" w:sz="0" w:space="0" w:color="auto"/>
                    <w:left w:val="none" w:sz="0" w:space="0" w:color="auto"/>
                    <w:bottom w:val="none" w:sz="0" w:space="0" w:color="auto"/>
                    <w:right w:val="none" w:sz="0" w:space="0" w:color="auto"/>
                  </w:divBdr>
                </w:div>
                <w:div w:id="192252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0055986">
      <w:bodyDiv w:val="1"/>
      <w:marLeft w:val="0"/>
      <w:marRight w:val="0"/>
      <w:marTop w:val="0"/>
      <w:marBottom w:val="0"/>
      <w:divBdr>
        <w:top w:val="none" w:sz="0" w:space="0" w:color="auto"/>
        <w:left w:val="none" w:sz="0" w:space="0" w:color="auto"/>
        <w:bottom w:val="none" w:sz="0" w:space="0" w:color="auto"/>
        <w:right w:val="none" w:sz="0" w:space="0" w:color="auto"/>
      </w:divBdr>
    </w:div>
    <w:div w:id="472790752">
      <w:bodyDiv w:val="1"/>
      <w:marLeft w:val="0"/>
      <w:marRight w:val="0"/>
      <w:marTop w:val="0"/>
      <w:marBottom w:val="0"/>
      <w:divBdr>
        <w:top w:val="none" w:sz="0" w:space="0" w:color="auto"/>
        <w:left w:val="none" w:sz="0" w:space="0" w:color="auto"/>
        <w:bottom w:val="none" w:sz="0" w:space="0" w:color="auto"/>
        <w:right w:val="none" w:sz="0" w:space="0" w:color="auto"/>
      </w:divBdr>
      <w:divsChild>
        <w:div w:id="331375473">
          <w:marLeft w:val="360"/>
          <w:marRight w:val="0"/>
          <w:marTop w:val="0"/>
          <w:marBottom w:val="0"/>
          <w:divBdr>
            <w:top w:val="none" w:sz="0" w:space="0" w:color="auto"/>
            <w:left w:val="none" w:sz="0" w:space="0" w:color="auto"/>
            <w:bottom w:val="none" w:sz="0" w:space="0" w:color="auto"/>
            <w:right w:val="none" w:sz="0" w:space="0" w:color="auto"/>
          </w:divBdr>
        </w:div>
        <w:div w:id="1108934744">
          <w:marLeft w:val="360"/>
          <w:marRight w:val="0"/>
          <w:marTop w:val="0"/>
          <w:marBottom w:val="0"/>
          <w:divBdr>
            <w:top w:val="none" w:sz="0" w:space="0" w:color="auto"/>
            <w:left w:val="none" w:sz="0" w:space="0" w:color="auto"/>
            <w:bottom w:val="none" w:sz="0" w:space="0" w:color="auto"/>
            <w:right w:val="none" w:sz="0" w:space="0" w:color="auto"/>
          </w:divBdr>
        </w:div>
        <w:div w:id="1544101074">
          <w:marLeft w:val="360"/>
          <w:marRight w:val="0"/>
          <w:marTop w:val="0"/>
          <w:marBottom w:val="0"/>
          <w:divBdr>
            <w:top w:val="none" w:sz="0" w:space="0" w:color="auto"/>
            <w:left w:val="none" w:sz="0" w:space="0" w:color="auto"/>
            <w:bottom w:val="none" w:sz="0" w:space="0" w:color="auto"/>
            <w:right w:val="none" w:sz="0" w:space="0" w:color="auto"/>
          </w:divBdr>
        </w:div>
        <w:div w:id="542406609">
          <w:marLeft w:val="360"/>
          <w:marRight w:val="0"/>
          <w:marTop w:val="0"/>
          <w:marBottom w:val="0"/>
          <w:divBdr>
            <w:top w:val="none" w:sz="0" w:space="0" w:color="auto"/>
            <w:left w:val="none" w:sz="0" w:space="0" w:color="auto"/>
            <w:bottom w:val="none" w:sz="0" w:space="0" w:color="auto"/>
            <w:right w:val="none" w:sz="0" w:space="0" w:color="auto"/>
          </w:divBdr>
        </w:div>
        <w:div w:id="1264411474">
          <w:marLeft w:val="360"/>
          <w:marRight w:val="0"/>
          <w:marTop w:val="0"/>
          <w:marBottom w:val="0"/>
          <w:divBdr>
            <w:top w:val="none" w:sz="0" w:space="0" w:color="auto"/>
            <w:left w:val="none" w:sz="0" w:space="0" w:color="auto"/>
            <w:bottom w:val="none" w:sz="0" w:space="0" w:color="auto"/>
            <w:right w:val="none" w:sz="0" w:space="0" w:color="auto"/>
          </w:divBdr>
        </w:div>
        <w:div w:id="785776806">
          <w:marLeft w:val="360"/>
          <w:marRight w:val="0"/>
          <w:marTop w:val="0"/>
          <w:marBottom w:val="0"/>
          <w:divBdr>
            <w:top w:val="none" w:sz="0" w:space="0" w:color="auto"/>
            <w:left w:val="none" w:sz="0" w:space="0" w:color="auto"/>
            <w:bottom w:val="none" w:sz="0" w:space="0" w:color="auto"/>
            <w:right w:val="none" w:sz="0" w:space="0" w:color="auto"/>
          </w:divBdr>
        </w:div>
        <w:div w:id="1774011924">
          <w:marLeft w:val="360"/>
          <w:marRight w:val="0"/>
          <w:marTop w:val="0"/>
          <w:marBottom w:val="0"/>
          <w:divBdr>
            <w:top w:val="none" w:sz="0" w:space="0" w:color="auto"/>
            <w:left w:val="none" w:sz="0" w:space="0" w:color="auto"/>
            <w:bottom w:val="none" w:sz="0" w:space="0" w:color="auto"/>
            <w:right w:val="none" w:sz="0" w:space="0" w:color="auto"/>
          </w:divBdr>
        </w:div>
        <w:div w:id="1868643586">
          <w:marLeft w:val="360"/>
          <w:marRight w:val="0"/>
          <w:marTop w:val="0"/>
          <w:marBottom w:val="0"/>
          <w:divBdr>
            <w:top w:val="none" w:sz="0" w:space="0" w:color="auto"/>
            <w:left w:val="none" w:sz="0" w:space="0" w:color="auto"/>
            <w:bottom w:val="none" w:sz="0" w:space="0" w:color="auto"/>
            <w:right w:val="none" w:sz="0" w:space="0" w:color="auto"/>
          </w:divBdr>
        </w:div>
        <w:div w:id="338585076">
          <w:marLeft w:val="360"/>
          <w:marRight w:val="0"/>
          <w:marTop w:val="0"/>
          <w:marBottom w:val="0"/>
          <w:divBdr>
            <w:top w:val="none" w:sz="0" w:space="0" w:color="auto"/>
            <w:left w:val="none" w:sz="0" w:space="0" w:color="auto"/>
            <w:bottom w:val="none" w:sz="0" w:space="0" w:color="auto"/>
            <w:right w:val="none" w:sz="0" w:space="0" w:color="auto"/>
          </w:divBdr>
        </w:div>
        <w:div w:id="1410537129">
          <w:marLeft w:val="360"/>
          <w:marRight w:val="0"/>
          <w:marTop w:val="0"/>
          <w:marBottom w:val="0"/>
          <w:divBdr>
            <w:top w:val="none" w:sz="0" w:space="0" w:color="auto"/>
            <w:left w:val="none" w:sz="0" w:space="0" w:color="auto"/>
            <w:bottom w:val="none" w:sz="0" w:space="0" w:color="auto"/>
            <w:right w:val="none" w:sz="0" w:space="0" w:color="auto"/>
          </w:divBdr>
        </w:div>
        <w:div w:id="934552579">
          <w:marLeft w:val="360"/>
          <w:marRight w:val="0"/>
          <w:marTop w:val="0"/>
          <w:marBottom w:val="0"/>
          <w:divBdr>
            <w:top w:val="none" w:sz="0" w:space="0" w:color="auto"/>
            <w:left w:val="none" w:sz="0" w:space="0" w:color="auto"/>
            <w:bottom w:val="none" w:sz="0" w:space="0" w:color="auto"/>
            <w:right w:val="none" w:sz="0" w:space="0" w:color="auto"/>
          </w:divBdr>
        </w:div>
      </w:divsChild>
    </w:div>
    <w:div w:id="481436034">
      <w:bodyDiv w:val="1"/>
      <w:marLeft w:val="0"/>
      <w:marRight w:val="0"/>
      <w:marTop w:val="0"/>
      <w:marBottom w:val="0"/>
      <w:divBdr>
        <w:top w:val="none" w:sz="0" w:space="0" w:color="auto"/>
        <w:left w:val="none" w:sz="0" w:space="0" w:color="auto"/>
        <w:bottom w:val="none" w:sz="0" w:space="0" w:color="auto"/>
        <w:right w:val="none" w:sz="0" w:space="0" w:color="auto"/>
      </w:divBdr>
    </w:div>
    <w:div w:id="849485757">
      <w:bodyDiv w:val="1"/>
      <w:marLeft w:val="0"/>
      <w:marRight w:val="0"/>
      <w:marTop w:val="0"/>
      <w:marBottom w:val="0"/>
      <w:divBdr>
        <w:top w:val="none" w:sz="0" w:space="0" w:color="auto"/>
        <w:left w:val="none" w:sz="0" w:space="0" w:color="auto"/>
        <w:bottom w:val="none" w:sz="0" w:space="0" w:color="auto"/>
        <w:right w:val="none" w:sz="0" w:space="0" w:color="auto"/>
      </w:divBdr>
    </w:div>
    <w:div w:id="886333270">
      <w:bodyDiv w:val="1"/>
      <w:marLeft w:val="0"/>
      <w:marRight w:val="0"/>
      <w:marTop w:val="0"/>
      <w:marBottom w:val="0"/>
      <w:divBdr>
        <w:top w:val="none" w:sz="0" w:space="0" w:color="auto"/>
        <w:left w:val="none" w:sz="0" w:space="0" w:color="auto"/>
        <w:bottom w:val="none" w:sz="0" w:space="0" w:color="auto"/>
        <w:right w:val="none" w:sz="0" w:space="0" w:color="auto"/>
      </w:divBdr>
    </w:div>
    <w:div w:id="886721679">
      <w:bodyDiv w:val="1"/>
      <w:marLeft w:val="0"/>
      <w:marRight w:val="0"/>
      <w:marTop w:val="0"/>
      <w:marBottom w:val="0"/>
      <w:divBdr>
        <w:top w:val="none" w:sz="0" w:space="0" w:color="auto"/>
        <w:left w:val="none" w:sz="0" w:space="0" w:color="auto"/>
        <w:bottom w:val="none" w:sz="0" w:space="0" w:color="auto"/>
        <w:right w:val="none" w:sz="0" w:space="0" w:color="auto"/>
      </w:divBdr>
    </w:div>
    <w:div w:id="977415491">
      <w:bodyDiv w:val="1"/>
      <w:marLeft w:val="0"/>
      <w:marRight w:val="0"/>
      <w:marTop w:val="0"/>
      <w:marBottom w:val="0"/>
      <w:divBdr>
        <w:top w:val="none" w:sz="0" w:space="0" w:color="auto"/>
        <w:left w:val="none" w:sz="0" w:space="0" w:color="auto"/>
        <w:bottom w:val="none" w:sz="0" w:space="0" w:color="auto"/>
        <w:right w:val="none" w:sz="0" w:space="0" w:color="auto"/>
      </w:divBdr>
    </w:div>
    <w:div w:id="1040669141">
      <w:bodyDiv w:val="1"/>
      <w:marLeft w:val="0"/>
      <w:marRight w:val="0"/>
      <w:marTop w:val="0"/>
      <w:marBottom w:val="0"/>
      <w:divBdr>
        <w:top w:val="none" w:sz="0" w:space="0" w:color="auto"/>
        <w:left w:val="none" w:sz="0" w:space="0" w:color="auto"/>
        <w:bottom w:val="none" w:sz="0" w:space="0" w:color="auto"/>
        <w:right w:val="none" w:sz="0" w:space="0" w:color="auto"/>
      </w:divBdr>
      <w:divsChild>
        <w:div w:id="203248524">
          <w:marLeft w:val="0"/>
          <w:marRight w:val="0"/>
          <w:marTop w:val="0"/>
          <w:marBottom w:val="0"/>
          <w:divBdr>
            <w:top w:val="none" w:sz="0" w:space="0" w:color="auto"/>
            <w:left w:val="none" w:sz="0" w:space="0" w:color="auto"/>
            <w:bottom w:val="none" w:sz="0" w:space="0" w:color="auto"/>
            <w:right w:val="none" w:sz="0" w:space="0" w:color="auto"/>
          </w:divBdr>
          <w:divsChild>
            <w:div w:id="201863205">
              <w:marLeft w:val="0"/>
              <w:marRight w:val="0"/>
              <w:marTop w:val="0"/>
              <w:marBottom w:val="0"/>
              <w:divBdr>
                <w:top w:val="none" w:sz="0" w:space="0" w:color="auto"/>
                <w:left w:val="none" w:sz="0" w:space="0" w:color="auto"/>
                <w:bottom w:val="none" w:sz="0" w:space="0" w:color="auto"/>
                <w:right w:val="none" w:sz="0" w:space="0" w:color="auto"/>
              </w:divBdr>
              <w:divsChild>
                <w:div w:id="1121611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9862759">
      <w:bodyDiv w:val="1"/>
      <w:marLeft w:val="0"/>
      <w:marRight w:val="0"/>
      <w:marTop w:val="0"/>
      <w:marBottom w:val="0"/>
      <w:divBdr>
        <w:top w:val="none" w:sz="0" w:space="0" w:color="auto"/>
        <w:left w:val="none" w:sz="0" w:space="0" w:color="auto"/>
        <w:bottom w:val="none" w:sz="0" w:space="0" w:color="auto"/>
        <w:right w:val="none" w:sz="0" w:space="0" w:color="auto"/>
      </w:divBdr>
    </w:div>
    <w:div w:id="1106123608">
      <w:bodyDiv w:val="1"/>
      <w:marLeft w:val="0"/>
      <w:marRight w:val="0"/>
      <w:marTop w:val="0"/>
      <w:marBottom w:val="0"/>
      <w:divBdr>
        <w:top w:val="none" w:sz="0" w:space="0" w:color="auto"/>
        <w:left w:val="none" w:sz="0" w:space="0" w:color="auto"/>
        <w:bottom w:val="none" w:sz="0" w:space="0" w:color="auto"/>
        <w:right w:val="none" w:sz="0" w:space="0" w:color="auto"/>
      </w:divBdr>
    </w:div>
    <w:div w:id="1342470907">
      <w:bodyDiv w:val="1"/>
      <w:marLeft w:val="0"/>
      <w:marRight w:val="0"/>
      <w:marTop w:val="0"/>
      <w:marBottom w:val="0"/>
      <w:divBdr>
        <w:top w:val="none" w:sz="0" w:space="0" w:color="auto"/>
        <w:left w:val="none" w:sz="0" w:space="0" w:color="auto"/>
        <w:bottom w:val="none" w:sz="0" w:space="0" w:color="auto"/>
        <w:right w:val="none" w:sz="0" w:space="0" w:color="auto"/>
      </w:divBdr>
    </w:div>
    <w:div w:id="1391804646">
      <w:bodyDiv w:val="1"/>
      <w:marLeft w:val="0"/>
      <w:marRight w:val="0"/>
      <w:marTop w:val="0"/>
      <w:marBottom w:val="0"/>
      <w:divBdr>
        <w:top w:val="none" w:sz="0" w:space="0" w:color="auto"/>
        <w:left w:val="none" w:sz="0" w:space="0" w:color="auto"/>
        <w:bottom w:val="none" w:sz="0" w:space="0" w:color="auto"/>
        <w:right w:val="none" w:sz="0" w:space="0" w:color="auto"/>
      </w:divBdr>
    </w:div>
    <w:div w:id="1589536215">
      <w:bodyDiv w:val="1"/>
      <w:marLeft w:val="0"/>
      <w:marRight w:val="0"/>
      <w:marTop w:val="0"/>
      <w:marBottom w:val="0"/>
      <w:divBdr>
        <w:top w:val="none" w:sz="0" w:space="0" w:color="auto"/>
        <w:left w:val="none" w:sz="0" w:space="0" w:color="auto"/>
        <w:bottom w:val="none" w:sz="0" w:space="0" w:color="auto"/>
        <w:right w:val="none" w:sz="0" w:space="0" w:color="auto"/>
      </w:divBdr>
      <w:divsChild>
        <w:div w:id="115998896">
          <w:marLeft w:val="0"/>
          <w:marRight w:val="0"/>
          <w:marTop w:val="0"/>
          <w:marBottom w:val="0"/>
          <w:divBdr>
            <w:top w:val="none" w:sz="0" w:space="0" w:color="auto"/>
            <w:left w:val="none" w:sz="0" w:space="0" w:color="auto"/>
            <w:bottom w:val="none" w:sz="0" w:space="0" w:color="auto"/>
            <w:right w:val="none" w:sz="0" w:space="0" w:color="auto"/>
          </w:divBdr>
          <w:divsChild>
            <w:div w:id="1654992859">
              <w:marLeft w:val="0"/>
              <w:marRight w:val="0"/>
              <w:marTop w:val="0"/>
              <w:marBottom w:val="0"/>
              <w:divBdr>
                <w:top w:val="none" w:sz="0" w:space="0" w:color="auto"/>
                <w:left w:val="none" w:sz="0" w:space="0" w:color="auto"/>
                <w:bottom w:val="none" w:sz="0" w:space="0" w:color="auto"/>
                <w:right w:val="none" w:sz="0" w:space="0" w:color="auto"/>
              </w:divBdr>
              <w:divsChild>
                <w:div w:id="1071848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759167">
      <w:bodyDiv w:val="1"/>
      <w:marLeft w:val="0"/>
      <w:marRight w:val="0"/>
      <w:marTop w:val="0"/>
      <w:marBottom w:val="0"/>
      <w:divBdr>
        <w:top w:val="none" w:sz="0" w:space="0" w:color="auto"/>
        <w:left w:val="none" w:sz="0" w:space="0" w:color="auto"/>
        <w:bottom w:val="none" w:sz="0" w:space="0" w:color="auto"/>
        <w:right w:val="none" w:sz="0" w:space="0" w:color="auto"/>
      </w:divBdr>
    </w:div>
    <w:div w:id="1880630117">
      <w:bodyDiv w:val="1"/>
      <w:marLeft w:val="0"/>
      <w:marRight w:val="0"/>
      <w:marTop w:val="0"/>
      <w:marBottom w:val="0"/>
      <w:divBdr>
        <w:top w:val="none" w:sz="0" w:space="0" w:color="auto"/>
        <w:left w:val="none" w:sz="0" w:space="0" w:color="auto"/>
        <w:bottom w:val="none" w:sz="0" w:space="0" w:color="auto"/>
        <w:right w:val="none" w:sz="0" w:space="0" w:color="auto"/>
      </w:divBdr>
    </w:div>
    <w:div w:id="204073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journals.ju.edu.jo/index.php/jjps/article/view/132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sciencedirect.com/science/article/pii/S037851732500208X?via%3Dihub"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linkedin.com/in/raneem-aldaqqa-pharmd-phd-9bb649134/" TargetMode="External"/><Relationship Id="rId11" Type="http://schemas.openxmlformats.org/officeDocument/2006/relationships/hyperlink" Target="https://scholar.google.com/citations?view_op=view_citation&amp;hl=en&amp;user=o_z-ypEAAAAJ&amp;citation_for_view=o_z-ypEAAAAJ:zYLM7Y9cAGgC" TargetMode="External"/><Relationship Id="rId5" Type="http://schemas.openxmlformats.org/officeDocument/2006/relationships/webSettings" Target="webSettings.xml"/><Relationship Id="rId10" Type="http://schemas.openxmlformats.org/officeDocument/2006/relationships/hyperlink" Target="https://aacrjournals.org/cancerres/article/83/7_Supplement/1991/722405" TargetMode="External"/><Relationship Id="rId4" Type="http://schemas.openxmlformats.org/officeDocument/2006/relationships/settings" Target="settings.xml"/><Relationship Id="rId9" Type="http://schemas.openxmlformats.org/officeDocument/2006/relationships/hyperlink" Target="https://scholar.google.com/citations?view_op=view_citation&amp;hl=en&amp;user=o_z-ypEAAAAJ&amp;citation_for_view=o_z-ypEAAAAJ:Tyk-4Ss8FVU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2025-03-25T00:00:00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2166</Words>
  <Characters>12352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The Saraswathi Scholarship for Excellence in Pharmaceutical Sciences - VCU School of Pharmacy</vt:lpstr>
    </vt:vector>
  </TitlesOfParts>
  <Company>Virginia Commonwealth University</Company>
  <LinksUpToDate>false</LinksUpToDate>
  <CharactersWithSpaces>14490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Saraswathi Scholarship for Excellence in Pharmaceutical Sciences - VCU School of Pharmacy</dc:title>
  <dc:subject>Raneem Aldaqq</dc:subject>
  <dc:creator>Raneem Aldaqqa</dc:creator>
  <cp:keywords/>
  <dc:description/>
  <cp:lastModifiedBy>Raneem Aldaqqa</cp:lastModifiedBy>
  <cp:revision>2</cp:revision>
  <cp:lastPrinted>2025-03-25T02:29:00Z</cp:lastPrinted>
  <dcterms:created xsi:type="dcterms:W3CDTF">2025-07-27T05:03:00Z</dcterms:created>
  <dcterms:modified xsi:type="dcterms:W3CDTF">2025-07-27T05:03:00Z</dcterms:modified>
</cp:coreProperties>
</file>