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00A7" w14:textId="784FFEF3" w:rsidR="00666364" w:rsidRPr="00674476" w:rsidRDefault="00752548" w:rsidP="008C5D67">
      <w:pPr>
        <w:pStyle w:val="NormalWeb"/>
        <w:jc w:val="center"/>
        <w:rPr>
          <w:b/>
          <w:bCs/>
        </w:rPr>
      </w:pPr>
      <w:r w:rsidRPr="00674476">
        <w:rPr>
          <w:b/>
          <w:bCs/>
        </w:rPr>
        <w:t xml:space="preserve"> </w:t>
      </w:r>
      <w:bookmarkStart w:id="0" w:name="_Hlk507446075"/>
      <w:r w:rsidR="00151904" w:rsidRPr="00674476">
        <w:rPr>
          <w:b/>
          <w:bCs/>
        </w:rPr>
        <w:t xml:space="preserve">Tariq Al-Dwaikat, </w:t>
      </w:r>
      <w:r w:rsidR="00666364" w:rsidRPr="00674476">
        <w:rPr>
          <w:b/>
          <w:bCs/>
        </w:rPr>
        <w:t>RN</w:t>
      </w:r>
      <w:r w:rsidR="00151904" w:rsidRPr="00674476">
        <w:rPr>
          <w:b/>
          <w:bCs/>
        </w:rPr>
        <w:t xml:space="preserve">, </w:t>
      </w:r>
      <w:r w:rsidR="00674476">
        <w:rPr>
          <w:b/>
          <w:bCs/>
        </w:rPr>
        <w:t xml:space="preserve">MA-ABA, </w:t>
      </w:r>
      <w:r w:rsidR="00151904" w:rsidRPr="00674476">
        <w:rPr>
          <w:b/>
          <w:bCs/>
        </w:rPr>
        <w:t>PhD</w:t>
      </w:r>
      <w:bookmarkEnd w:id="0"/>
      <w:r w:rsidR="00604DC4" w:rsidRPr="00674476">
        <w:rPr>
          <w:b/>
          <w:bCs/>
        </w:rPr>
        <w:t>, CHPE</w:t>
      </w:r>
    </w:p>
    <w:p w14:paraId="61F067A6" w14:textId="61C4546F" w:rsidR="00546C99" w:rsidRDefault="00546C99" w:rsidP="006C1764">
      <w:pPr>
        <w:pStyle w:val="NormalWeb"/>
        <w:jc w:val="center"/>
      </w:pPr>
      <w:r>
        <w:t xml:space="preserve">Residential Address: </w:t>
      </w:r>
      <w:proofErr w:type="spellStart"/>
      <w:r>
        <w:t>Aalamry</w:t>
      </w:r>
      <w:proofErr w:type="spellEnd"/>
      <w:r>
        <w:t xml:space="preserve"> Gardens Building 8 Apt 10</w:t>
      </w:r>
    </w:p>
    <w:p w14:paraId="5D87B4BD" w14:textId="43E81285" w:rsidR="00546C99" w:rsidRDefault="00546C99" w:rsidP="006C1764">
      <w:pPr>
        <w:pStyle w:val="NormalWeb"/>
        <w:ind w:left="1440" w:hanging="1440"/>
        <w:jc w:val="center"/>
      </w:pPr>
      <w:r>
        <w:t>Irbid Jordan</w:t>
      </w:r>
    </w:p>
    <w:p w14:paraId="063C6B38" w14:textId="444FBDAE" w:rsidR="00546C99" w:rsidRDefault="00546C99" w:rsidP="006C1764">
      <w:pPr>
        <w:pStyle w:val="NormalWeb"/>
        <w:jc w:val="center"/>
      </w:pPr>
      <w:r>
        <w:t>Mobile: +962792403787</w:t>
      </w:r>
    </w:p>
    <w:p w14:paraId="13030D51" w14:textId="391B5D3F" w:rsidR="00666364" w:rsidRDefault="003649AF" w:rsidP="006C1764">
      <w:pPr>
        <w:pStyle w:val="NormalWeb"/>
        <w:tabs>
          <w:tab w:val="left" w:pos="6300"/>
          <w:tab w:val="left" w:pos="6480"/>
        </w:tabs>
        <w:spacing w:before="0" w:beforeAutospacing="0" w:after="0" w:afterAutospacing="0"/>
        <w:jc w:val="center"/>
      </w:pPr>
      <w:r>
        <w:t>tnaldwaikat@just.edu.jo</w:t>
      </w:r>
    </w:p>
    <w:p w14:paraId="77229FA2" w14:textId="77777777" w:rsidR="00666364" w:rsidRDefault="00666364" w:rsidP="004E6E9F">
      <w:pPr>
        <w:pStyle w:val="NormalWeb"/>
        <w:spacing w:before="0" w:beforeAutospacing="0" w:after="0" w:afterAutospacing="0"/>
        <w:jc w:val="center"/>
      </w:pPr>
      <w:r>
        <w:t>___________________________________________________________</w:t>
      </w:r>
    </w:p>
    <w:p w14:paraId="0653076F" w14:textId="77777777" w:rsidR="00666364" w:rsidRPr="00B57A57" w:rsidRDefault="00666364" w:rsidP="008C5D67">
      <w:pPr>
        <w:pStyle w:val="NormalWeb"/>
        <w:rPr>
          <w:b/>
        </w:rPr>
      </w:pPr>
      <w:r w:rsidRPr="00B57A57">
        <w:rPr>
          <w:b/>
        </w:rPr>
        <w:t xml:space="preserve">Education </w:t>
      </w:r>
    </w:p>
    <w:p w14:paraId="3A50F149" w14:textId="77777777" w:rsidR="00666364" w:rsidRPr="00B57A57" w:rsidRDefault="00666364" w:rsidP="00B57A57">
      <w:pPr>
        <w:spacing w:after="0" w:line="240" w:lineRule="auto"/>
        <w:rPr>
          <w:rFonts w:ascii="Times New Roman" w:hAnsi="Times New Roman"/>
          <w:sz w:val="24"/>
        </w:rPr>
      </w:pPr>
      <w:r w:rsidRPr="00B57A57">
        <w:rPr>
          <w:rFonts w:ascii="Times New Roman" w:hAnsi="Times New Roman"/>
          <w:b/>
          <w:sz w:val="24"/>
          <w:u w:val="single"/>
        </w:rPr>
        <w:t>Date</w:t>
      </w:r>
      <w:r>
        <w:rPr>
          <w:rFonts w:ascii="Times New Roman" w:hAnsi="Times New Roman"/>
          <w:b/>
          <w:sz w:val="24"/>
          <w:u w:val="single"/>
        </w:rPr>
        <w: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57A57">
        <w:rPr>
          <w:rFonts w:ascii="Times New Roman" w:hAnsi="Times New Roman"/>
          <w:b/>
          <w:sz w:val="24"/>
          <w:u w:val="single"/>
        </w:rPr>
        <w:t>Degree</w:t>
      </w:r>
      <w:r>
        <w:rPr>
          <w:rFonts w:ascii="Times New Roman" w:hAnsi="Times New Roman"/>
          <w:sz w:val="24"/>
        </w:rPr>
        <w:tab/>
      </w:r>
      <w:r>
        <w:rPr>
          <w:rFonts w:ascii="Times New Roman" w:hAnsi="Times New Roman"/>
          <w:sz w:val="24"/>
        </w:rPr>
        <w:tab/>
      </w:r>
      <w:r>
        <w:rPr>
          <w:rFonts w:ascii="Times New Roman" w:hAnsi="Times New Roman"/>
          <w:sz w:val="24"/>
        </w:rPr>
        <w:tab/>
      </w:r>
      <w:r w:rsidR="009E4ABD">
        <w:rPr>
          <w:rFonts w:ascii="Times New Roman" w:hAnsi="Times New Roman"/>
          <w:sz w:val="24"/>
        </w:rPr>
        <w:t xml:space="preserve">                        </w:t>
      </w:r>
      <w:r w:rsidRPr="00B57A57">
        <w:rPr>
          <w:rFonts w:ascii="Times New Roman" w:hAnsi="Times New Roman"/>
          <w:b/>
          <w:sz w:val="24"/>
          <w:u w:val="single"/>
        </w:rPr>
        <w:t>Institution</w:t>
      </w:r>
    </w:p>
    <w:p w14:paraId="4E454DB1" w14:textId="77777777" w:rsidR="004C3EF3" w:rsidRDefault="004C3EF3" w:rsidP="00B57A57">
      <w:pPr>
        <w:spacing w:after="0" w:line="240" w:lineRule="auto"/>
        <w:rPr>
          <w:rFonts w:ascii="Times New Roman" w:hAnsi="Times New Roman"/>
          <w:sz w:val="24"/>
        </w:rPr>
      </w:pPr>
    </w:p>
    <w:p w14:paraId="53C266C7" w14:textId="1C8AD4E8" w:rsidR="004C3EF3" w:rsidRDefault="004C3EF3" w:rsidP="001E0474">
      <w:pPr>
        <w:spacing w:after="0" w:line="240" w:lineRule="auto"/>
        <w:rPr>
          <w:rFonts w:ascii="Times New Roman" w:hAnsi="Times New Roman"/>
          <w:sz w:val="24"/>
        </w:rPr>
      </w:pPr>
      <w:r>
        <w:rPr>
          <w:rFonts w:ascii="Times New Roman" w:hAnsi="Times New Roman"/>
          <w:sz w:val="24"/>
        </w:rPr>
        <w:t>2017                                       PhD in Nursing                                   University of Louisville</w:t>
      </w:r>
    </w:p>
    <w:p w14:paraId="63EDB436" w14:textId="18DCAD68" w:rsidR="004C3EF3" w:rsidRDefault="004C3EF3" w:rsidP="00B57A57">
      <w:pPr>
        <w:spacing w:after="0" w:line="240" w:lineRule="auto"/>
        <w:rPr>
          <w:rFonts w:ascii="Times New Roman" w:hAnsi="Times New Roman"/>
          <w:sz w:val="24"/>
        </w:rPr>
      </w:pPr>
      <w:r>
        <w:rPr>
          <w:rFonts w:ascii="Times New Roman" w:hAnsi="Times New Roman"/>
          <w:sz w:val="24"/>
        </w:rPr>
        <w:t xml:space="preserve">                                                                                                           Louisville, Kentucky</w:t>
      </w:r>
    </w:p>
    <w:p w14:paraId="64F52840" w14:textId="07B7602A" w:rsidR="001E0474" w:rsidRDefault="001E0474" w:rsidP="00B57A57">
      <w:pPr>
        <w:spacing w:after="0" w:line="240" w:lineRule="auto"/>
        <w:rPr>
          <w:rFonts w:ascii="Times New Roman" w:hAnsi="Times New Roman"/>
          <w:sz w:val="24"/>
        </w:rPr>
      </w:pPr>
    </w:p>
    <w:p w14:paraId="0D03BE68" w14:textId="1D33D802" w:rsidR="001E0474" w:rsidRDefault="001E0474" w:rsidP="001E0474">
      <w:pPr>
        <w:spacing w:after="0" w:line="240" w:lineRule="auto"/>
        <w:rPr>
          <w:rFonts w:ascii="Times New Roman" w:hAnsi="Times New Roman"/>
          <w:sz w:val="24"/>
        </w:rPr>
      </w:pPr>
      <w:r>
        <w:rPr>
          <w:rFonts w:ascii="Times New Roman" w:hAnsi="Times New Roman"/>
          <w:sz w:val="24"/>
        </w:rPr>
        <w:t xml:space="preserve">2017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Certificate in Health Professions </w:t>
      </w:r>
      <w:r>
        <w:rPr>
          <w:rFonts w:ascii="Times New Roman" w:hAnsi="Times New Roman"/>
          <w:sz w:val="24"/>
        </w:rPr>
        <w:tab/>
        <w:t>University of Louisville</w:t>
      </w:r>
    </w:p>
    <w:p w14:paraId="20F0EF98" w14:textId="7E5F6C23" w:rsidR="001E0474" w:rsidRDefault="001E0474" w:rsidP="00B57A57">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Education </w:t>
      </w:r>
      <w:r w:rsidR="00485A79">
        <w:rPr>
          <w:rFonts w:ascii="Times New Roman" w:hAnsi="Times New Roman"/>
          <w:sz w:val="24"/>
        </w:rPr>
        <w:t xml:space="preserve">  </w:t>
      </w:r>
      <w:r w:rsidR="00485A7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Louisville, Kentucky</w:t>
      </w:r>
    </w:p>
    <w:p w14:paraId="3127663E" w14:textId="77777777" w:rsidR="004C3EF3" w:rsidRDefault="004C3EF3" w:rsidP="00B57A57">
      <w:pPr>
        <w:spacing w:after="0" w:line="240" w:lineRule="auto"/>
        <w:rPr>
          <w:rFonts w:ascii="Times New Roman" w:hAnsi="Times New Roman"/>
          <w:sz w:val="24"/>
        </w:rPr>
      </w:pPr>
    </w:p>
    <w:p w14:paraId="4F8A1E35" w14:textId="77777777" w:rsidR="00666364" w:rsidRPr="00B57A57" w:rsidRDefault="00151904" w:rsidP="00B57A57">
      <w:pPr>
        <w:spacing w:after="0" w:line="240" w:lineRule="auto"/>
        <w:rPr>
          <w:rFonts w:ascii="Times New Roman" w:hAnsi="Times New Roman"/>
          <w:sz w:val="24"/>
        </w:rPr>
      </w:pPr>
      <w:r>
        <w:rPr>
          <w:rFonts w:ascii="Times New Roman" w:hAnsi="Times New Roman"/>
          <w:sz w:val="24"/>
        </w:rPr>
        <w:t>2011</w:t>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Pr>
          <w:rFonts w:ascii="Times New Roman" w:hAnsi="Times New Roman"/>
          <w:sz w:val="24"/>
        </w:rPr>
        <w:t>MA</w:t>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Pr>
          <w:rFonts w:ascii="Times New Roman" w:hAnsi="Times New Roman"/>
          <w:sz w:val="24"/>
        </w:rPr>
        <w:tab/>
        <w:t>West Virginia</w:t>
      </w:r>
      <w:r w:rsidR="00666364" w:rsidRPr="00B57A57">
        <w:rPr>
          <w:rFonts w:ascii="Times New Roman" w:hAnsi="Times New Roman"/>
          <w:sz w:val="24"/>
        </w:rPr>
        <w:t xml:space="preserve"> University</w:t>
      </w:r>
    </w:p>
    <w:p w14:paraId="00B5AE40" w14:textId="77777777" w:rsidR="00666364" w:rsidRPr="00B57A57" w:rsidRDefault="00666364" w:rsidP="00B57A57">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57A57">
        <w:rPr>
          <w:rFonts w:ascii="Times New Roman" w:hAnsi="Times New Roman"/>
          <w:sz w:val="24"/>
        </w:rPr>
        <w:t xml:space="preserve">Major:  </w:t>
      </w:r>
      <w:r w:rsidR="00151904" w:rsidRPr="00B57A57">
        <w:rPr>
          <w:rFonts w:ascii="Times New Roman" w:hAnsi="Times New Roman"/>
          <w:sz w:val="24"/>
        </w:rPr>
        <w:t>Psychology</w:t>
      </w:r>
      <w:r>
        <w:rPr>
          <w:rFonts w:ascii="Times New Roman" w:hAnsi="Times New Roman"/>
          <w:sz w:val="24"/>
        </w:rPr>
        <w:tab/>
      </w:r>
      <w:r>
        <w:rPr>
          <w:rFonts w:ascii="Times New Roman" w:hAnsi="Times New Roman"/>
          <w:sz w:val="24"/>
        </w:rPr>
        <w:tab/>
      </w:r>
      <w:r>
        <w:rPr>
          <w:rFonts w:ascii="Times New Roman" w:hAnsi="Times New Roman"/>
          <w:sz w:val="24"/>
        </w:rPr>
        <w:tab/>
      </w:r>
      <w:r w:rsidR="00151904">
        <w:rPr>
          <w:rFonts w:ascii="Times New Roman" w:hAnsi="Times New Roman"/>
          <w:sz w:val="24"/>
        </w:rPr>
        <w:t>Morgantown, West Virginia</w:t>
      </w:r>
    </w:p>
    <w:p w14:paraId="54EA7C4E" w14:textId="77777777" w:rsidR="00151904" w:rsidRDefault="00666364" w:rsidP="00B57A57">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57A57">
        <w:rPr>
          <w:rFonts w:ascii="Times New Roman" w:hAnsi="Times New Roman"/>
          <w:sz w:val="24"/>
        </w:rPr>
        <w:t xml:space="preserve">Minor:  </w:t>
      </w:r>
      <w:r w:rsidR="00151904">
        <w:rPr>
          <w:rFonts w:ascii="Times New Roman" w:hAnsi="Times New Roman"/>
          <w:sz w:val="24"/>
        </w:rPr>
        <w:t xml:space="preserve">Applied Behavior </w:t>
      </w:r>
    </w:p>
    <w:p w14:paraId="42AF98E0" w14:textId="77777777" w:rsidR="00666364" w:rsidRPr="00B57A57" w:rsidRDefault="00151904" w:rsidP="00151904">
      <w:pPr>
        <w:spacing w:after="0" w:line="240" w:lineRule="auto"/>
        <w:ind w:left="3600"/>
        <w:rPr>
          <w:rFonts w:ascii="Times New Roman" w:hAnsi="Times New Roman"/>
          <w:sz w:val="24"/>
        </w:rPr>
      </w:pPr>
      <w:r>
        <w:rPr>
          <w:rFonts w:ascii="Times New Roman" w:hAnsi="Times New Roman"/>
          <w:sz w:val="24"/>
        </w:rPr>
        <w:t xml:space="preserve"> Analysis</w:t>
      </w:r>
    </w:p>
    <w:p w14:paraId="658894D3" w14:textId="77777777" w:rsidR="00666364" w:rsidRPr="00B57A57" w:rsidRDefault="00666364" w:rsidP="00151904">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51904">
        <w:rPr>
          <w:rFonts w:ascii="Times New Roman" w:hAnsi="Times New Roman"/>
          <w:sz w:val="24"/>
        </w:rPr>
        <w:t xml:space="preserve">            </w:t>
      </w:r>
    </w:p>
    <w:p w14:paraId="43C25F7C" w14:textId="77777777" w:rsidR="00666364" w:rsidRDefault="00151904" w:rsidP="00B57A57">
      <w:pPr>
        <w:spacing w:after="0" w:line="240" w:lineRule="auto"/>
        <w:rPr>
          <w:rFonts w:ascii="Times New Roman" w:hAnsi="Times New Roman"/>
          <w:sz w:val="24"/>
        </w:rPr>
      </w:pPr>
      <w:r>
        <w:rPr>
          <w:rFonts w:ascii="Times New Roman" w:hAnsi="Times New Roman"/>
          <w:sz w:val="24"/>
        </w:rPr>
        <w:t>2005</w:t>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sidR="00666364" w:rsidRPr="00B57A57">
        <w:rPr>
          <w:rFonts w:ascii="Times New Roman" w:hAnsi="Times New Roman"/>
          <w:sz w:val="24"/>
        </w:rPr>
        <w:t>B.S. Nursing</w:t>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sidR="00666364">
        <w:rPr>
          <w:rFonts w:ascii="Times New Roman" w:hAnsi="Times New Roman"/>
          <w:sz w:val="24"/>
        </w:rPr>
        <w:tab/>
      </w:r>
      <w:r>
        <w:rPr>
          <w:rFonts w:ascii="Times New Roman" w:hAnsi="Times New Roman"/>
          <w:sz w:val="24"/>
        </w:rPr>
        <w:t xml:space="preserve">Jordan </w:t>
      </w:r>
      <w:r w:rsidR="00666364" w:rsidRPr="00B57A57">
        <w:rPr>
          <w:rFonts w:ascii="Times New Roman" w:hAnsi="Times New Roman"/>
          <w:sz w:val="24"/>
        </w:rPr>
        <w:t>University</w:t>
      </w:r>
      <w:r>
        <w:rPr>
          <w:rFonts w:ascii="Times New Roman" w:hAnsi="Times New Roman"/>
          <w:sz w:val="24"/>
        </w:rPr>
        <w:t xml:space="preserve"> of</w:t>
      </w:r>
    </w:p>
    <w:p w14:paraId="12D5E30E" w14:textId="77777777" w:rsidR="00151904" w:rsidRPr="00B57A57" w:rsidRDefault="00151904" w:rsidP="00B57A57">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Science and Technology</w:t>
      </w:r>
    </w:p>
    <w:p w14:paraId="32743CBF" w14:textId="77777777" w:rsidR="00666364" w:rsidRPr="00B57A57" w:rsidRDefault="00666364" w:rsidP="00B57A57">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51904">
        <w:rPr>
          <w:rFonts w:ascii="Times New Roman" w:hAnsi="Times New Roman"/>
          <w:sz w:val="24"/>
        </w:rPr>
        <w:t>Irbid, Jordan</w:t>
      </w:r>
    </w:p>
    <w:p w14:paraId="304B28C1" w14:textId="77777777" w:rsidR="00666364" w:rsidRPr="00B57A57" w:rsidRDefault="00666364" w:rsidP="002C08A7">
      <w:pPr>
        <w:pStyle w:val="NormalWeb"/>
        <w:rPr>
          <w:b/>
        </w:rPr>
      </w:pPr>
      <w:r w:rsidRPr="00B57A57">
        <w:rPr>
          <w:b/>
        </w:rPr>
        <w:t xml:space="preserve">Academic </w:t>
      </w:r>
      <w:r w:rsidR="006D58E9">
        <w:rPr>
          <w:b/>
        </w:rPr>
        <w:t>Leadership</w:t>
      </w:r>
      <w:r w:rsidRPr="00B57A57">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74476" w:rsidRPr="006C1764" w14:paraId="0E47E256" w14:textId="77777777" w:rsidTr="007276A4">
        <w:tc>
          <w:tcPr>
            <w:tcW w:w="3116" w:type="dxa"/>
          </w:tcPr>
          <w:p w14:paraId="786BC8C5" w14:textId="2A599FE7" w:rsidR="00674476" w:rsidRPr="006C1764" w:rsidRDefault="00674476" w:rsidP="00674476">
            <w:pPr>
              <w:rPr>
                <w:rFonts w:ascii="Times New Roman" w:hAnsi="Times New Roman"/>
                <w:sz w:val="24"/>
              </w:rPr>
            </w:pPr>
            <w:r>
              <w:rPr>
                <w:rFonts w:ascii="Times New Roman" w:hAnsi="Times New Roman"/>
                <w:sz w:val="24"/>
              </w:rPr>
              <w:t xml:space="preserve">September 2025 </w:t>
            </w:r>
            <w:r w:rsidRPr="006C1764">
              <w:rPr>
                <w:rFonts w:ascii="Times New Roman" w:hAnsi="Times New Roman"/>
                <w:sz w:val="24"/>
              </w:rPr>
              <w:t xml:space="preserve">      </w:t>
            </w:r>
          </w:p>
        </w:tc>
        <w:tc>
          <w:tcPr>
            <w:tcW w:w="3117" w:type="dxa"/>
          </w:tcPr>
          <w:p w14:paraId="5A02381C" w14:textId="1C229F58" w:rsidR="00674476" w:rsidRPr="006C1764" w:rsidRDefault="00674476" w:rsidP="00674476">
            <w:pPr>
              <w:spacing w:after="0" w:line="240" w:lineRule="auto"/>
              <w:rPr>
                <w:rFonts w:ascii="Times New Roman" w:hAnsi="Times New Roman"/>
                <w:sz w:val="24"/>
              </w:rPr>
            </w:pPr>
            <w:r>
              <w:rPr>
                <w:rFonts w:ascii="Times New Roman" w:hAnsi="Times New Roman"/>
                <w:sz w:val="24"/>
              </w:rPr>
              <w:t>Vice Dean</w:t>
            </w:r>
            <w:r w:rsidRPr="006C1764">
              <w:rPr>
                <w:rFonts w:ascii="Times New Roman" w:hAnsi="Times New Roman"/>
                <w:sz w:val="24"/>
              </w:rPr>
              <w:tab/>
            </w:r>
          </w:p>
        </w:tc>
        <w:tc>
          <w:tcPr>
            <w:tcW w:w="3117" w:type="dxa"/>
          </w:tcPr>
          <w:p w14:paraId="311FFF0C"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Faculty of Nursing</w:t>
            </w:r>
          </w:p>
          <w:p w14:paraId="6325F203" w14:textId="4B98023D" w:rsidR="00674476" w:rsidRDefault="00674476" w:rsidP="00674476">
            <w:pPr>
              <w:spacing w:after="0" w:line="240" w:lineRule="auto"/>
              <w:rPr>
                <w:rFonts w:ascii="Times New Roman" w:hAnsi="Times New Roman"/>
                <w:sz w:val="24"/>
              </w:rPr>
            </w:pPr>
            <w:r w:rsidRPr="006C1764">
              <w:rPr>
                <w:rFonts w:ascii="Times New Roman" w:hAnsi="Times New Roman"/>
                <w:sz w:val="24"/>
              </w:rPr>
              <w:t>Jordan University of Science and Technology</w:t>
            </w:r>
          </w:p>
          <w:p w14:paraId="678EDF8B"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Irbid, Jordan</w:t>
            </w:r>
            <w:r>
              <w:rPr>
                <w:rFonts w:ascii="Times New Roman" w:hAnsi="Times New Roman"/>
                <w:sz w:val="24"/>
              </w:rPr>
              <w:t xml:space="preserve"> </w:t>
            </w:r>
          </w:p>
          <w:p w14:paraId="222F5E78" w14:textId="24BFA7A3" w:rsidR="00674476" w:rsidRPr="006C1764" w:rsidRDefault="00674476" w:rsidP="00674476">
            <w:pPr>
              <w:spacing w:after="0" w:line="240" w:lineRule="auto"/>
              <w:rPr>
                <w:rFonts w:ascii="Times New Roman" w:hAnsi="Times New Roman"/>
                <w:sz w:val="24"/>
              </w:rPr>
            </w:pPr>
          </w:p>
        </w:tc>
      </w:tr>
      <w:tr w:rsidR="00674476" w:rsidRPr="006C1764" w14:paraId="202E2873" w14:textId="77777777" w:rsidTr="007276A4">
        <w:tc>
          <w:tcPr>
            <w:tcW w:w="3116" w:type="dxa"/>
          </w:tcPr>
          <w:p w14:paraId="76C2AE51" w14:textId="0C282A6D" w:rsidR="00674476" w:rsidRPr="006C1764" w:rsidRDefault="00674476" w:rsidP="00674476">
            <w:pPr>
              <w:spacing w:after="0" w:line="240" w:lineRule="auto"/>
              <w:rPr>
                <w:rFonts w:ascii="Times New Roman" w:hAnsi="Times New Roman"/>
                <w:sz w:val="24"/>
              </w:rPr>
            </w:pPr>
            <w:r>
              <w:rPr>
                <w:rFonts w:ascii="Times New Roman" w:hAnsi="Times New Roman"/>
                <w:sz w:val="24"/>
              </w:rPr>
              <w:t>September 2023 to September 2024</w:t>
            </w:r>
            <w:r w:rsidRPr="006C1764">
              <w:rPr>
                <w:rFonts w:ascii="Times New Roman" w:hAnsi="Times New Roman"/>
                <w:sz w:val="24"/>
              </w:rPr>
              <w:t xml:space="preserve">      </w:t>
            </w:r>
          </w:p>
        </w:tc>
        <w:tc>
          <w:tcPr>
            <w:tcW w:w="3117" w:type="dxa"/>
          </w:tcPr>
          <w:p w14:paraId="25A658A8" w14:textId="65381CC2"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 xml:space="preserve">Department Chairperson </w:t>
            </w:r>
            <w:r w:rsidRPr="006C1764">
              <w:rPr>
                <w:rFonts w:ascii="Times New Roman" w:hAnsi="Times New Roman"/>
                <w:sz w:val="24"/>
              </w:rPr>
              <w:tab/>
            </w:r>
          </w:p>
        </w:tc>
        <w:tc>
          <w:tcPr>
            <w:tcW w:w="3117" w:type="dxa"/>
          </w:tcPr>
          <w:p w14:paraId="342DE184"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Department of Community and Mental Health Nursing Jordan University of Science and Technology</w:t>
            </w:r>
          </w:p>
          <w:p w14:paraId="7B2BB1F4" w14:textId="2653473E" w:rsidR="00674476" w:rsidRDefault="00674476" w:rsidP="00674476">
            <w:pPr>
              <w:spacing w:after="0" w:line="240" w:lineRule="auto"/>
              <w:rPr>
                <w:rFonts w:ascii="Times New Roman" w:hAnsi="Times New Roman"/>
                <w:sz w:val="24"/>
              </w:rPr>
            </w:pPr>
            <w:r w:rsidRPr="006C1764">
              <w:rPr>
                <w:rFonts w:ascii="Times New Roman" w:hAnsi="Times New Roman"/>
                <w:sz w:val="24"/>
              </w:rPr>
              <w:t>Faculty of Nursing</w:t>
            </w:r>
          </w:p>
          <w:p w14:paraId="79A3E8FD" w14:textId="2A44AB58"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Irbid, Jordan</w:t>
            </w:r>
            <w:r>
              <w:rPr>
                <w:rFonts w:ascii="Times New Roman" w:hAnsi="Times New Roman"/>
                <w:sz w:val="24"/>
              </w:rPr>
              <w:t xml:space="preserve"> </w:t>
            </w:r>
          </w:p>
        </w:tc>
      </w:tr>
      <w:tr w:rsidR="00674476" w:rsidRPr="006C1764" w14:paraId="7AE94A6C" w14:textId="77777777" w:rsidTr="007276A4">
        <w:tc>
          <w:tcPr>
            <w:tcW w:w="3116" w:type="dxa"/>
          </w:tcPr>
          <w:p w14:paraId="76AC9B4F" w14:textId="38656ECA" w:rsidR="00674476" w:rsidRPr="006C1764" w:rsidRDefault="00674476" w:rsidP="00674476">
            <w:pPr>
              <w:spacing w:after="0" w:line="240" w:lineRule="auto"/>
              <w:rPr>
                <w:rFonts w:ascii="Times New Roman" w:hAnsi="Times New Roman"/>
                <w:sz w:val="24"/>
              </w:rPr>
            </w:pPr>
            <w:r>
              <w:rPr>
                <w:rFonts w:ascii="Times New Roman" w:hAnsi="Times New Roman"/>
                <w:sz w:val="24"/>
              </w:rPr>
              <w:t>September 2021 to September 2023</w:t>
            </w:r>
          </w:p>
        </w:tc>
        <w:tc>
          <w:tcPr>
            <w:tcW w:w="3117" w:type="dxa"/>
          </w:tcPr>
          <w:p w14:paraId="56CF2035" w14:textId="2F28DC91" w:rsidR="00674476" w:rsidRPr="006C1764" w:rsidRDefault="00674476" w:rsidP="00674476">
            <w:pPr>
              <w:spacing w:after="0" w:line="240" w:lineRule="auto"/>
              <w:rPr>
                <w:rFonts w:ascii="Times New Roman" w:hAnsi="Times New Roman"/>
                <w:sz w:val="24"/>
              </w:rPr>
            </w:pPr>
            <w:r>
              <w:rPr>
                <w:rFonts w:ascii="Times New Roman" w:hAnsi="Times New Roman"/>
                <w:sz w:val="24"/>
              </w:rPr>
              <w:t xml:space="preserve">Assistant Dean </w:t>
            </w:r>
          </w:p>
        </w:tc>
        <w:tc>
          <w:tcPr>
            <w:tcW w:w="3117" w:type="dxa"/>
          </w:tcPr>
          <w:p w14:paraId="39CE1E05" w14:textId="77777777" w:rsidR="00674476" w:rsidRDefault="00674476" w:rsidP="00674476">
            <w:pPr>
              <w:spacing w:after="0" w:line="240" w:lineRule="auto"/>
              <w:rPr>
                <w:rFonts w:ascii="Times New Roman" w:hAnsi="Times New Roman"/>
                <w:sz w:val="24"/>
              </w:rPr>
            </w:pPr>
          </w:p>
          <w:p w14:paraId="131FC8C1" w14:textId="62678E62" w:rsidR="00674476" w:rsidRDefault="00674476" w:rsidP="00674476">
            <w:pPr>
              <w:spacing w:after="0" w:line="240" w:lineRule="auto"/>
              <w:rPr>
                <w:rFonts w:ascii="Times New Roman" w:hAnsi="Times New Roman"/>
                <w:sz w:val="24"/>
              </w:rPr>
            </w:pPr>
            <w:r>
              <w:rPr>
                <w:rFonts w:ascii="Times New Roman" w:hAnsi="Times New Roman"/>
                <w:sz w:val="24"/>
              </w:rPr>
              <w:t xml:space="preserve">Faculty of Nursing </w:t>
            </w:r>
          </w:p>
          <w:p w14:paraId="63136A7E" w14:textId="456560D7" w:rsidR="00674476" w:rsidRPr="006C1764" w:rsidRDefault="00674476" w:rsidP="00674476">
            <w:pPr>
              <w:spacing w:after="0" w:line="240" w:lineRule="auto"/>
              <w:rPr>
                <w:rFonts w:ascii="Times New Roman" w:hAnsi="Times New Roman"/>
                <w:sz w:val="24"/>
              </w:rPr>
            </w:pPr>
            <w:r>
              <w:rPr>
                <w:rFonts w:ascii="Times New Roman" w:hAnsi="Times New Roman"/>
                <w:sz w:val="24"/>
              </w:rPr>
              <w:lastRenderedPageBreak/>
              <w:t>Jordan University of Science and Technology</w:t>
            </w:r>
          </w:p>
        </w:tc>
      </w:tr>
      <w:tr w:rsidR="00674476" w:rsidRPr="006C1764" w14:paraId="6DEECCC5" w14:textId="77777777" w:rsidTr="007276A4">
        <w:tc>
          <w:tcPr>
            <w:tcW w:w="3116" w:type="dxa"/>
          </w:tcPr>
          <w:p w14:paraId="72D9CE91" w14:textId="77777777" w:rsidR="00674476" w:rsidRPr="006C1764" w:rsidRDefault="00674476" w:rsidP="00674476">
            <w:pPr>
              <w:spacing w:after="0" w:line="240" w:lineRule="auto"/>
              <w:rPr>
                <w:rFonts w:ascii="Times New Roman" w:hAnsi="Times New Roman"/>
                <w:sz w:val="24"/>
              </w:rPr>
            </w:pPr>
          </w:p>
        </w:tc>
        <w:tc>
          <w:tcPr>
            <w:tcW w:w="3117" w:type="dxa"/>
          </w:tcPr>
          <w:p w14:paraId="28D6844B" w14:textId="77777777" w:rsidR="00674476" w:rsidRPr="006C1764" w:rsidRDefault="00674476" w:rsidP="00674476">
            <w:pPr>
              <w:spacing w:after="0" w:line="240" w:lineRule="auto"/>
              <w:rPr>
                <w:rFonts w:ascii="Times New Roman" w:hAnsi="Times New Roman"/>
                <w:sz w:val="24"/>
              </w:rPr>
            </w:pPr>
          </w:p>
        </w:tc>
        <w:tc>
          <w:tcPr>
            <w:tcW w:w="3117" w:type="dxa"/>
          </w:tcPr>
          <w:p w14:paraId="489DEF36" w14:textId="77777777" w:rsidR="00674476" w:rsidRPr="006C1764" w:rsidRDefault="00674476" w:rsidP="00674476">
            <w:pPr>
              <w:spacing w:after="0" w:line="240" w:lineRule="auto"/>
              <w:rPr>
                <w:rFonts w:ascii="Times New Roman" w:hAnsi="Times New Roman"/>
                <w:sz w:val="24"/>
              </w:rPr>
            </w:pPr>
          </w:p>
        </w:tc>
      </w:tr>
      <w:tr w:rsidR="00674476" w:rsidRPr="006C1764" w14:paraId="2E6A03F1" w14:textId="77777777" w:rsidTr="007276A4">
        <w:tc>
          <w:tcPr>
            <w:tcW w:w="3116" w:type="dxa"/>
          </w:tcPr>
          <w:p w14:paraId="1661ED5F" w14:textId="435DBE71" w:rsidR="00674476" w:rsidRPr="006C1764" w:rsidRDefault="00674476" w:rsidP="00674476">
            <w:pPr>
              <w:spacing w:after="0" w:line="240" w:lineRule="auto"/>
              <w:rPr>
                <w:rFonts w:ascii="Times New Roman" w:hAnsi="Times New Roman"/>
                <w:sz w:val="24"/>
              </w:rPr>
            </w:pPr>
            <w:r>
              <w:rPr>
                <w:rFonts w:ascii="Times New Roman" w:hAnsi="Times New Roman"/>
                <w:sz w:val="24"/>
              </w:rPr>
              <w:t xml:space="preserve">March 2023-till now </w:t>
            </w:r>
          </w:p>
        </w:tc>
        <w:tc>
          <w:tcPr>
            <w:tcW w:w="3117" w:type="dxa"/>
          </w:tcPr>
          <w:p w14:paraId="45DC0803" w14:textId="6556A763" w:rsidR="00674476" w:rsidRPr="006C1764" w:rsidRDefault="00674476" w:rsidP="00674476">
            <w:pPr>
              <w:spacing w:after="0" w:line="240" w:lineRule="auto"/>
              <w:rPr>
                <w:rFonts w:ascii="Times New Roman" w:hAnsi="Times New Roman"/>
                <w:sz w:val="24"/>
              </w:rPr>
            </w:pPr>
            <w:r>
              <w:rPr>
                <w:rFonts w:ascii="Times New Roman" w:hAnsi="Times New Roman"/>
                <w:sz w:val="24"/>
              </w:rPr>
              <w:t>Associate</w:t>
            </w:r>
            <w:r w:rsidRPr="006C1764">
              <w:rPr>
                <w:rFonts w:ascii="Times New Roman" w:hAnsi="Times New Roman"/>
                <w:sz w:val="24"/>
              </w:rPr>
              <w:t xml:space="preserve"> Professor                             </w:t>
            </w:r>
          </w:p>
        </w:tc>
        <w:tc>
          <w:tcPr>
            <w:tcW w:w="3117" w:type="dxa"/>
          </w:tcPr>
          <w:p w14:paraId="590C3AF0"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Department of Community and Mental Health Nursing Jordan University of Science and Technology</w:t>
            </w:r>
          </w:p>
          <w:p w14:paraId="453DE99F"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Faculty of Nursing</w:t>
            </w:r>
          </w:p>
          <w:p w14:paraId="252C4544" w14:textId="733849D5"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Irbid, Jordan</w:t>
            </w:r>
          </w:p>
        </w:tc>
      </w:tr>
      <w:tr w:rsidR="00674476" w:rsidRPr="006C1764" w14:paraId="4F342C43" w14:textId="77777777" w:rsidTr="007276A4">
        <w:tc>
          <w:tcPr>
            <w:tcW w:w="3116" w:type="dxa"/>
          </w:tcPr>
          <w:p w14:paraId="68E03D0C" w14:textId="77777777" w:rsidR="00674476" w:rsidRDefault="00674476" w:rsidP="00674476">
            <w:pPr>
              <w:spacing w:after="0" w:line="240" w:lineRule="auto"/>
              <w:rPr>
                <w:rFonts w:ascii="Times New Roman" w:hAnsi="Times New Roman"/>
                <w:sz w:val="24"/>
              </w:rPr>
            </w:pPr>
          </w:p>
        </w:tc>
        <w:tc>
          <w:tcPr>
            <w:tcW w:w="3117" w:type="dxa"/>
          </w:tcPr>
          <w:p w14:paraId="7D92DAA9" w14:textId="77777777" w:rsidR="00674476" w:rsidRPr="006C1764" w:rsidRDefault="00674476" w:rsidP="00674476">
            <w:pPr>
              <w:spacing w:after="0" w:line="240" w:lineRule="auto"/>
              <w:rPr>
                <w:rFonts w:ascii="Times New Roman" w:hAnsi="Times New Roman"/>
                <w:sz w:val="24"/>
              </w:rPr>
            </w:pPr>
          </w:p>
        </w:tc>
        <w:tc>
          <w:tcPr>
            <w:tcW w:w="3117" w:type="dxa"/>
          </w:tcPr>
          <w:p w14:paraId="05DB756B" w14:textId="77777777" w:rsidR="00674476" w:rsidRPr="006C1764" w:rsidRDefault="00674476" w:rsidP="00674476">
            <w:pPr>
              <w:spacing w:after="0" w:line="240" w:lineRule="auto"/>
              <w:rPr>
                <w:rFonts w:ascii="Times New Roman" w:hAnsi="Times New Roman"/>
                <w:sz w:val="24"/>
              </w:rPr>
            </w:pPr>
          </w:p>
        </w:tc>
      </w:tr>
      <w:tr w:rsidR="00674476" w:rsidRPr="006C1764" w14:paraId="35E0FD2E" w14:textId="77777777" w:rsidTr="007276A4">
        <w:tc>
          <w:tcPr>
            <w:tcW w:w="3116" w:type="dxa"/>
          </w:tcPr>
          <w:p w14:paraId="25D2850B" w14:textId="5047C260" w:rsidR="00674476" w:rsidRPr="006C1764" w:rsidRDefault="00674476" w:rsidP="00674476">
            <w:pPr>
              <w:spacing w:after="0" w:line="240" w:lineRule="auto"/>
              <w:rPr>
                <w:rFonts w:ascii="Times New Roman" w:hAnsi="Times New Roman"/>
                <w:sz w:val="24"/>
              </w:rPr>
            </w:pPr>
            <w:r>
              <w:rPr>
                <w:rFonts w:ascii="Times New Roman" w:hAnsi="Times New Roman"/>
                <w:sz w:val="24"/>
              </w:rPr>
              <w:t>March 2018- March 2023</w:t>
            </w:r>
            <w:r w:rsidRPr="006C1764">
              <w:rPr>
                <w:rFonts w:ascii="Times New Roman" w:hAnsi="Times New Roman"/>
                <w:sz w:val="24"/>
              </w:rPr>
              <w:t xml:space="preserve">            </w:t>
            </w:r>
          </w:p>
        </w:tc>
        <w:tc>
          <w:tcPr>
            <w:tcW w:w="3117" w:type="dxa"/>
          </w:tcPr>
          <w:p w14:paraId="1846B27E" w14:textId="7ACBA5AF"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 xml:space="preserve">Assistant Professor                             </w:t>
            </w:r>
          </w:p>
        </w:tc>
        <w:tc>
          <w:tcPr>
            <w:tcW w:w="3117" w:type="dxa"/>
          </w:tcPr>
          <w:p w14:paraId="643031B2"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Department of Community and Mental Health Nursing Jordan University of Science and Technology</w:t>
            </w:r>
          </w:p>
          <w:p w14:paraId="27EF6F9A"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Faculty of Nursing</w:t>
            </w:r>
          </w:p>
          <w:p w14:paraId="6B3A47CA" w14:textId="27993D0A"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Irbid, Jordan</w:t>
            </w:r>
          </w:p>
        </w:tc>
      </w:tr>
      <w:tr w:rsidR="00674476" w:rsidRPr="006C1764" w14:paraId="5B230681" w14:textId="77777777" w:rsidTr="007276A4">
        <w:tc>
          <w:tcPr>
            <w:tcW w:w="3116" w:type="dxa"/>
          </w:tcPr>
          <w:p w14:paraId="50F52D53" w14:textId="77777777" w:rsidR="00674476" w:rsidRPr="006C1764" w:rsidRDefault="00674476" w:rsidP="00674476">
            <w:pPr>
              <w:spacing w:after="0" w:line="240" w:lineRule="auto"/>
              <w:rPr>
                <w:rFonts w:ascii="Times New Roman" w:hAnsi="Times New Roman"/>
                <w:sz w:val="24"/>
              </w:rPr>
            </w:pPr>
          </w:p>
        </w:tc>
        <w:tc>
          <w:tcPr>
            <w:tcW w:w="3117" w:type="dxa"/>
          </w:tcPr>
          <w:p w14:paraId="68D89D5F" w14:textId="77777777" w:rsidR="00674476" w:rsidRDefault="00674476" w:rsidP="00674476">
            <w:pPr>
              <w:spacing w:after="0" w:line="240" w:lineRule="auto"/>
              <w:rPr>
                <w:rFonts w:ascii="Times New Roman" w:hAnsi="Times New Roman"/>
                <w:sz w:val="24"/>
              </w:rPr>
            </w:pPr>
          </w:p>
        </w:tc>
        <w:tc>
          <w:tcPr>
            <w:tcW w:w="3117" w:type="dxa"/>
          </w:tcPr>
          <w:p w14:paraId="591A25A5" w14:textId="77777777" w:rsidR="00674476" w:rsidRPr="006C1764" w:rsidRDefault="00674476" w:rsidP="00674476">
            <w:pPr>
              <w:spacing w:after="0" w:line="240" w:lineRule="auto"/>
              <w:rPr>
                <w:rFonts w:ascii="Times New Roman" w:hAnsi="Times New Roman"/>
                <w:sz w:val="24"/>
              </w:rPr>
            </w:pPr>
          </w:p>
        </w:tc>
      </w:tr>
      <w:tr w:rsidR="00674476" w:rsidRPr="006C1764" w14:paraId="63C54E96" w14:textId="77777777" w:rsidTr="007276A4">
        <w:tc>
          <w:tcPr>
            <w:tcW w:w="3116" w:type="dxa"/>
          </w:tcPr>
          <w:p w14:paraId="135D9DAA" w14:textId="7051F183"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 xml:space="preserve">June 2011 - June 2013         </w:t>
            </w:r>
            <w:r w:rsidRPr="006C1764">
              <w:rPr>
                <w:rFonts w:ascii="Times New Roman" w:hAnsi="Times New Roman"/>
                <w:sz w:val="24"/>
              </w:rPr>
              <w:tab/>
            </w:r>
            <w:r w:rsidRPr="006C1764">
              <w:rPr>
                <w:rFonts w:ascii="Times New Roman" w:hAnsi="Times New Roman"/>
                <w:sz w:val="24"/>
              </w:rPr>
              <w:tab/>
            </w:r>
            <w:r w:rsidRPr="006C1764">
              <w:rPr>
                <w:rFonts w:ascii="Times New Roman" w:hAnsi="Times New Roman"/>
                <w:sz w:val="24"/>
              </w:rPr>
              <w:tab/>
            </w:r>
          </w:p>
        </w:tc>
        <w:tc>
          <w:tcPr>
            <w:tcW w:w="3117" w:type="dxa"/>
          </w:tcPr>
          <w:p w14:paraId="09762EF8" w14:textId="7C394653" w:rsidR="00674476" w:rsidRPr="006C1764" w:rsidRDefault="00674476" w:rsidP="00674476">
            <w:pPr>
              <w:spacing w:after="0" w:line="240" w:lineRule="auto"/>
              <w:rPr>
                <w:rFonts w:ascii="Times New Roman" w:hAnsi="Times New Roman"/>
                <w:sz w:val="24"/>
              </w:rPr>
            </w:pPr>
            <w:r>
              <w:rPr>
                <w:rFonts w:ascii="Times New Roman" w:hAnsi="Times New Roman"/>
                <w:sz w:val="24"/>
              </w:rPr>
              <w:t>Full-time</w:t>
            </w:r>
            <w:r w:rsidRPr="006C1764">
              <w:rPr>
                <w:rFonts w:ascii="Times New Roman" w:hAnsi="Times New Roman"/>
                <w:sz w:val="24"/>
              </w:rPr>
              <w:t xml:space="preserve"> Lecturer</w:t>
            </w:r>
          </w:p>
        </w:tc>
        <w:tc>
          <w:tcPr>
            <w:tcW w:w="3117" w:type="dxa"/>
          </w:tcPr>
          <w:p w14:paraId="5855E5DF"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Department of Community and Mental Health Nursing Jordan University of Science and Technology</w:t>
            </w:r>
          </w:p>
          <w:p w14:paraId="72608DC0"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Faculty of Nursing</w:t>
            </w:r>
          </w:p>
          <w:p w14:paraId="15F49A04" w14:textId="7D2AF49C"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Irbid, Jordan</w:t>
            </w:r>
          </w:p>
        </w:tc>
      </w:tr>
      <w:tr w:rsidR="00674476" w:rsidRPr="006C1764" w14:paraId="3BAC538B" w14:textId="77777777" w:rsidTr="007276A4">
        <w:tc>
          <w:tcPr>
            <w:tcW w:w="3116" w:type="dxa"/>
          </w:tcPr>
          <w:p w14:paraId="176E7A47" w14:textId="77777777" w:rsidR="00674476" w:rsidRDefault="00674476" w:rsidP="00674476">
            <w:pPr>
              <w:spacing w:after="0" w:line="240" w:lineRule="auto"/>
              <w:rPr>
                <w:rFonts w:ascii="Times New Roman" w:hAnsi="Times New Roman"/>
                <w:sz w:val="24"/>
              </w:rPr>
            </w:pPr>
          </w:p>
        </w:tc>
        <w:tc>
          <w:tcPr>
            <w:tcW w:w="3117" w:type="dxa"/>
          </w:tcPr>
          <w:p w14:paraId="0455B962" w14:textId="77777777" w:rsidR="00674476" w:rsidRDefault="00674476" w:rsidP="00674476">
            <w:pPr>
              <w:spacing w:after="0" w:line="240" w:lineRule="auto"/>
              <w:ind w:right="-720"/>
              <w:rPr>
                <w:rFonts w:ascii="Times New Roman" w:hAnsi="Times New Roman"/>
                <w:sz w:val="24"/>
              </w:rPr>
            </w:pPr>
          </w:p>
        </w:tc>
        <w:tc>
          <w:tcPr>
            <w:tcW w:w="3117" w:type="dxa"/>
          </w:tcPr>
          <w:p w14:paraId="67B591EE" w14:textId="77777777" w:rsidR="00674476" w:rsidRPr="006C1764" w:rsidRDefault="00674476" w:rsidP="00674476">
            <w:pPr>
              <w:spacing w:after="0" w:line="240" w:lineRule="auto"/>
              <w:rPr>
                <w:rFonts w:ascii="Times New Roman" w:hAnsi="Times New Roman"/>
                <w:sz w:val="24"/>
              </w:rPr>
            </w:pPr>
          </w:p>
        </w:tc>
      </w:tr>
      <w:tr w:rsidR="00674476" w:rsidRPr="006C1764" w14:paraId="7EBE4532" w14:textId="77777777" w:rsidTr="007276A4">
        <w:tc>
          <w:tcPr>
            <w:tcW w:w="3116" w:type="dxa"/>
          </w:tcPr>
          <w:p w14:paraId="2364C71B" w14:textId="269FB5AE" w:rsidR="00674476" w:rsidRPr="006C1764" w:rsidRDefault="00674476" w:rsidP="00674476">
            <w:pPr>
              <w:spacing w:after="0" w:line="240" w:lineRule="auto"/>
              <w:rPr>
                <w:rFonts w:ascii="Times New Roman" w:hAnsi="Times New Roman"/>
                <w:sz w:val="24"/>
              </w:rPr>
            </w:pPr>
            <w:r>
              <w:rPr>
                <w:rFonts w:ascii="Times New Roman" w:hAnsi="Times New Roman"/>
                <w:sz w:val="24"/>
              </w:rPr>
              <w:t xml:space="preserve">August 2005- June 2008        </w:t>
            </w:r>
          </w:p>
        </w:tc>
        <w:tc>
          <w:tcPr>
            <w:tcW w:w="3117" w:type="dxa"/>
          </w:tcPr>
          <w:p w14:paraId="6C371EE3" w14:textId="576B4C94" w:rsidR="00674476" w:rsidRPr="006C1764" w:rsidRDefault="00674476" w:rsidP="00674476">
            <w:pPr>
              <w:spacing w:after="0" w:line="240" w:lineRule="auto"/>
              <w:ind w:right="-720"/>
              <w:rPr>
                <w:rFonts w:ascii="Times New Roman" w:hAnsi="Times New Roman"/>
                <w:sz w:val="24"/>
              </w:rPr>
            </w:pPr>
            <w:r>
              <w:rPr>
                <w:rFonts w:ascii="Times New Roman" w:hAnsi="Times New Roman"/>
                <w:sz w:val="24"/>
              </w:rPr>
              <w:t>Clinical Nursing Instructor</w:t>
            </w:r>
          </w:p>
        </w:tc>
        <w:tc>
          <w:tcPr>
            <w:tcW w:w="3117" w:type="dxa"/>
          </w:tcPr>
          <w:p w14:paraId="4B2B1E81"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Department of Community and Mental Health Nursing Jordan University of Science and Technology</w:t>
            </w:r>
          </w:p>
          <w:p w14:paraId="503E26AF" w14:textId="77777777" w:rsidR="00674476" w:rsidRDefault="00674476" w:rsidP="00674476">
            <w:pPr>
              <w:spacing w:after="0" w:line="240" w:lineRule="auto"/>
              <w:rPr>
                <w:rFonts w:ascii="Times New Roman" w:hAnsi="Times New Roman"/>
                <w:sz w:val="24"/>
              </w:rPr>
            </w:pPr>
            <w:r w:rsidRPr="006C1764">
              <w:rPr>
                <w:rFonts w:ascii="Times New Roman" w:hAnsi="Times New Roman"/>
                <w:sz w:val="24"/>
              </w:rPr>
              <w:t>Faculty of Nursing</w:t>
            </w:r>
          </w:p>
          <w:p w14:paraId="19A8E0A1" w14:textId="7B5EF005" w:rsidR="00674476" w:rsidRPr="006C1764" w:rsidRDefault="00674476" w:rsidP="00674476">
            <w:pPr>
              <w:spacing w:after="0" w:line="240" w:lineRule="auto"/>
              <w:rPr>
                <w:rFonts w:ascii="Times New Roman" w:hAnsi="Times New Roman"/>
                <w:sz w:val="24"/>
              </w:rPr>
            </w:pPr>
            <w:r w:rsidRPr="006C1764">
              <w:rPr>
                <w:rFonts w:ascii="Times New Roman" w:hAnsi="Times New Roman"/>
                <w:sz w:val="24"/>
              </w:rPr>
              <w:t>Irbid, Jordan</w:t>
            </w:r>
          </w:p>
        </w:tc>
      </w:tr>
    </w:tbl>
    <w:p w14:paraId="5C50F126" w14:textId="77777777" w:rsidR="00BF2785" w:rsidRDefault="00BF2785" w:rsidP="005F2498">
      <w:pPr>
        <w:spacing w:after="0" w:line="240" w:lineRule="auto"/>
        <w:ind w:right="-450"/>
        <w:rPr>
          <w:rFonts w:ascii="Times New Roman" w:hAnsi="Times New Roman"/>
          <w:sz w:val="24"/>
        </w:rPr>
      </w:pPr>
    </w:p>
    <w:p w14:paraId="463D2B6C" w14:textId="77777777" w:rsidR="00666364" w:rsidRDefault="004202C5" w:rsidP="008C5D67">
      <w:pPr>
        <w:pStyle w:val="NormalWeb"/>
      </w:pPr>
      <w:r>
        <w:rPr>
          <w:b/>
        </w:rPr>
        <w:t>Jordan</w:t>
      </w:r>
      <w:r w:rsidR="00666364" w:rsidRPr="00DA0D8C">
        <w:rPr>
          <w:b/>
        </w:rPr>
        <w:t xml:space="preserve"> RN Licensure</w:t>
      </w:r>
      <w:r w:rsidR="00666364">
        <w:t xml:space="preserve"> </w:t>
      </w:r>
    </w:p>
    <w:p w14:paraId="33B79EA2" w14:textId="22CCFC88" w:rsidR="00666364" w:rsidRDefault="00666364" w:rsidP="00955059">
      <w:pPr>
        <w:spacing w:line="480" w:lineRule="auto"/>
        <w:rPr>
          <w:rFonts w:ascii="Times New Roman" w:hAnsi="Times New Roman"/>
          <w:sz w:val="24"/>
        </w:rPr>
      </w:pPr>
      <w:r w:rsidRPr="00B57A57">
        <w:rPr>
          <w:rFonts w:ascii="Times New Roman" w:hAnsi="Times New Roman"/>
          <w:sz w:val="24"/>
        </w:rPr>
        <w:t>Licensure:</w:t>
      </w:r>
      <w:r w:rsidRPr="00B57A57">
        <w:rPr>
          <w:rFonts w:ascii="Times New Roman" w:hAnsi="Times New Roman"/>
          <w:b/>
          <w:sz w:val="24"/>
        </w:rPr>
        <w:t xml:space="preserve"> </w:t>
      </w:r>
      <w:r w:rsidR="004202C5">
        <w:rPr>
          <w:rFonts w:ascii="Times New Roman" w:hAnsi="Times New Roman"/>
          <w:sz w:val="24"/>
        </w:rPr>
        <w:t>Jordan</w:t>
      </w:r>
      <w:r w:rsidRPr="00B57A57">
        <w:rPr>
          <w:rFonts w:ascii="Times New Roman" w:hAnsi="Times New Roman"/>
          <w:sz w:val="24"/>
        </w:rPr>
        <w:t xml:space="preserve"> Nurse Registration </w:t>
      </w:r>
      <w:r w:rsidR="004202C5">
        <w:rPr>
          <w:rFonts w:ascii="Times New Roman" w:hAnsi="Times New Roman"/>
          <w:sz w:val="24"/>
        </w:rPr>
        <w:t>9829</w:t>
      </w:r>
      <w:r w:rsidR="0014071E">
        <w:rPr>
          <w:rFonts w:ascii="Times New Roman" w:hAnsi="Times New Roman"/>
          <w:sz w:val="24"/>
        </w:rPr>
        <w:t xml:space="preserve"> (Active)</w:t>
      </w:r>
    </w:p>
    <w:p w14:paraId="16DFCFB7" w14:textId="58921B37" w:rsidR="0014071E" w:rsidRPr="00B57A57" w:rsidRDefault="0014071E" w:rsidP="00955059">
      <w:pPr>
        <w:spacing w:line="480" w:lineRule="auto"/>
        <w:rPr>
          <w:rFonts w:ascii="Times New Roman" w:hAnsi="Times New Roman"/>
          <w:sz w:val="24"/>
        </w:rPr>
      </w:pPr>
      <w:r>
        <w:rPr>
          <w:rFonts w:ascii="Times New Roman" w:hAnsi="Times New Roman"/>
          <w:sz w:val="24"/>
        </w:rPr>
        <w:t xml:space="preserve">New Mexico Board of Nursing </w:t>
      </w:r>
      <w:r w:rsidRPr="0014071E">
        <w:rPr>
          <w:rFonts w:ascii="Times New Roman" w:hAnsi="Times New Roman"/>
          <w:sz w:val="24"/>
        </w:rPr>
        <w:t>75544</w:t>
      </w:r>
      <w:r>
        <w:rPr>
          <w:rFonts w:ascii="Times New Roman" w:hAnsi="Times New Roman"/>
          <w:sz w:val="24"/>
        </w:rPr>
        <w:t xml:space="preserve"> (Active)</w:t>
      </w:r>
    </w:p>
    <w:p w14:paraId="264D82DF" w14:textId="77777777" w:rsidR="00666364" w:rsidRDefault="00666364" w:rsidP="00955059">
      <w:pPr>
        <w:pStyle w:val="NormalWeb"/>
        <w:rPr>
          <w:b/>
        </w:rPr>
      </w:pPr>
      <w:r w:rsidRPr="00DA0D8C">
        <w:rPr>
          <w:b/>
        </w:rPr>
        <w:t>Professional Memberships and Activities</w:t>
      </w:r>
    </w:p>
    <w:p w14:paraId="06A26C92" w14:textId="7DF4B95A" w:rsidR="00666364" w:rsidRPr="00B57A57" w:rsidRDefault="00666364" w:rsidP="008C5D67">
      <w:pPr>
        <w:pStyle w:val="NormalWeb"/>
      </w:pPr>
      <w:r w:rsidRPr="00B57A57">
        <w:t>Midwest Nursing Research Society</w:t>
      </w:r>
      <w:r w:rsidR="001E0474">
        <w:t xml:space="preserve"> (Active)</w:t>
      </w:r>
    </w:p>
    <w:p w14:paraId="202BE26D" w14:textId="77777777" w:rsidR="00666364" w:rsidRDefault="00666364" w:rsidP="00955059">
      <w:pPr>
        <w:pStyle w:val="NormalWeb"/>
        <w:rPr>
          <w:b/>
        </w:rPr>
      </w:pPr>
      <w:r w:rsidRPr="00DA0D8C">
        <w:rPr>
          <w:b/>
        </w:rPr>
        <w:t>Honors and Award</w:t>
      </w:r>
      <w:r w:rsidR="00AB042F">
        <w:rPr>
          <w:b/>
        </w:rPr>
        <w:t>s</w:t>
      </w:r>
    </w:p>
    <w:p w14:paraId="4E9A2AB7" w14:textId="77777777" w:rsidR="004557FE" w:rsidRDefault="004202C5" w:rsidP="0039510C">
      <w:pPr>
        <w:tabs>
          <w:tab w:val="left" w:pos="1440"/>
        </w:tabs>
        <w:ind w:left="1440" w:hanging="1440"/>
        <w:jc w:val="both"/>
        <w:rPr>
          <w:rFonts w:ascii="Times New Roman" w:hAnsi="Times New Roman"/>
          <w:sz w:val="24"/>
        </w:rPr>
      </w:pPr>
      <w:r>
        <w:rPr>
          <w:rFonts w:ascii="Times New Roman" w:hAnsi="Times New Roman"/>
          <w:sz w:val="24"/>
        </w:rPr>
        <w:t>2014</w:t>
      </w:r>
      <w:r w:rsidR="00E43C8E">
        <w:rPr>
          <w:rFonts w:ascii="Times New Roman" w:hAnsi="Times New Roman"/>
          <w:sz w:val="24"/>
        </w:rPr>
        <w:t xml:space="preserve">               </w:t>
      </w:r>
      <w:r>
        <w:rPr>
          <w:rFonts w:ascii="Times New Roman" w:hAnsi="Times New Roman"/>
          <w:sz w:val="24"/>
        </w:rPr>
        <w:t xml:space="preserve">Nursing Graduate Student Award, Research! Louisville, poster presentation award </w:t>
      </w:r>
      <w:r w:rsidR="004557FE">
        <w:rPr>
          <w:rFonts w:ascii="Times New Roman" w:hAnsi="Times New Roman"/>
          <w:sz w:val="24"/>
        </w:rPr>
        <w:t xml:space="preserve"> </w:t>
      </w:r>
    </w:p>
    <w:p w14:paraId="0B659463" w14:textId="77777777" w:rsidR="00984F9B" w:rsidRDefault="004202C5" w:rsidP="00B67B86">
      <w:pPr>
        <w:rPr>
          <w:rFonts w:ascii="Times New Roman" w:hAnsi="Times New Roman"/>
          <w:sz w:val="24"/>
        </w:rPr>
      </w:pPr>
      <w:r>
        <w:rPr>
          <w:rFonts w:ascii="Times New Roman" w:hAnsi="Times New Roman"/>
          <w:sz w:val="24"/>
        </w:rPr>
        <w:lastRenderedPageBreak/>
        <w:t>2005               Jordan Military Sponsorship Award</w:t>
      </w:r>
    </w:p>
    <w:p w14:paraId="52FA4EA3" w14:textId="77777777" w:rsidR="004202C5" w:rsidRDefault="004202C5" w:rsidP="00B67B86">
      <w:pPr>
        <w:rPr>
          <w:rFonts w:ascii="Times New Roman" w:hAnsi="Times New Roman"/>
          <w:b/>
          <w:sz w:val="24"/>
          <w:szCs w:val="24"/>
        </w:rPr>
      </w:pPr>
      <w:r>
        <w:rPr>
          <w:rFonts w:ascii="Times New Roman" w:hAnsi="Times New Roman"/>
          <w:sz w:val="24"/>
        </w:rPr>
        <w:t xml:space="preserve">2005               Jordan Nurses and Midwives Council Nursing Graduate Award </w:t>
      </w:r>
    </w:p>
    <w:p w14:paraId="67A7B7A7" w14:textId="77777777" w:rsidR="00B67B86" w:rsidRDefault="00B67B86" w:rsidP="0091176F">
      <w:pPr>
        <w:pStyle w:val="NormalWeb"/>
        <w:spacing w:before="0" w:beforeAutospacing="0" w:after="0" w:afterAutospacing="0"/>
      </w:pPr>
    </w:p>
    <w:p w14:paraId="283D65D9" w14:textId="77777777" w:rsidR="0084768C" w:rsidRPr="00AD1EA3" w:rsidRDefault="0023734D" w:rsidP="0084768C">
      <w:pPr>
        <w:pStyle w:val="NormalWeb"/>
        <w:spacing w:before="0" w:beforeAutospacing="0" w:after="0" w:afterAutospacing="0"/>
        <w:rPr>
          <w:b/>
          <w:bCs/>
          <w:u w:val="single"/>
        </w:rPr>
      </w:pPr>
      <w:r w:rsidRPr="00AD1EA3">
        <w:rPr>
          <w:b/>
          <w:bCs/>
          <w:u w:val="single"/>
        </w:rPr>
        <w:t>Research/Scholarship</w:t>
      </w:r>
    </w:p>
    <w:p w14:paraId="56790A0D" w14:textId="77777777" w:rsidR="0084768C" w:rsidRDefault="0084768C" w:rsidP="0084768C">
      <w:pPr>
        <w:pStyle w:val="NormalWeb"/>
        <w:spacing w:before="0" w:beforeAutospacing="0" w:after="0" w:afterAutospacing="0"/>
        <w:rPr>
          <w:u w:val="single"/>
        </w:rPr>
      </w:pPr>
    </w:p>
    <w:p w14:paraId="75BC7850" w14:textId="66064F6A" w:rsidR="00CC5724" w:rsidRPr="00CC5724" w:rsidRDefault="00CC5724" w:rsidP="00CC5724">
      <w:pPr>
        <w:rPr>
          <w:rFonts w:ascii="Times New Roman" w:eastAsia="Times New Roman" w:hAnsi="Times New Roman"/>
          <w:sz w:val="24"/>
          <w:szCs w:val="24"/>
        </w:rPr>
      </w:pPr>
      <w:r w:rsidRPr="00CC5724">
        <w:rPr>
          <w:rFonts w:ascii="Times New Roman" w:eastAsia="Times New Roman" w:hAnsi="Times New Roman"/>
          <w:sz w:val="24"/>
          <w:szCs w:val="24"/>
        </w:rPr>
        <w:t xml:space="preserve">As an accomplished Associate Professor, Tariq Al-Dwaikat demonstrates </w:t>
      </w:r>
      <w:r>
        <w:rPr>
          <w:rFonts w:ascii="Times New Roman" w:eastAsia="Times New Roman" w:hAnsi="Times New Roman"/>
          <w:sz w:val="24"/>
          <w:szCs w:val="24"/>
        </w:rPr>
        <w:t xml:space="preserve">an </w:t>
      </w:r>
      <w:r w:rsidRPr="00CC5724">
        <w:rPr>
          <w:rFonts w:ascii="Times New Roman" w:eastAsia="Times New Roman" w:hAnsi="Times New Roman"/>
          <w:sz w:val="24"/>
          <w:szCs w:val="24"/>
        </w:rPr>
        <w:t>unwavering commitment to advancing research and honing his scholarly expertise within the academic realm. During his tenure as an Assistant Professor, Tariq dedicated himself to forging a compelling research trajectory. His endeavors included serving as a principal investigator in research projects and collaborating with peers on diverse research activities, resulting in publications in internationally recognized journals.</w:t>
      </w:r>
    </w:p>
    <w:p w14:paraId="5A609051" w14:textId="77777777" w:rsidR="00CC5724" w:rsidRPr="00CC5724" w:rsidRDefault="00CC5724" w:rsidP="00CC5724">
      <w:pPr>
        <w:rPr>
          <w:rFonts w:ascii="Times New Roman" w:eastAsia="Times New Roman" w:hAnsi="Times New Roman"/>
          <w:sz w:val="24"/>
          <w:szCs w:val="24"/>
        </w:rPr>
      </w:pPr>
      <w:r w:rsidRPr="00CC5724">
        <w:rPr>
          <w:rFonts w:ascii="Times New Roman" w:eastAsia="Times New Roman" w:hAnsi="Times New Roman"/>
          <w:sz w:val="24"/>
          <w:szCs w:val="24"/>
        </w:rPr>
        <w:t>Tariq Al-</w:t>
      </w:r>
      <w:proofErr w:type="spellStart"/>
      <w:r w:rsidRPr="00CC5724">
        <w:rPr>
          <w:rFonts w:ascii="Times New Roman" w:eastAsia="Times New Roman" w:hAnsi="Times New Roman"/>
          <w:sz w:val="24"/>
          <w:szCs w:val="24"/>
        </w:rPr>
        <w:t>Dwaikat's</w:t>
      </w:r>
      <w:proofErr w:type="spellEnd"/>
      <w:r w:rsidRPr="00CC5724">
        <w:rPr>
          <w:rFonts w:ascii="Times New Roman" w:eastAsia="Times New Roman" w:hAnsi="Times New Roman"/>
          <w:sz w:val="24"/>
          <w:szCs w:val="24"/>
        </w:rPr>
        <w:t xml:space="preserve"> outstanding contributions were acknowledged with four Faculty Research Awards spanning 2018 to 2020, underscoring the excellence of his studies. A seasoned presenter, he has shared his insights at both regional and international conferences.</w:t>
      </w:r>
    </w:p>
    <w:p w14:paraId="458D6BFC" w14:textId="77777777" w:rsidR="00CC5724" w:rsidRPr="00CC5724" w:rsidRDefault="00CC5724" w:rsidP="00CC5724">
      <w:pPr>
        <w:rPr>
          <w:rFonts w:ascii="Times New Roman" w:eastAsia="Times New Roman" w:hAnsi="Times New Roman"/>
          <w:sz w:val="24"/>
          <w:szCs w:val="24"/>
        </w:rPr>
      </w:pPr>
      <w:r w:rsidRPr="00CC5724">
        <w:rPr>
          <w:rFonts w:ascii="Times New Roman" w:eastAsia="Times New Roman" w:hAnsi="Times New Roman"/>
          <w:sz w:val="24"/>
          <w:szCs w:val="24"/>
        </w:rPr>
        <w:t>In addition to his academic roles, Tariq Al-Dwaikat brings valuable administrative experience, having served as an Assistant Dean at the Faculty of Nursing. In this capacity, he was responsible for overseeing the clinical training of nursing students and coordinating and facilitating student training at various clinical sites, further showcasing his commitment to the holistic development of future healthcare professionals.</w:t>
      </w:r>
    </w:p>
    <w:p w14:paraId="6E4F464A" w14:textId="63E818B3" w:rsidR="00CC5724" w:rsidRDefault="00CC5724" w:rsidP="00CC5724">
      <w:pPr>
        <w:rPr>
          <w:rFonts w:ascii="Times New Roman" w:eastAsia="Times New Roman" w:hAnsi="Times New Roman"/>
          <w:sz w:val="24"/>
          <w:szCs w:val="24"/>
        </w:rPr>
      </w:pPr>
      <w:r w:rsidRPr="00CC5724">
        <w:rPr>
          <w:rFonts w:ascii="Times New Roman" w:eastAsia="Times New Roman" w:hAnsi="Times New Roman"/>
          <w:sz w:val="24"/>
          <w:szCs w:val="24"/>
        </w:rPr>
        <w:t>Specializing in the intricate exploration of variables affecting the psychological well-being of individuals grappling with chronic diseases, students, and nurses, Tariq is devoted to unraveling the complexities of these factors. His passion extends to developing interventions that prove beneficial to these groups. Tariq's research interests revolve around Behavior Modification, Health Professionals Education, Psycho-social Research, and Quantitative Data Analysis.</w:t>
      </w:r>
    </w:p>
    <w:p w14:paraId="1E316AE7" w14:textId="3240782E" w:rsidR="004C3EF3" w:rsidRPr="00AD1EA3" w:rsidRDefault="004C3EF3" w:rsidP="004C3EF3">
      <w:pPr>
        <w:rPr>
          <w:rFonts w:ascii="Times New Roman" w:hAnsi="Times New Roman"/>
          <w:b/>
          <w:bCs/>
          <w:sz w:val="24"/>
          <w:u w:val="single"/>
        </w:rPr>
      </w:pPr>
      <w:r w:rsidRPr="00AD1EA3">
        <w:rPr>
          <w:rFonts w:ascii="Times New Roman" w:hAnsi="Times New Roman"/>
          <w:b/>
          <w:bCs/>
          <w:sz w:val="24"/>
          <w:u w:val="single"/>
        </w:rPr>
        <w:t>Publications</w:t>
      </w:r>
    </w:p>
    <w:p w14:paraId="68DEF52F" w14:textId="3384E5AD" w:rsidR="009D5AFF" w:rsidRPr="00573281" w:rsidRDefault="009D5AFF" w:rsidP="00573281">
      <w:pPr>
        <w:pStyle w:val="ListParagraph"/>
        <w:numPr>
          <w:ilvl w:val="0"/>
          <w:numId w:val="3"/>
        </w:numPr>
        <w:rPr>
          <w:rFonts w:ascii="Times New Roman" w:hAnsi="Times New Roman"/>
          <w:sz w:val="24"/>
        </w:rPr>
      </w:pPr>
      <w:bookmarkStart w:id="1" w:name="_Hlk507446456"/>
      <w:r w:rsidRPr="00573281">
        <w:rPr>
          <w:rFonts w:ascii="Times New Roman" w:hAnsi="Times New Roman"/>
          <w:b/>
          <w:sz w:val="24"/>
        </w:rPr>
        <w:t>Al-Dwaikat,</w:t>
      </w:r>
      <w:r w:rsidRPr="00573281">
        <w:rPr>
          <w:rFonts w:ascii="Times New Roman" w:hAnsi="Times New Roman"/>
          <w:sz w:val="24"/>
        </w:rPr>
        <w:t xml:space="preserve"> </w:t>
      </w:r>
      <w:r w:rsidRPr="00573281">
        <w:rPr>
          <w:rFonts w:ascii="Times New Roman" w:hAnsi="Times New Roman"/>
          <w:b/>
          <w:bCs/>
          <w:sz w:val="24"/>
        </w:rPr>
        <w:t>N</w:t>
      </w:r>
      <w:r w:rsidRPr="00573281">
        <w:rPr>
          <w:rFonts w:ascii="Times New Roman" w:hAnsi="Times New Roman"/>
          <w:sz w:val="24"/>
        </w:rPr>
        <w:t xml:space="preserve">., and Hall, A. (2017)."Systematic Review and Critical Analysis of Measures of Social Support Used in Studies of Persons with Type 2 </w:t>
      </w:r>
      <w:r w:rsidR="0046124E" w:rsidRPr="00573281">
        <w:rPr>
          <w:rFonts w:ascii="Times New Roman" w:hAnsi="Times New Roman"/>
          <w:sz w:val="24"/>
        </w:rPr>
        <w:t xml:space="preserve">Diabetes. </w:t>
      </w:r>
      <w:r w:rsidR="0046124E" w:rsidRPr="00573281">
        <w:rPr>
          <w:rFonts w:ascii="Times New Roman" w:hAnsi="Times New Roman"/>
          <w:i/>
          <w:iCs/>
          <w:sz w:val="24"/>
        </w:rPr>
        <w:t>Journal</w:t>
      </w:r>
      <w:r w:rsidRPr="00573281">
        <w:rPr>
          <w:rFonts w:ascii="Times New Roman" w:hAnsi="Times New Roman"/>
          <w:i/>
          <w:iCs/>
          <w:sz w:val="24"/>
        </w:rPr>
        <w:t xml:space="preserve"> of Nursing Measurement</w:t>
      </w:r>
      <w:r w:rsidR="0046124E" w:rsidRPr="00573281">
        <w:rPr>
          <w:rFonts w:ascii="Times New Roman" w:hAnsi="Times New Roman"/>
          <w:i/>
          <w:iCs/>
          <w:sz w:val="24"/>
        </w:rPr>
        <w:t xml:space="preserve">. </w:t>
      </w:r>
      <w:r w:rsidRPr="00573281">
        <w:rPr>
          <w:rFonts w:ascii="Times New Roman" w:hAnsi="Times New Roman"/>
          <w:i/>
          <w:iCs/>
          <w:sz w:val="24"/>
        </w:rPr>
        <w:t>25</w:t>
      </w:r>
      <w:r w:rsidRPr="00573281">
        <w:rPr>
          <w:rFonts w:ascii="Times New Roman" w:hAnsi="Times New Roman"/>
          <w:sz w:val="24"/>
        </w:rPr>
        <w:t>(2): 74E-107E.</w:t>
      </w:r>
    </w:p>
    <w:p w14:paraId="6FF8EF6C" w14:textId="2B0A462B" w:rsidR="0046124E" w:rsidRPr="00573281" w:rsidRDefault="00997AA9" w:rsidP="00034FC0">
      <w:pPr>
        <w:pStyle w:val="ListParagraph"/>
        <w:numPr>
          <w:ilvl w:val="0"/>
          <w:numId w:val="3"/>
        </w:numPr>
        <w:rPr>
          <w:rFonts w:ascii="Arial" w:hAnsi="Arial" w:cs="Arial"/>
          <w:color w:val="222222"/>
          <w:sz w:val="20"/>
          <w:szCs w:val="20"/>
          <w:shd w:val="clear" w:color="auto" w:fill="FFFFFF"/>
        </w:rPr>
      </w:pPr>
      <w:r w:rsidRPr="00573281">
        <w:rPr>
          <w:rFonts w:ascii="Times New Roman" w:hAnsi="Times New Roman"/>
          <w:b/>
          <w:bCs/>
          <w:sz w:val="24"/>
        </w:rPr>
        <w:t>Al-Dwaikat, T. N</w:t>
      </w:r>
      <w:r w:rsidRPr="00573281">
        <w:rPr>
          <w:rFonts w:ascii="Times New Roman" w:hAnsi="Times New Roman"/>
          <w:sz w:val="24"/>
        </w:rPr>
        <w:t xml:space="preserve">., </w:t>
      </w:r>
      <w:proofErr w:type="spellStart"/>
      <w:r w:rsidRPr="00573281">
        <w:rPr>
          <w:rFonts w:ascii="Times New Roman" w:hAnsi="Times New Roman"/>
          <w:sz w:val="24"/>
        </w:rPr>
        <w:t>Chlebowy</w:t>
      </w:r>
      <w:proofErr w:type="spellEnd"/>
      <w:r w:rsidRPr="00573281">
        <w:rPr>
          <w:rFonts w:ascii="Times New Roman" w:hAnsi="Times New Roman"/>
          <w:sz w:val="24"/>
        </w:rPr>
        <w:t xml:space="preserve">, D. O., Hall, L. A., Crawford, T. N., &amp; </w:t>
      </w:r>
      <w:proofErr w:type="spellStart"/>
      <w:r w:rsidRPr="00573281">
        <w:rPr>
          <w:rFonts w:ascii="Times New Roman" w:hAnsi="Times New Roman"/>
          <w:sz w:val="24"/>
        </w:rPr>
        <w:t>Yankeelov</w:t>
      </w:r>
      <w:proofErr w:type="spellEnd"/>
      <w:r w:rsidRPr="00573281">
        <w:rPr>
          <w:rFonts w:ascii="Times New Roman" w:hAnsi="Times New Roman"/>
          <w:sz w:val="24"/>
        </w:rPr>
        <w:t>, P. A. (2019). Self-Management as a Mediator of the Relationship between Social Support Dimensions and Health Outcomes of African American Adults with Type 2 Diabetes. </w:t>
      </w:r>
      <w:r w:rsidRPr="00573281">
        <w:rPr>
          <w:rFonts w:ascii="Times New Roman" w:hAnsi="Times New Roman"/>
          <w:i/>
          <w:iCs/>
          <w:sz w:val="24"/>
        </w:rPr>
        <w:t>Western Journal of Nursing Research</w:t>
      </w:r>
      <w:r w:rsidRPr="00573281">
        <w:rPr>
          <w:rFonts w:ascii="Times New Roman" w:hAnsi="Times New Roman"/>
          <w:sz w:val="24"/>
        </w:rPr>
        <w:t xml:space="preserve">, </w:t>
      </w:r>
      <w:r w:rsidR="00034FC0" w:rsidRPr="00034FC0">
        <w:rPr>
          <w:rFonts w:ascii="Times New Roman" w:hAnsi="Times New Roman"/>
          <w:i/>
          <w:iCs/>
          <w:sz w:val="24"/>
        </w:rPr>
        <w:t>42</w:t>
      </w:r>
      <w:r w:rsidR="00034FC0" w:rsidRPr="00034FC0">
        <w:rPr>
          <w:rFonts w:ascii="Times New Roman" w:hAnsi="Times New Roman"/>
          <w:sz w:val="24"/>
        </w:rPr>
        <w:t>(7), 485-494.</w:t>
      </w:r>
      <w:r w:rsidRPr="00573281">
        <w:rPr>
          <w:rFonts w:ascii="Times New Roman" w:hAnsi="Times New Roman"/>
          <w:sz w:val="24"/>
        </w:rPr>
        <w:t>doi.org/10.1177/0193945919867294.</w:t>
      </w:r>
      <w:r w:rsidR="0046124E" w:rsidRPr="00573281">
        <w:rPr>
          <w:rFonts w:ascii="Arial" w:hAnsi="Arial" w:cs="Arial"/>
          <w:color w:val="222222"/>
          <w:sz w:val="20"/>
          <w:szCs w:val="20"/>
          <w:shd w:val="clear" w:color="auto" w:fill="FFFFFF"/>
        </w:rPr>
        <w:t xml:space="preserve"> </w:t>
      </w:r>
    </w:p>
    <w:p w14:paraId="1BE89D5C" w14:textId="19C77D06" w:rsidR="0046124E" w:rsidRPr="00573281" w:rsidRDefault="0046124E" w:rsidP="00573281">
      <w:pPr>
        <w:pStyle w:val="ListParagraph"/>
        <w:numPr>
          <w:ilvl w:val="0"/>
          <w:numId w:val="3"/>
        </w:numPr>
        <w:rPr>
          <w:rFonts w:ascii="Times New Roman" w:hAnsi="Times New Roman"/>
          <w:sz w:val="24"/>
        </w:rPr>
      </w:pPr>
      <w:bookmarkStart w:id="2" w:name="_Hlk58415424"/>
      <w:r w:rsidRPr="00573281">
        <w:rPr>
          <w:rFonts w:ascii="Times New Roman" w:hAnsi="Times New Roman"/>
          <w:b/>
          <w:bCs/>
          <w:sz w:val="24"/>
        </w:rPr>
        <w:t>Al-Dwaikat</w:t>
      </w:r>
      <w:r w:rsidRPr="00573281">
        <w:rPr>
          <w:rFonts w:ascii="Times New Roman" w:hAnsi="Times New Roman"/>
          <w:sz w:val="24"/>
        </w:rPr>
        <w:t xml:space="preserve">, T. N., </w:t>
      </w:r>
      <w:proofErr w:type="spellStart"/>
      <w:r w:rsidRPr="00573281">
        <w:rPr>
          <w:rFonts w:ascii="Times New Roman" w:hAnsi="Times New Roman"/>
          <w:sz w:val="24"/>
        </w:rPr>
        <w:t>Rababah</w:t>
      </w:r>
      <w:proofErr w:type="spellEnd"/>
      <w:r w:rsidRPr="00573281">
        <w:rPr>
          <w:rFonts w:ascii="Times New Roman" w:hAnsi="Times New Roman"/>
          <w:sz w:val="24"/>
        </w:rPr>
        <w:t>, J. A., Al-</w:t>
      </w:r>
      <w:proofErr w:type="spellStart"/>
      <w:r w:rsidRPr="00573281">
        <w:rPr>
          <w:rFonts w:ascii="Times New Roman" w:hAnsi="Times New Roman"/>
          <w:sz w:val="24"/>
        </w:rPr>
        <w:t>Hammouri</w:t>
      </w:r>
      <w:proofErr w:type="spellEnd"/>
      <w:r w:rsidRPr="00573281">
        <w:rPr>
          <w:rFonts w:ascii="Times New Roman" w:hAnsi="Times New Roman"/>
          <w:sz w:val="24"/>
        </w:rPr>
        <w:t xml:space="preserve">, M. M., &amp; </w:t>
      </w:r>
      <w:proofErr w:type="spellStart"/>
      <w:r w:rsidRPr="00573281">
        <w:rPr>
          <w:rFonts w:ascii="Times New Roman" w:hAnsi="Times New Roman"/>
          <w:sz w:val="24"/>
        </w:rPr>
        <w:t>Chlebowy</w:t>
      </w:r>
      <w:proofErr w:type="spellEnd"/>
      <w:r w:rsidRPr="00573281">
        <w:rPr>
          <w:rFonts w:ascii="Times New Roman" w:hAnsi="Times New Roman"/>
          <w:sz w:val="24"/>
        </w:rPr>
        <w:t xml:space="preserve">, D. O. (2020). </w:t>
      </w:r>
      <w:bookmarkEnd w:id="2"/>
      <w:r w:rsidRPr="00573281">
        <w:rPr>
          <w:rFonts w:ascii="Times New Roman" w:hAnsi="Times New Roman"/>
          <w:sz w:val="24"/>
        </w:rPr>
        <w:t>Social Support, Self-Efficacy, and Psychological Wellbeing of Adults with Type 2 Diabetes. </w:t>
      </w:r>
      <w:r w:rsidRPr="00573281">
        <w:rPr>
          <w:rFonts w:ascii="Times New Roman" w:hAnsi="Times New Roman"/>
          <w:i/>
          <w:iCs/>
          <w:sz w:val="24"/>
        </w:rPr>
        <w:t>Western Journal of Nursing Research</w:t>
      </w:r>
      <w:r w:rsidRPr="00573281">
        <w:rPr>
          <w:rFonts w:ascii="Times New Roman" w:hAnsi="Times New Roman"/>
          <w:sz w:val="24"/>
        </w:rPr>
        <w:t>, DOI: 10.1177/0193945920921101.</w:t>
      </w:r>
    </w:p>
    <w:p w14:paraId="1513FE16" w14:textId="0C6BDE70" w:rsidR="0046124E" w:rsidRPr="00573281" w:rsidRDefault="0046124E" w:rsidP="00573281">
      <w:pPr>
        <w:pStyle w:val="ListParagraph"/>
        <w:numPr>
          <w:ilvl w:val="0"/>
          <w:numId w:val="3"/>
        </w:numPr>
        <w:rPr>
          <w:rFonts w:ascii="Times New Roman" w:hAnsi="Times New Roman"/>
          <w:sz w:val="24"/>
        </w:rPr>
      </w:pPr>
      <w:r w:rsidRPr="00573281">
        <w:rPr>
          <w:rFonts w:ascii="Times New Roman" w:hAnsi="Times New Roman"/>
          <w:sz w:val="24"/>
        </w:rPr>
        <w:lastRenderedPageBreak/>
        <w:t>Al-</w:t>
      </w:r>
      <w:proofErr w:type="spellStart"/>
      <w:r w:rsidRPr="00573281">
        <w:rPr>
          <w:rFonts w:ascii="Times New Roman" w:hAnsi="Times New Roman"/>
          <w:sz w:val="24"/>
        </w:rPr>
        <w:t>Zaru</w:t>
      </w:r>
      <w:proofErr w:type="spellEnd"/>
      <w:r w:rsidRPr="00573281">
        <w:rPr>
          <w:rFonts w:ascii="Times New Roman" w:hAnsi="Times New Roman"/>
          <w:sz w:val="24"/>
        </w:rPr>
        <w:t xml:space="preserve">, I. M., </w:t>
      </w:r>
      <w:proofErr w:type="spellStart"/>
      <w:r w:rsidRPr="00573281">
        <w:rPr>
          <w:rFonts w:ascii="Times New Roman" w:hAnsi="Times New Roman"/>
          <w:sz w:val="24"/>
        </w:rPr>
        <w:t>Hayajneh</w:t>
      </w:r>
      <w:proofErr w:type="spellEnd"/>
      <w:r w:rsidRPr="00573281">
        <w:rPr>
          <w:rFonts w:ascii="Times New Roman" w:hAnsi="Times New Roman"/>
          <w:sz w:val="24"/>
        </w:rPr>
        <w:t xml:space="preserve">, A. A., &amp; </w:t>
      </w:r>
      <w:r w:rsidRPr="00573281">
        <w:rPr>
          <w:rFonts w:ascii="Times New Roman" w:hAnsi="Times New Roman"/>
          <w:b/>
          <w:bCs/>
          <w:sz w:val="24"/>
        </w:rPr>
        <w:t>Al-Dwaikat, T.</w:t>
      </w:r>
      <w:r w:rsidRPr="00573281">
        <w:rPr>
          <w:rFonts w:ascii="Times New Roman" w:hAnsi="Times New Roman"/>
          <w:sz w:val="24"/>
        </w:rPr>
        <w:t xml:space="preserve"> (2020). Psychometric properties of the Arabic version of the cardiac depression scale tested on Jordanian patients with cardiovascular diseases. </w:t>
      </w:r>
      <w:r w:rsidRPr="00573281">
        <w:rPr>
          <w:rFonts w:ascii="Times New Roman" w:hAnsi="Times New Roman"/>
          <w:i/>
          <w:iCs/>
          <w:sz w:val="24"/>
        </w:rPr>
        <w:t>BMC Psychiatry</w:t>
      </w:r>
      <w:r w:rsidRPr="00573281">
        <w:rPr>
          <w:rFonts w:ascii="Times New Roman" w:hAnsi="Times New Roman"/>
          <w:sz w:val="24"/>
        </w:rPr>
        <w:t>, </w:t>
      </w:r>
      <w:r w:rsidRPr="00573281">
        <w:rPr>
          <w:rFonts w:ascii="Times New Roman" w:hAnsi="Times New Roman"/>
          <w:i/>
          <w:iCs/>
          <w:sz w:val="24"/>
        </w:rPr>
        <w:t>20</w:t>
      </w:r>
      <w:r w:rsidRPr="00573281">
        <w:rPr>
          <w:rFonts w:ascii="Times New Roman" w:hAnsi="Times New Roman"/>
          <w:sz w:val="24"/>
        </w:rPr>
        <w:t>, 1-8.</w:t>
      </w:r>
    </w:p>
    <w:p w14:paraId="21413832" w14:textId="7E1021DF" w:rsidR="0046124E" w:rsidRPr="00573281" w:rsidRDefault="0046124E" w:rsidP="00573281">
      <w:pPr>
        <w:pStyle w:val="ListParagraph"/>
        <w:numPr>
          <w:ilvl w:val="0"/>
          <w:numId w:val="3"/>
        </w:numPr>
        <w:rPr>
          <w:rFonts w:ascii="Times New Roman" w:hAnsi="Times New Roman"/>
          <w:sz w:val="24"/>
        </w:rPr>
      </w:pPr>
      <w:proofErr w:type="spellStart"/>
      <w:r w:rsidRPr="00573281">
        <w:rPr>
          <w:rFonts w:ascii="Times New Roman" w:hAnsi="Times New Roman"/>
          <w:sz w:val="24"/>
        </w:rPr>
        <w:t>Ta'an</w:t>
      </w:r>
      <w:proofErr w:type="spellEnd"/>
      <w:r w:rsidRPr="00573281">
        <w:rPr>
          <w:rFonts w:ascii="Times New Roman" w:hAnsi="Times New Roman"/>
          <w:sz w:val="24"/>
        </w:rPr>
        <w:t xml:space="preserve">, W. A. F., </w:t>
      </w:r>
      <w:r w:rsidRPr="00573281">
        <w:rPr>
          <w:rFonts w:ascii="Times New Roman" w:hAnsi="Times New Roman"/>
          <w:b/>
          <w:bCs/>
          <w:sz w:val="24"/>
        </w:rPr>
        <w:t>Al‐Dwaikat, T. N</w:t>
      </w:r>
      <w:r w:rsidRPr="00573281">
        <w:rPr>
          <w:rFonts w:ascii="Times New Roman" w:hAnsi="Times New Roman"/>
          <w:sz w:val="24"/>
        </w:rPr>
        <w:t xml:space="preserve">., </w:t>
      </w:r>
      <w:proofErr w:type="spellStart"/>
      <w:r w:rsidRPr="00573281">
        <w:rPr>
          <w:rFonts w:ascii="Times New Roman" w:hAnsi="Times New Roman"/>
          <w:sz w:val="24"/>
        </w:rPr>
        <w:t>Dardas</w:t>
      </w:r>
      <w:proofErr w:type="spellEnd"/>
      <w:r w:rsidRPr="00573281">
        <w:rPr>
          <w:rFonts w:ascii="Times New Roman" w:hAnsi="Times New Roman"/>
          <w:sz w:val="24"/>
        </w:rPr>
        <w:t xml:space="preserve">, K., &amp; Rayan, A. H. (2020). The relationship between occupational stress, psychological distress symptoms, and social support among Jordanian healthcare professionals. </w:t>
      </w:r>
      <w:r w:rsidRPr="00573281">
        <w:rPr>
          <w:rFonts w:ascii="Times New Roman" w:hAnsi="Times New Roman"/>
          <w:i/>
          <w:iCs/>
          <w:sz w:val="24"/>
        </w:rPr>
        <w:t>Nursing Forum. 55</w:t>
      </w:r>
      <w:r w:rsidRPr="00573281">
        <w:rPr>
          <w:rFonts w:ascii="Times New Roman" w:hAnsi="Times New Roman"/>
          <w:sz w:val="24"/>
        </w:rPr>
        <w:t>(4), 1-9.</w:t>
      </w:r>
    </w:p>
    <w:p w14:paraId="4BF0601F" w14:textId="33DF523A" w:rsidR="0046124E" w:rsidRPr="00573281" w:rsidRDefault="0046124E" w:rsidP="00443694">
      <w:pPr>
        <w:pStyle w:val="ListParagraph"/>
        <w:numPr>
          <w:ilvl w:val="0"/>
          <w:numId w:val="3"/>
        </w:numPr>
        <w:rPr>
          <w:rFonts w:ascii="Times New Roman" w:hAnsi="Times New Roman"/>
          <w:sz w:val="24"/>
        </w:rPr>
      </w:pPr>
      <w:proofErr w:type="spellStart"/>
      <w:r w:rsidRPr="00573281">
        <w:rPr>
          <w:rFonts w:ascii="Times New Roman" w:hAnsi="Times New Roman"/>
          <w:sz w:val="24"/>
        </w:rPr>
        <w:t>Rababa</w:t>
      </w:r>
      <w:proofErr w:type="spellEnd"/>
      <w:r w:rsidRPr="00573281">
        <w:rPr>
          <w:rFonts w:ascii="Times New Roman" w:hAnsi="Times New Roman"/>
          <w:sz w:val="24"/>
        </w:rPr>
        <w:t xml:space="preserve">, M., </w:t>
      </w:r>
      <w:r w:rsidRPr="00573281">
        <w:rPr>
          <w:rFonts w:ascii="Times New Roman" w:hAnsi="Times New Roman"/>
          <w:b/>
          <w:bCs/>
          <w:sz w:val="24"/>
        </w:rPr>
        <w:t>Al-Dwaikat, T</w:t>
      </w:r>
      <w:r w:rsidRPr="00573281">
        <w:rPr>
          <w:rFonts w:ascii="Times New Roman" w:hAnsi="Times New Roman"/>
          <w:sz w:val="24"/>
        </w:rPr>
        <w:t xml:space="preserve">., &amp; </w:t>
      </w:r>
      <w:proofErr w:type="spellStart"/>
      <w:r w:rsidRPr="00573281">
        <w:rPr>
          <w:rFonts w:ascii="Times New Roman" w:hAnsi="Times New Roman"/>
          <w:sz w:val="24"/>
        </w:rPr>
        <w:t>Almomani</w:t>
      </w:r>
      <w:proofErr w:type="spellEnd"/>
      <w:r w:rsidRPr="00573281">
        <w:rPr>
          <w:rFonts w:ascii="Times New Roman" w:hAnsi="Times New Roman"/>
          <w:sz w:val="24"/>
        </w:rPr>
        <w:t>, M. H. (2020). Assessing knowledge and ageist attitudes and behaviors toward older adults among undergraduate nursing students. </w:t>
      </w:r>
      <w:r w:rsidRPr="00573281">
        <w:rPr>
          <w:rFonts w:ascii="Times New Roman" w:hAnsi="Times New Roman"/>
          <w:i/>
          <w:iCs/>
          <w:sz w:val="24"/>
        </w:rPr>
        <w:t>Gerontology &amp; Geriatrics Education</w:t>
      </w:r>
      <w:r w:rsidR="005A07AF">
        <w:rPr>
          <w:rFonts w:ascii="Times New Roman" w:hAnsi="Times New Roman"/>
          <w:i/>
          <w:iCs/>
          <w:sz w:val="24"/>
        </w:rPr>
        <w:t xml:space="preserve">, </w:t>
      </w:r>
      <w:r w:rsidR="00443694">
        <w:rPr>
          <w:rFonts w:ascii="Times New Roman" w:hAnsi="Times New Roman"/>
          <w:sz w:val="24"/>
        </w:rPr>
        <w:t>42(3)</w:t>
      </w:r>
      <w:r w:rsidR="00443694" w:rsidRPr="00573281">
        <w:rPr>
          <w:rFonts w:ascii="Times New Roman" w:hAnsi="Times New Roman"/>
          <w:sz w:val="24"/>
        </w:rPr>
        <w:t xml:space="preserve"> </w:t>
      </w:r>
      <w:r w:rsidR="00443694">
        <w:rPr>
          <w:rFonts w:ascii="Times New Roman" w:hAnsi="Times New Roman"/>
          <w:sz w:val="24"/>
        </w:rPr>
        <w:t>1</w:t>
      </w:r>
      <w:r w:rsidRPr="00573281">
        <w:rPr>
          <w:rFonts w:ascii="Times New Roman" w:hAnsi="Times New Roman"/>
          <w:sz w:val="24"/>
        </w:rPr>
        <w:t>-16.</w:t>
      </w:r>
    </w:p>
    <w:p w14:paraId="07246A0E" w14:textId="49616D71" w:rsidR="0046124E" w:rsidRPr="00573281" w:rsidRDefault="0046124E" w:rsidP="00F37745">
      <w:pPr>
        <w:pStyle w:val="ListParagraph"/>
        <w:numPr>
          <w:ilvl w:val="0"/>
          <w:numId w:val="3"/>
        </w:numPr>
        <w:rPr>
          <w:rFonts w:ascii="Times New Roman" w:hAnsi="Times New Roman"/>
          <w:sz w:val="24"/>
        </w:rPr>
      </w:pPr>
      <w:r w:rsidRPr="00573281">
        <w:rPr>
          <w:rFonts w:ascii="Times New Roman" w:hAnsi="Times New Roman"/>
          <w:b/>
          <w:bCs/>
          <w:sz w:val="24"/>
        </w:rPr>
        <w:t>Al-Dwaikat, T. N.</w:t>
      </w:r>
      <w:r w:rsidRPr="00573281">
        <w:rPr>
          <w:rFonts w:ascii="Times New Roman" w:hAnsi="Times New Roman"/>
          <w:sz w:val="24"/>
        </w:rPr>
        <w:t xml:space="preserve">, </w:t>
      </w:r>
      <w:proofErr w:type="spellStart"/>
      <w:r w:rsidRPr="00573281">
        <w:rPr>
          <w:rFonts w:ascii="Times New Roman" w:hAnsi="Times New Roman"/>
          <w:sz w:val="24"/>
        </w:rPr>
        <w:t>Alrawashdeh</w:t>
      </w:r>
      <w:proofErr w:type="spellEnd"/>
      <w:r w:rsidRPr="00573281">
        <w:rPr>
          <w:rFonts w:ascii="Times New Roman" w:hAnsi="Times New Roman"/>
          <w:sz w:val="24"/>
        </w:rPr>
        <w:t>, M., Baker, N. A., &amp; Al Ali, N. M. (2020). Development and psychometric evaluation of Nurses and Midwives’ Perceptions of their Roles in Primary Healthcare. </w:t>
      </w:r>
      <w:r w:rsidRPr="00573281">
        <w:rPr>
          <w:rFonts w:ascii="Times New Roman" w:hAnsi="Times New Roman"/>
          <w:i/>
          <w:iCs/>
          <w:sz w:val="24"/>
        </w:rPr>
        <w:t xml:space="preserve">International </w:t>
      </w:r>
      <w:r w:rsidR="00443694" w:rsidRPr="00573281">
        <w:rPr>
          <w:rFonts w:ascii="Times New Roman" w:hAnsi="Times New Roman"/>
          <w:i/>
          <w:iCs/>
          <w:sz w:val="24"/>
        </w:rPr>
        <w:t>Journal of Nursing Sciences</w:t>
      </w:r>
      <w:r w:rsidRPr="00573281">
        <w:rPr>
          <w:rFonts w:ascii="Times New Roman" w:hAnsi="Times New Roman"/>
          <w:sz w:val="24"/>
        </w:rPr>
        <w:t>, </w:t>
      </w:r>
      <w:r w:rsidRPr="00573281">
        <w:rPr>
          <w:rFonts w:ascii="Times New Roman" w:hAnsi="Times New Roman"/>
          <w:i/>
          <w:iCs/>
          <w:sz w:val="24"/>
        </w:rPr>
        <w:t>7</w:t>
      </w:r>
      <w:r w:rsidRPr="00573281">
        <w:rPr>
          <w:rFonts w:ascii="Times New Roman" w:hAnsi="Times New Roman"/>
          <w:sz w:val="24"/>
        </w:rPr>
        <w:t>(4), 460-465.</w:t>
      </w:r>
      <w:r w:rsidR="00F37745" w:rsidRPr="00F37745">
        <w:t xml:space="preserve"> </w:t>
      </w:r>
      <w:r w:rsidR="00F37745" w:rsidRPr="00F37745">
        <w:rPr>
          <w:rFonts w:ascii="Times New Roman" w:hAnsi="Times New Roman"/>
          <w:sz w:val="24"/>
        </w:rPr>
        <w:t>DOI: 10.1016/j.ijnss.2020.09.009</w:t>
      </w:r>
    </w:p>
    <w:p w14:paraId="3F5E9005" w14:textId="448D6414" w:rsidR="0084768C" w:rsidRPr="00573281" w:rsidRDefault="0046124E" w:rsidP="00573281">
      <w:pPr>
        <w:pStyle w:val="ListParagraph"/>
        <w:numPr>
          <w:ilvl w:val="0"/>
          <w:numId w:val="3"/>
        </w:numPr>
        <w:rPr>
          <w:rFonts w:ascii="Times New Roman" w:hAnsi="Times New Roman"/>
          <w:sz w:val="24"/>
        </w:rPr>
      </w:pPr>
      <w:proofErr w:type="spellStart"/>
      <w:r w:rsidRPr="00573281">
        <w:rPr>
          <w:rFonts w:ascii="Times New Roman" w:hAnsi="Times New Roman"/>
          <w:sz w:val="24"/>
        </w:rPr>
        <w:t>Wafa'a</w:t>
      </w:r>
      <w:proofErr w:type="spellEnd"/>
      <w:r w:rsidRPr="00573281">
        <w:rPr>
          <w:rFonts w:ascii="Times New Roman" w:hAnsi="Times New Roman"/>
          <w:sz w:val="24"/>
        </w:rPr>
        <w:t xml:space="preserve">, F., </w:t>
      </w:r>
      <w:proofErr w:type="spellStart"/>
      <w:r w:rsidRPr="00573281">
        <w:rPr>
          <w:rFonts w:ascii="Times New Roman" w:hAnsi="Times New Roman"/>
          <w:sz w:val="24"/>
        </w:rPr>
        <w:t>Alhurani</w:t>
      </w:r>
      <w:proofErr w:type="spellEnd"/>
      <w:r w:rsidRPr="00573281">
        <w:rPr>
          <w:rFonts w:ascii="Times New Roman" w:hAnsi="Times New Roman"/>
          <w:sz w:val="24"/>
        </w:rPr>
        <w:t xml:space="preserve">, J., </w:t>
      </w:r>
      <w:proofErr w:type="spellStart"/>
      <w:r w:rsidRPr="00573281">
        <w:rPr>
          <w:rFonts w:ascii="Times New Roman" w:hAnsi="Times New Roman"/>
          <w:sz w:val="24"/>
        </w:rPr>
        <w:t>Alhalal</w:t>
      </w:r>
      <w:proofErr w:type="spellEnd"/>
      <w:r w:rsidRPr="00573281">
        <w:rPr>
          <w:rFonts w:ascii="Times New Roman" w:hAnsi="Times New Roman"/>
          <w:sz w:val="24"/>
        </w:rPr>
        <w:t xml:space="preserve">, E., </w:t>
      </w:r>
      <w:r w:rsidRPr="00573281">
        <w:rPr>
          <w:rFonts w:ascii="Times New Roman" w:hAnsi="Times New Roman"/>
          <w:b/>
          <w:bCs/>
          <w:sz w:val="24"/>
        </w:rPr>
        <w:t>Al-Dwaikat, T. N</w:t>
      </w:r>
      <w:r w:rsidRPr="00573281">
        <w:rPr>
          <w:rFonts w:ascii="Times New Roman" w:hAnsi="Times New Roman"/>
          <w:sz w:val="24"/>
        </w:rPr>
        <w:t>., &amp; Al-</w:t>
      </w:r>
      <w:proofErr w:type="spellStart"/>
      <w:r w:rsidRPr="00573281">
        <w:rPr>
          <w:rFonts w:ascii="Times New Roman" w:hAnsi="Times New Roman"/>
          <w:sz w:val="24"/>
        </w:rPr>
        <w:t>Faouri</w:t>
      </w:r>
      <w:proofErr w:type="spellEnd"/>
      <w:r w:rsidRPr="00573281">
        <w:rPr>
          <w:rFonts w:ascii="Times New Roman" w:hAnsi="Times New Roman"/>
          <w:sz w:val="24"/>
        </w:rPr>
        <w:t>, I. (2020). Nursing Empowerment: How Job Performance Is Affected by a Structurally Empowered Work Environment. </w:t>
      </w:r>
      <w:r w:rsidRPr="00573281">
        <w:rPr>
          <w:rFonts w:ascii="Times New Roman" w:hAnsi="Times New Roman"/>
          <w:i/>
          <w:iCs/>
          <w:sz w:val="24"/>
        </w:rPr>
        <w:t>JONA: The Journal of Nursing Administration</w:t>
      </w:r>
      <w:r w:rsidRPr="00573281">
        <w:rPr>
          <w:rFonts w:ascii="Times New Roman" w:hAnsi="Times New Roman"/>
          <w:sz w:val="24"/>
        </w:rPr>
        <w:t>, </w:t>
      </w:r>
      <w:r w:rsidRPr="00573281">
        <w:rPr>
          <w:rFonts w:ascii="Times New Roman" w:hAnsi="Times New Roman"/>
          <w:i/>
          <w:iCs/>
          <w:sz w:val="24"/>
        </w:rPr>
        <w:t>50</w:t>
      </w:r>
      <w:r w:rsidRPr="00573281">
        <w:rPr>
          <w:rFonts w:ascii="Times New Roman" w:hAnsi="Times New Roman"/>
          <w:sz w:val="24"/>
        </w:rPr>
        <w:t>(12), 635-641.</w:t>
      </w:r>
      <w:bookmarkEnd w:id="1"/>
    </w:p>
    <w:p w14:paraId="7F453D83" w14:textId="42C49147" w:rsidR="00AD1EA3" w:rsidRPr="00573281" w:rsidRDefault="00AD1EA3" w:rsidP="00FF265F">
      <w:pPr>
        <w:pStyle w:val="ListParagraph"/>
        <w:numPr>
          <w:ilvl w:val="0"/>
          <w:numId w:val="3"/>
        </w:numPr>
        <w:rPr>
          <w:rFonts w:ascii="Times New Roman" w:hAnsi="Times New Roman"/>
          <w:sz w:val="24"/>
        </w:rPr>
      </w:pPr>
      <w:r w:rsidRPr="00573281">
        <w:rPr>
          <w:rFonts w:ascii="Times New Roman" w:hAnsi="Times New Roman"/>
          <w:b/>
          <w:bCs/>
          <w:sz w:val="24"/>
        </w:rPr>
        <w:t>Al-Dwaikat, T. N</w:t>
      </w:r>
      <w:r w:rsidRPr="00573281">
        <w:rPr>
          <w:rFonts w:ascii="Times New Roman" w:hAnsi="Times New Roman"/>
          <w:sz w:val="24"/>
        </w:rPr>
        <w:t xml:space="preserve">., </w:t>
      </w:r>
      <w:proofErr w:type="spellStart"/>
      <w:r w:rsidRPr="00573281">
        <w:rPr>
          <w:rFonts w:ascii="Times New Roman" w:hAnsi="Times New Roman"/>
          <w:sz w:val="24"/>
        </w:rPr>
        <w:t>Aldalaykeh</w:t>
      </w:r>
      <w:proofErr w:type="spellEnd"/>
      <w:r w:rsidRPr="00573281">
        <w:rPr>
          <w:rFonts w:ascii="Times New Roman" w:hAnsi="Times New Roman"/>
          <w:sz w:val="24"/>
        </w:rPr>
        <w:t xml:space="preserve">, M., &amp; </w:t>
      </w:r>
      <w:proofErr w:type="spellStart"/>
      <w:r w:rsidRPr="00573281">
        <w:rPr>
          <w:rFonts w:ascii="Times New Roman" w:hAnsi="Times New Roman"/>
          <w:sz w:val="24"/>
        </w:rPr>
        <w:t>Rababa</w:t>
      </w:r>
      <w:proofErr w:type="spellEnd"/>
      <w:r w:rsidRPr="00573281">
        <w:rPr>
          <w:rFonts w:ascii="Times New Roman" w:hAnsi="Times New Roman"/>
          <w:sz w:val="24"/>
        </w:rPr>
        <w:t xml:space="preserve">, M. (2020). The relationship between social networking </w:t>
      </w:r>
      <w:r w:rsidR="00FF265F">
        <w:rPr>
          <w:rFonts w:ascii="Times New Roman" w:hAnsi="Times New Roman"/>
          <w:sz w:val="24"/>
        </w:rPr>
        <w:t>site</w:t>
      </w:r>
      <w:r w:rsidRPr="00573281">
        <w:rPr>
          <w:rFonts w:ascii="Times New Roman" w:hAnsi="Times New Roman"/>
          <w:sz w:val="24"/>
        </w:rPr>
        <w:t xml:space="preserve"> usage and psychological distress among undergraduate students during COVID-19 lockdown. </w:t>
      </w:r>
      <w:proofErr w:type="spellStart"/>
      <w:r w:rsidRPr="00573281">
        <w:rPr>
          <w:rFonts w:ascii="Times New Roman" w:hAnsi="Times New Roman"/>
          <w:i/>
          <w:iCs/>
          <w:sz w:val="24"/>
        </w:rPr>
        <w:t>Heliyon</w:t>
      </w:r>
      <w:proofErr w:type="spellEnd"/>
      <w:r w:rsidRPr="00573281">
        <w:rPr>
          <w:rFonts w:ascii="Times New Roman" w:hAnsi="Times New Roman"/>
          <w:sz w:val="24"/>
        </w:rPr>
        <w:t>, </w:t>
      </w:r>
      <w:r w:rsidRPr="00573281">
        <w:rPr>
          <w:rFonts w:ascii="Times New Roman" w:hAnsi="Times New Roman"/>
          <w:i/>
          <w:iCs/>
          <w:sz w:val="24"/>
        </w:rPr>
        <w:t>6</w:t>
      </w:r>
      <w:r w:rsidRPr="00573281">
        <w:rPr>
          <w:rFonts w:ascii="Times New Roman" w:hAnsi="Times New Roman"/>
          <w:sz w:val="24"/>
        </w:rPr>
        <w:t>(12), e05695.</w:t>
      </w:r>
    </w:p>
    <w:p w14:paraId="50FE9A44" w14:textId="3D4144A5" w:rsidR="00AD1EA3" w:rsidRPr="00573281" w:rsidRDefault="00AD1EA3" w:rsidP="00573281">
      <w:pPr>
        <w:pStyle w:val="ListParagraph"/>
        <w:numPr>
          <w:ilvl w:val="0"/>
          <w:numId w:val="3"/>
        </w:numPr>
        <w:rPr>
          <w:rFonts w:ascii="Times New Roman" w:hAnsi="Times New Roman"/>
          <w:sz w:val="24"/>
        </w:rPr>
      </w:pPr>
      <w:proofErr w:type="spellStart"/>
      <w:r w:rsidRPr="00573281">
        <w:rPr>
          <w:rFonts w:ascii="Times New Roman" w:hAnsi="Times New Roman"/>
          <w:sz w:val="24"/>
        </w:rPr>
        <w:t>Khatatbeh</w:t>
      </w:r>
      <w:proofErr w:type="spellEnd"/>
      <w:r w:rsidRPr="00573281">
        <w:rPr>
          <w:rFonts w:ascii="Times New Roman" w:hAnsi="Times New Roman"/>
          <w:sz w:val="24"/>
        </w:rPr>
        <w:t xml:space="preserve">, H., </w:t>
      </w:r>
      <w:proofErr w:type="spellStart"/>
      <w:r w:rsidRPr="00573281">
        <w:rPr>
          <w:rFonts w:ascii="Times New Roman" w:hAnsi="Times New Roman"/>
          <w:sz w:val="24"/>
        </w:rPr>
        <w:t>Pakai</w:t>
      </w:r>
      <w:proofErr w:type="spellEnd"/>
      <w:r w:rsidRPr="00573281">
        <w:rPr>
          <w:rFonts w:ascii="Times New Roman" w:hAnsi="Times New Roman"/>
          <w:sz w:val="24"/>
        </w:rPr>
        <w:t xml:space="preserve">, A., </w:t>
      </w:r>
      <w:r w:rsidRPr="00573281">
        <w:rPr>
          <w:rFonts w:ascii="Times New Roman" w:hAnsi="Times New Roman"/>
          <w:b/>
          <w:bCs/>
          <w:sz w:val="24"/>
        </w:rPr>
        <w:t>Al‐Dwaikat, T</w:t>
      </w:r>
      <w:r w:rsidRPr="00573281">
        <w:rPr>
          <w:rFonts w:ascii="Times New Roman" w:hAnsi="Times New Roman"/>
          <w:sz w:val="24"/>
        </w:rPr>
        <w:t xml:space="preserve">., </w:t>
      </w:r>
      <w:proofErr w:type="spellStart"/>
      <w:r w:rsidRPr="00573281">
        <w:rPr>
          <w:rFonts w:ascii="Times New Roman" w:hAnsi="Times New Roman"/>
          <w:sz w:val="24"/>
        </w:rPr>
        <w:t>Onchonga</w:t>
      </w:r>
      <w:proofErr w:type="spellEnd"/>
      <w:r w:rsidRPr="00573281">
        <w:rPr>
          <w:rFonts w:ascii="Times New Roman" w:hAnsi="Times New Roman"/>
          <w:sz w:val="24"/>
        </w:rPr>
        <w:t xml:space="preserve">, D., </w:t>
      </w:r>
      <w:proofErr w:type="spellStart"/>
      <w:r w:rsidRPr="00573281">
        <w:rPr>
          <w:rFonts w:ascii="Times New Roman" w:hAnsi="Times New Roman"/>
          <w:sz w:val="24"/>
        </w:rPr>
        <w:t>Amer</w:t>
      </w:r>
      <w:proofErr w:type="spellEnd"/>
      <w:r w:rsidRPr="00573281">
        <w:rPr>
          <w:rFonts w:ascii="Times New Roman" w:hAnsi="Times New Roman"/>
          <w:sz w:val="24"/>
        </w:rPr>
        <w:t xml:space="preserve">, F., </w:t>
      </w:r>
      <w:proofErr w:type="spellStart"/>
      <w:r w:rsidRPr="00573281">
        <w:rPr>
          <w:rFonts w:ascii="Times New Roman" w:hAnsi="Times New Roman"/>
          <w:sz w:val="24"/>
        </w:rPr>
        <w:t>Prémusz</w:t>
      </w:r>
      <w:proofErr w:type="spellEnd"/>
      <w:r w:rsidRPr="00573281">
        <w:rPr>
          <w:rFonts w:ascii="Times New Roman" w:hAnsi="Times New Roman"/>
          <w:sz w:val="24"/>
        </w:rPr>
        <w:t xml:space="preserve">, V., &amp; </w:t>
      </w:r>
      <w:proofErr w:type="spellStart"/>
      <w:r w:rsidRPr="00573281">
        <w:rPr>
          <w:rFonts w:ascii="Times New Roman" w:hAnsi="Times New Roman"/>
          <w:sz w:val="24"/>
        </w:rPr>
        <w:t>Oláh</w:t>
      </w:r>
      <w:proofErr w:type="spellEnd"/>
      <w:r w:rsidRPr="00573281">
        <w:rPr>
          <w:rFonts w:ascii="Times New Roman" w:hAnsi="Times New Roman"/>
          <w:sz w:val="24"/>
        </w:rPr>
        <w:t>, A. (2021). Nurses’ burnout and quality of life: A systematic review and critical analysis of measures used. </w:t>
      </w:r>
      <w:r w:rsidRPr="00573281">
        <w:rPr>
          <w:rFonts w:ascii="Times New Roman" w:hAnsi="Times New Roman"/>
          <w:i/>
          <w:iCs/>
          <w:sz w:val="24"/>
        </w:rPr>
        <w:t>Nursing Open</w:t>
      </w:r>
      <w:r w:rsidRPr="00573281">
        <w:rPr>
          <w:rFonts w:ascii="Times New Roman" w:hAnsi="Times New Roman"/>
          <w:sz w:val="24"/>
        </w:rPr>
        <w:t xml:space="preserve">. </w:t>
      </w:r>
      <w:hyperlink r:id="rId8" w:history="1">
        <w:r w:rsidRPr="00573281">
          <w:rPr>
            <w:rStyle w:val="Hyperlink"/>
            <w:rFonts w:ascii="Times New Roman" w:hAnsi="Times New Roman"/>
            <w:sz w:val="24"/>
          </w:rPr>
          <w:t>https://doi.org/10.1002/nop2.936</w:t>
        </w:r>
      </w:hyperlink>
    </w:p>
    <w:p w14:paraId="061ACB83" w14:textId="055C00A4" w:rsidR="00AD1EA3" w:rsidRPr="00573281" w:rsidRDefault="00D93FA7" w:rsidP="00573281">
      <w:pPr>
        <w:pStyle w:val="ListParagraph"/>
        <w:numPr>
          <w:ilvl w:val="0"/>
          <w:numId w:val="3"/>
        </w:numPr>
        <w:rPr>
          <w:rFonts w:ascii="Times New Roman" w:hAnsi="Times New Roman"/>
          <w:sz w:val="24"/>
        </w:rPr>
      </w:pPr>
      <w:proofErr w:type="spellStart"/>
      <w:r w:rsidRPr="00573281">
        <w:rPr>
          <w:rFonts w:ascii="Times New Roman" w:hAnsi="Times New Roman"/>
          <w:sz w:val="24"/>
        </w:rPr>
        <w:t>Khatatbeh</w:t>
      </w:r>
      <w:proofErr w:type="spellEnd"/>
      <w:r w:rsidRPr="00573281">
        <w:rPr>
          <w:rFonts w:ascii="Times New Roman" w:hAnsi="Times New Roman"/>
          <w:sz w:val="24"/>
        </w:rPr>
        <w:t xml:space="preserve">, H., </w:t>
      </w:r>
      <w:r w:rsidRPr="00573281">
        <w:rPr>
          <w:rFonts w:ascii="Times New Roman" w:hAnsi="Times New Roman"/>
          <w:b/>
          <w:bCs/>
          <w:sz w:val="24"/>
        </w:rPr>
        <w:t>Al‐Dwaikat</w:t>
      </w:r>
      <w:r w:rsidRPr="00573281">
        <w:rPr>
          <w:rFonts w:ascii="Times New Roman" w:hAnsi="Times New Roman"/>
          <w:sz w:val="24"/>
        </w:rPr>
        <w:t xml:space="preserve">, T., </w:t>
      </w:r>
      <w:proofErr w:type="spellStart"/>
      <w:r w:rsidRPr="00573281">
        <w:rPr>
          <w:rFonts w:ascii="Times New Roman" w:hAnsi="Times New Roman"/>
          <w:sz w:val="24"/>
        </w:rPr>
        <w:t>Oláh</w:t>
      </w:r>
      <w:proofErr w:type="spellEnd"/>
      <w:r w:rsidRPr="00573281">
        <w:rPr>
          <w:rFonts w:ascii="Times New Roman" w:hAnsi="Times New Roman"/>
          <w:sz w:val="24"/>
        </w:rPr>
        <w:t xml:space="preserve">, A., </w:t>
      </w:r>
      <w:proofErr w:type="spellStart"/>
      <w:r w:rsidRPr="00573281">
        <w:rPr>
          <w:rFonts w:ascii="Times New Roman" w:hAnsi="Times New Roman"/>
          <w:sz w:val="24"/>
        </w:rPr>
        <w:t>Onchonga</w:t>
      </w:r>
      <w:proofErr w:type="spellEnd"/>
      <w:r w:rsidRPr="00573281">
        <w:rPr>
          <w:rFonts w:ascii="Times New Roman" w:hAnsi="Times New Roman"/>
          <w:sz w:val="24"/>
        </w:rPr>
        <w:t xml:space="preserve">, D., </w:t>
      </w:r>
      <w:proofErr w:type="spellStart"/>
      <w:r w:rsidRPr="00573281">
        <w:rPr>
          <w:rFonts w:ascii="Times New Roman" w:hAnsi="Times New Roman"/>
          <w:sz w:val="24"/>
        </w:rPr>
        <w:t>Hammoud</w:t>
      </w:r>
      <w:proofErr w:type="spellEnd"/>
      <w:r w:rsidRPr="00573281">
        <w:rPr>
          <w:rFonts w:ascii="Times New Roman" w:hAnsi="Times New Roman"/>
          <w:sz w:val="24"/>
        </w:rPr>
        <w:t xml:space="preserve">, S., </w:t>
      </w:r>
      <w:proofErr w:type="spellStart"/>
      <w:r w:rsidRPr="00573281">
        <w:rPr>
          <w:rFonts w:ascii="Times New Roman" w:hAnsi="Times New Roman"/>
          <w:sz w:val="24"/>
        </w:rPr>
        <w:t>Amer</w:t>
      </w:r>
      <w:proofErr w:type="spellEnd"/>
      <w:r w:rsidRPr="00573281">
        <w:rPr>
          <w:rFonts w:ascii="Times New Roman" w:hAnsi="Times New Roman"/>
          <w:sz w:val="24"/>
        </w:rPr>
        <w:t xml:space="preserve">, F., ... &amp; </w:t>
      </w:r>
      <w:proofErr w:type="spellStart"/>
      <w:r w:rsidRPr="00573281">
        <w:rPr>
          <w:rFonts w:ascii="Times New Roman" w:hAnsi="Times New Roman"/>
          <w:sz w:val="24"/>
        </w:rPr>
        <w:t>Pakai</w:t>
      </w:r>
      <w:proofErr w:type="spellEnd"/>
      <w:r w:rsidRPr="00573281">
        <w:rPr>
          <w:rFonts w:ascii="Times New Roman" w:hAnsi="Times New Roman"/>
          <w:sz w:val="24"/>
        </w:rPr>
        <w:t xml:space="preserve">, A. (2021). The relationships between </w:t>
      </w:r>
      <w:proofErr w:type="spellStart"/>
      <w:r w:rsidRPr="00573281">
        <w:rPr>
          <w:rFonts w:ascii="Times New Roman" w:hAnsi="Times New Roman"/>
          <w:sz w:val="24"/>
        </w:rPr>
        <w:t>paediatric</w:t>
      </w:r>
      <w:proofErr w:type="spellEnd"/>
      <w:r w:rsidRPr="00573281">
        <w:rPr>
          <w:rFonts w:ascii="Times New Roman" w:hAnsi="Times New Roman"/>
          <w:sz w:val="24"/>
        </w:rPr>
        <w:t xml:space="preserve"> nurses' social support, job satisfaction and patient adverse events. </w:t>
      </w:r>
      <w:r w:rsidRPr="00573281">
        <w:rPr>
          <w:rFonts w:ascii="Times New Roman" w:hAnsi="Times New Roman"/>
          <w:i/>
          <w:iCs/>
          <w:sz w:val="24"/>
        </w:rPr>
        <w:t>Nursing open</w:t>
      </w:r>
      <w:r w:rsidRPr="00573281">
        <w:rPr>
          <w:rFonts w:ascii="Times New Roman" w:hAnsi="Times New Roman"/>
          <w:sz w:val="24"/>
        </w:rPr>
        <w:t>, </w:t>
      </w:r>
      <w:r w:rsidRPr="00573281">
        <w:rPr>
          <w:rFonts w:ascii="Times New Roman" w:hAnsi="Times New Roman"/>
          <w:i/>
          <w:iCs/>
          <w:sz w:val="24"/>
        </w:rPr>
        <w:t>8</w:t>
      </w:r>
      <w:r w:rsidRPr="00573281">
        <w:rPr>
          <w:rFonts w:ascii="Times New Roman" w:hAnsi="Times New Roman"/>
          <w:sz w:val="24"/>
        </w:rPr>
        <w:t xml:space="preserve">(6), 3575-3582. </w:t>
      </w:r>
      <w:hyperlink r:id="rId9" w:history="1">
        <w:r w:rsidRPr="00573281">
          <w:rPr>
            <w:rStyle w:val="Hyperlink"/>
            <w:rFonts w:ascii="Times New Roman" w:hAnsi="Times New Roman"/>
            <w:sz w:val="24"/>
          </w:rPr>
          <w:t>https://doi.org/10.1002/nop2.907</w:t>
        </w:r>
      </w:hyperlink>
    </w:p>
    <w:p w14:paraId="6BB81749" w14:textId="15420CF0" w:rsidR="00D93FA7" w:rsidRPr="00573281" w:rsidRDefault="00D93FA7" w:rsidP="00306BCC">
      <w:pPr>
        <w:pStyle w:val="ListParagraph"/>
        <w:numPr>
          <w:ilvl w:val="0"/>
          <w:numId w:val="3"/>
        </w:numPr>
        <w:rPr>
          <w:rFonts w:ascii="Times New Roman" w:hAnsi="Times New Roman"/>
          <w:sz w:val="24"/>
        </w:rPr>
      </w:pPr>
      <w:proofErr w:type="spellStart"/>
      <w:r w:rsidRPr="00573281">
        <w:rPr>
          <w:rFonts w:ascii="Times New Roman" w:hAnsi="Times New Roman"/>
          <w:sz w:val="24"/>
        </w:rPr>
        <w:t>Khatatbeh</w:t>
      </w:r>
      <w:proofErr w:type="spellEnd"/>
      <w:r w:rsidRPr="00573281">
        <w:rPr>
          <w:rFonts w:ascii="Times New Roman" w:hAnsi="Times New Roman"/>
          <w:sz w:val="24"/>
        </w:rPr>
        <w:t xml:space="preserve">, H., </w:t>
      </w:r>
      <w:r w:rsidRPr="00573281">
        <w:rPr>
          <w:rFonts w:ascii="Times New Roman" w:hAnsi="Times New Roman"/>
          <w:b/>
          <w:bCs/>
          <w:sz w:val="24"/>
        </w:rPr>
        <w:t>Al‐Dwaikat, T</w:t>
      </w:r>
      <w:r w:rsidRPr="00573281">
        <w:rPr>
          <w:rFonts w:ascii="Times New Roman" w:hAnsi="Times New Roman"/>
          <w:sz w:val="24"/>
        </w:rPr>
        <w:t xml:space="preserve">., </w:t>
      </w:r>
      <w:proofErr w:type="spellStart"/>
      <w:r w:rsidRPr="00573281">
        <w:rPr>
          <w:rFonts w:ascii="Times New Roman" w:hAnsi="Times New Roman"/>
          <w:sz w:val="24"/>
        </w:rPr>
        <w:t>Rababah</w:t>
      </w:r>
      <w:proofErr w:type="spellEnd"/>
      <w:r w:rsidRPr="00573281">
        <w:rPr>
          <w:rFonts w:ascii="Times New Roman" w:hAnsi="Times New Roman"/>
          <w:sz w:val="24"/>
        </w:rPr>
        <w:t xml:space="preserve">, J., </w:t>
      </w:r>
      <w:proofErr w:type="spellStart"/>
      <w:r w:rsidRPr="00573281">
        <w:rPr>
          <w:rFonts w:ascii="Times New Roman" w:hAnsi="Times New Roman"/>
          <w:sz w:val="24"/>
        </w:rPr>
        <w:t>Oláh</w:t>
      </w:r>
      <w:proofErr w:type="spellEnd"/>
      <w:r w:rsidRPr="00573281">
        <w:rPr>
          <w:rFonts w:ascii="Times New Roman" w:hAnsi="Times New Roman"/>
          <w:sz w:val="24"/>
        </w:rPr>
        <w:t xml:space="preserve">, A., &amp; </w:t>
      </w:r>
      <w:proofErr w:type="spellStart"/>
      <w:r w:rsidRPr="00573281">
        <w:rPr>
          <w:rFonts w:ascii="Times New Roman" w:hAnsi="Times New Roman"/>
          <w:sz w:val="24"/>
        </w:rPr>
        <w:t>Pakai</w:t>
      </w:r>
      <w:proofErr w:type="spellEnd"/>
      <w:r w:rsidRPr="00573281">
        <w:rPr>
          <w:rFonts w:ascii="Times New Roman" w:hAnsi="Times New Roman"/>
          <w:sz w:val="24"/>
        </w:rPr>
        <w:t xml:space="preserve">, A. (2021). </w:t>
      </w:r>
      <w:proofErr w:type="spellStart"/>
      <w:r w:rsidRPr="00573281">
        <w:rPr>
          <w:rFonts w:ascii="Times New Roman" w:hAnsi="Times New Roman"/>
          <w:sz w:val="24"/>
        </w:rPr>
        <w:t>Paediatric</w:t>
      </w:r>
      <w:proofErr w:type="spellEnd"/>
      <w:r w:rsidRPr="00573281">
        <w:rPr>
          <w:rFonts w:ascii="Times New Roman" w:hAnsi="Times New Roman"/>
          <w:sz w:val="24"/>
        </w:rPr>
        <w:t xml:space="preserve"> nurses' burnout, quality of life and perceived patient adverse events during the COVID‐19 pandemic: Testing an integrated model using structural equation </w:t>
      </w:r>
      <w:r w:rsidR="00306BCC">
        <w:rPr>
          <w:rFonts w:ascii="Times New Roman" w:hAnsi="Times New Roman"/>
          <w:sz w:val="24"/>
        </w:rPr>
        <w:t>modeling</w:t>
      </w:r>
      <w:r w:rsidRPr="00573281">
        <w:rPr>
          <w:rFonts w:ascii="Times New Roman" w:hAnsi="Times New Roman"/>
          <w:sz w:val="24"/>
        </w:rPr>
        <w:t>. </w:t>
      </w:r>
      <w:r w:rsidRPr="00573281">
        <w:rPr>
          <w:rFonts w:ascii="Times New Roman" w:hAnsi="Times New Roman"/>
          <w:i/>
          <w:iCs/>
          <w:sz w:val="24"/>
        </w:rPr>
        <w:t>Journal of Clinical Nursing</w:t>
      </w:r>
      <w:r w:rsidRPr="00573281">
        <w:rPr>
          <w:rFonts w:ascii="Times New Roman" w:hAnsi="Times New Roman"/>
          <w:sz w:val="24"/>
        </w:rPr>
        <w:t>.</w:t>
      </w:r>
      <w:r w:rsidRPr="00D93FA7">
        <w:t xml:space="preserve"> </w:t>
      </w:r>
      <w:hyperlink r:id="rId10" w:history="1">
        <w:r w:rsidRPr="00573281">
          <w:rPr>
            <w:rStyle w:val="Hyperlink"/>
            <w:rFonts w:ascii="Times New Roman" w:hAnsi="Times New Roman"/>
            <w:sz w:val="24"/>
          </w:rPr>
          <w:t>https://doi.org/10.1111/jocn.16114</w:t>
        </w:r>
      </w:hyperlink>
    </w:p>
    <w:p w14:paraId="7FCBEF90" w14:textId="123C6627" w:rsidR="00D93FA7" w:rsidRPr="00573281" w:rsidRDefault="00D93FA7" w:rsidP="00823737">
      <w:pPr>
        <w:pStyle w:val="ListParagraph"/>
        <w:numPr>
          <w:ilvl w:val="0"/>
          <w:numId w:val="3"/>
        </w:numPr>
        <w:rPr>
          <w:rFonts w:ascii="Times New Roman" w:hAnsi="Times New Roman"/>
          <w:sz w:val="24"/>
        </w:rPr>
      </w:pPr>
      <w:proofErr w:type="spellStart"/>
      <w:r w:rsidRPr="00573281">
        <w:rPr>
          <w:rFonts w:ascii="Times New Roman" w:hAnsi="Times New Roman"/>
          <w:sz w:val="24"/>
        </w:rPr>
        <w:t>Alaloul</w:t>
      </w:r>
      <w:proofErr w:type="spellEnd"/>
      <w:r w:rsidRPr="00573281">
        <w:rPr>
          <w:rFonts w:ascii="Times New Roman" w:hAnsi="Times New Roman"/>
          <w:sz w:val="24"/>
        </w:rPr>
        <w:t xml:space="preserve">, F., </w:t>
      </w:r>
      <w:proofErr w:type="spellStart"/>
      <w:r w:rsidRPr="00573281">
        <w:rPr>
          <w:rFonts w:ascii="Times New Roman" w:hAnsi="Times New Roman"/>
          <w:sz w:val="24"/>
        </w:rPr>
        <w:t>Alomari</w:t>
      </w:r>
      <w:proofErr w:type="spellEnd"/>
      <w:r w:rsidRPr="00573281">
        <w:rPr>
          <w:rFonts w:ascii="Times New Roman" w:hAnsi="Times New Roman"/>
          <w:sz w:val="24"/>
        </w:rPr>
        <w:t xml:space="preserve">, K., Al </w:t>
      </w:r>
      <w:proofErr w:type="spellStart"/>
      <w:r w:rsidRPr="00573281">
        <w:rPr>
          <w:rFonts w:ascii="Times New Roman" w:hAnsi="Times New Roman"/>
          <w:sz w:val="24"/>
        </w:rPr>
        <w:t>Qadire</w:t>
      </w:r>
      <w:proofErr w:type="spellEnd"/>
      <w:r w:rsidRPr="00573281">
        <w:rPr>
          <w:rFonts w:ascii="Times New Roman" w:hAnsi="Times New Roman"/>
          <w:sz w:val="24"/>
        </w:rPr>
        <w:t xml:space="preserve">, M., &amp; </w:t>
      </w:r>
      <w:r w:rsidRPr="00573281">
        <w:rPr>
          <w:rFonts w:ascii="Times New Roman" w:hAnsi="Times New Roman"/>
          <w:b/>
          <w:bCs/>
          <w:sz w:val="24"/>
        </w:rPr>
        <w:t>Al‐Dwaikat, T.</w:t>
      </w:r>
      <w:r w:rsidRPr="00573281">
        <w:rPr>
          <w:rFonts w:ascii="Times New Roman" w:hAnsi="Times New Roman"/>
          <w:sz w:val="24"/>
        </w:rPr>
        <w:t xml:space="preserve"> (2021). Public knowledge, attitude, practices, and level of anxiety toward the COVID‐19 pandemic among people </w:t>
      </w:r>
      <w:r w:rsidR="00823737">
        <w:rPr>
          <w:rFonts w:ascii="Times New Roman" w:hAnsi="Times New Roman"/>
          <w:sz w:val="24"/>
        </w:rPr>
        <w:t xml:space="preserve">       </w:t>
      </w:r>
    </w:p>
    <w:p w14:paraId="6C389260" w14:textId="2F42F860" w:rsidR="00D93FA7" w:rsidRPr="00573281" w:rsidRDefault="00D93FA7" w:rsidP="00573281">
      <w:pPr>
        <w:pStyle w:val="ListParagraph"/>
        <w:numPr>
          <w:ilvl w:val="0"/>
          <w:numId w:val="3"/>
        </w:numPr>
        <w:rPr>
          <w:rFonts w:ascii="Times New Roman" w:hAnsi="Times New Roman"/>
          <w:sz w:val="24"/>
        </w:rPr>
      </w:pPr>
      <w:proofErr w:type="spellStart"/>
      <w:r w:rsidRPr="00573281">
        <w:rPr>
          <w:rFonts w:ascii="Times New Roman" w:hAnsi="Times New Roman"/>
          <w:sz w:val="24"/>
        </w:rPr>
        <w:t>Aldalaykeh</w:t>
      </w:r>
      <w:proofErr w:type="spellEnd"/>
      <w:r w:rsidRPr="00573281">
        <w:rPr>
          <w:rFonts w:ascii="Times New Roman" w:hAnsi="Times New Roman"/>
          <w:sz w:val="24"/>
        </w:rPr>
        <w:t>, M., Al-</w:t>
      </w:r>
      <w:proofErr w:type="spellStart"/>
      <w:r w:rsidRPr="00573281">
        <w:rPr>
          <w:rFonts w:ascii="Times New Roman" w:hAnsi="Times New Roman"/>
          <w:sz w:val="24"/>
        </w:rPr>
        <w:t>Hammouri</w:t>
      </w:r>
      <w:proofErr w:type="spellEnd"/>
      <w:r w:rsidRPr="00573281">
        <w:rPr>
          <w:rFonts w:ascii="Times New Roman" w:hAnsi="Times New Roman"/>
          <w:sz w:val="24"/>
        </w:rPr>
        <w:t xml:space="preserve">, M. M., </w:t>
      </w:r>
      <w:proofErr w:type="spellStart"/>
      <w:r w:rsidRPr="00573281">
        <w:rPr>
          <w:rFonts w:ascii="Times New Roman" w:hAnsi="Times New Roman"/>
          <w:sz w:val="24"/>
        </w:rPr>
        <w:t>Rababah</w:t>
      </w:r>
      <w:proofErr w:type="spellEnd"/>
      <w:r w:rsidRPr="00573281">
        <w:rPr>
          <w:rFonts w:ascii="Times New Roman" w:hAnsi="Times New Roman"/>
          <w:sz w:val="24"/>
        </w:rPr>
        <w:t>, J., Al-</w:t>
      </w:r>
      <w:proofErr w:type="spellStart"/>
      <w:r w:rsidRPr="00573281">
        <w:rPr>
          <w:rFonts w:ascii="Times New Roman" w:hAnsi="Times New Roman"/>
          <w:sz w:val="24"/>
        </w:rPr>
        <w:t>Shannaq</w:t>
      </w:r>
      <w:proofErr w:type="spellEnd"/>
      <w:r w:rsidRPr="00573281">
        <w:rPr>
          <w:rFonts w:ascii="Times New Roman" w:hAnsi="Times New Roman"/>
          <w:sz w:val="24"/>
        </w:rPr>
        <w:t xml:space="preserve">, Y., &amp; </w:t>
      </w:r>
      <w:r w:rsidRPr="00573281">
        <w:rPr>
          <w:rFonts w:ascii="Times New Roman" w:hAnsi="Times New Roman"/>
          <w:b/>
          <w:bCs/>
          <w:sz w:val="24"/>
        </w:rPr>
        <w:t>Al-Dwaikat, T</w:t>
      </w:r>
      <w:r w:rsidRPr="00573281">
        <w:rPr>
          <w:rFonts w:ascii="Times New Roman" w:hAnsi="Times New Roman"/>
          <w:sz w:val="24"/>
        </w:rPr>
        <w:t>. (2021). Knowledge of Jordanian nurses and attitudes toward patients with suicidal attempt. </w:t>
      </w:r>
      <w:r w:rsidRPr="00573281">
        <w:rPr>
          <w:rFonts w:ascii="Times New Roman" w:hAnsi="Times New Roman"/>
          <w:i/>
          <w:iCs/>
          <w:sz w:val="24"/>
        </w:rPr>
        <w:t xml:space="preserve">Archives of </w:t>
      </w:r>
      <w:r w:rsidR="00573281" w:rsidRPr="00573281">
        <w:rPr>
          <w:rFonts w:ascii="Times New Roman" w:hAnsi="Times New Roman"/>
          <w:i/>
          <w:iCs/>
          <w:sz w:val="24"/>
        </w:rPr>
        <w:t>Psychiatric Nursing</w:t>
      </w:r>
      <w:r w:rsidRPr="00573281">
        <w:rPr>
          <w:rFonts w:ascii="Times New Roman" w:hAnsi="Times New Roman"/>
          <w:sz w:val="24"/>
        </w:rPr>
        <w:t>, </w:t>
      </w:r>
      <w:r w:rsidRPr="00573281">
        <w:rPr>
          <w:rFonts w:ascii="Times New Roman" w:hAnsi="Times New Roman"/>
          <w:i/>
          <w:iCs/>
          <w:sz w:val="24"/>
        </w:rPr>
        <w:t>35</w:t>
      </w:r>
      <w:r w:rsidRPr="00573281">
        <w:rPr>
          <w:rFonts w:ascii="Times New Roman" w:hAnsi="Times New Roman"/>
          <w:sz w:val="24"/>
        </w:rPr>
        <w:t>(6), 664-668.</w:t>
      </w:r>
      <w:r w:rsidRPr="00D93FA7">
        <w:t xml:space="preserve"> </w:t>
      </w:r>
      <w:hyperlink r:id="rId11" w:history="1">
        <w:r w:rsidRPr="00573281">
          <w:rPr>
            <w:rStyle w:val="Hyperlink"/>
            <w:rFonts w:ascii="Times New Roman" w:hAnsi="Times New Roman"/>
            <w:sz w:val="24"/>
          </w:rPr>
          <w:t>https://doi.org/10.1016/j.apnu.2021.10.004</w:t>
        </w:r>
      </w:hyperlink>
    </w:p>
    <w:p w14:paraId="5CBB98B3" w14:textId="0738FA8C" w:rsidR="00D93FA7" w:rsidRPr="00C21276" w:rsidRDefault="00573281" w:rsidP="00367FDD">
      <w:pPr>
        <w:pStyle w:val="ListParagraph"/>
        <w:numPr>
          <w:ilvl w:val="0"/>
          <w:numId w:val="3"/>
        </w:numPr>
        <w:rPr>
          <w:rStyle w:val="Hyperlink"/>
          <w:rFonts w:ascii="Times New Roman" w:hAnsi="Times New Roman"/>
          <w:color w:val="auto"/>
          <w:sz w:val="24"/>
          <w:u w:val="none"/>
        </w:rPr>
      </w:pPr>
      <w:proofErr w:type="spellStart"/>
      <w:r w:rsidRPr="00573281">
        <w:rPr>
          <w:rFonts w:ascii="Times New Roman" w:hAnsi="Times New Roman"/>
          <w:sz w:val="24"/>
        </w:rPr>
        <w:t>Aldalaykeh</w:t>
      </w:r>
      <w:proofErr w:type="spellEnd"/>
      <w:r w:rsidRPr="00573281">
        <w:rPr>
          <w:rFonts w:ascii="Times New Roman" w:hAnsi="Times New Roman"/>
          <w:sz w:val="24"/>
        </w:rPr>
        <w:t>, M., Al-</w:t>
      </w:r>
      <w:proofErr w:type="spellStart"/>
      <w:r w:rsidRPr="00573281">
        <w:rPr>
          <w:rFonts w:ascii="Times New Roman" w:hAnsi="Times New Roman"/>
          <w:sz w:val="24"/>
        </w:rPr>
        <w:t>Hammouri</w:t>
      </w:r>
      <w:proofErr w:type="spellEnd"/>
      <w:r w:rsidRPr="00573281">
        <w:rPr>
          <w:rFonts w:ascii="Times New Roman" w:hAnsi="Times New Roman"/>
          <w:sz w:val="24"/>
        </w:rPr>
        <w:t xml:space="preserve">, M. M., </w:t>
      </w:r>
      <w:proofErr w:type="spellStart"/>
      <w:r w:rsidRPr="00573281">
        <w:rPr>
          <w:rFonts w:ascii="Times New Roman" w:hAnsi="Times New Roman"/>
          <w:sz w:val="24"/>
        </w:rPr>
        <w:t>Rababah</w:t>
      </w:r>
      <w:proofErr w:type="spellEnd"/>
      <w:r w:rsidRPr="00573281">
        <w:rPr>
          <w:rFonts w:ascii="Times New Roman" w:hAnsi="Times New Roman"/>
          <w:sz w:val="24"/>
        </w:rPr>
        <w:t xml:space="preserve">, J., &amp; </w:t>
      </w:r>
      <w:r w:rsidRPr="00573281">
        <w:rPr>
          <w:rFonts w:ascii="Times New Roman" w:hAnsi="Times New Roman"/>
          <w:b/>
          <w:bCs/>
          <w:sz w:val="24"/>
        </w:rPr>
        <w:t>Al-Dwaikat, T.</w:t>
      </w:r>
      <w:r w:rsidRPr="00573281">
        <w:rPr>
          <w:rFonts w:ascii="Times New Roman" w:hAnsi="Times New Roman"/>
          <w:sz w:val="24"/>
        </w:rPr>
        <w:t xml:space="preserve"> (2021). COVID-19 </w:t>
      </w:r>
      <w:r w:rsidR="0053006C" w:rsidRPr="00573281">
        <w:rPr>
          <w:rFonts w:ascii="Times New Roman" w:hAnsi="Times New Roman"/>
          <w:sz w:val="24"/>
        </w:rPr>
        <w:t>help-seeking behaviors: application of the theory of planned behavior</w:t>
      </w:r>
      <w:r w:rsidRPr="00573281">
        <w:rPr>
          <w:rFonts w:ascii="Times New Roman" w:hAnsi="Times New Roman"/>
          <w:sz w:val="24"/>
        </w:rPr>
        <w:t>. </w:t>
      </w:r>
      <w:proofErr w:type="spellStart"/>
      <w:r w:rsidRPr="00573281">
        <w:rPr>
          <w:rFonts w:ascii="Times New Roman" w:hAnsi="Times New Roman"/>
          <w:i/>
          <w:iCs/>
          <w:sz w:val="24"/>
        </w:rPr>
        <w:t>Psychologica</w:t>
      </w:r>
      <w:proofErr w:type="spellEnd"/>
      <w:r w:rsidRPr="00573281">
        <w:rPr>
          <w:rFonts w:ascii="Times New Roman" w:hAnsi="Times New Roman"/>
          <w:i/>
          <w:iCs/>
          <w:sz w:val="24"/>
        </w:rPr>
        <w:t xml:space="preserve"> </w:t>
      </w:r>
      <w:proofErr w:type="spellStart"/>
      <w:r w:rsidRPr="00573281">
        <w:rPr>
          <w:rFonts w:ascii="Times New Roman" w:hAnsi="Times New Roman"/>
          <w:i/>
          <w:iCs/>
          <w:sz w:val="24"/>
        </w:rPr>
        <w:t>Belgica</w:t>
      </w:r>
      <w:proofErr w:type="spellEnd"/>
      <w:r w:rsidRPr="00573281">
        <w:rPr>
          <w:rFonts w:ascii="Times New Roman" w:hAnsi="Times New Roman"/>
          <w:sz w:val="24"/>
        </w:rPr>
        <w:t>, </w:t>
      </w:r>
      <w:r w:rsidRPr="00573281">
        <w:rPr>
          <w:rFonts w:ascii="Times New Roman" w:hAnsi="Times New Roman"/>
          <w:i/>
          <w:iCs/>
          <w:sz w:val="24"/>
        </w:rPr>
        <w:t>61</w:t>
      </w:r>
      <w:r w:rsidRPr="00573281">
        <w:rPr>
          <w:rFonts w:ascii="Times New Roman" w:hAnsi="Times New Roman"/>
          <w:sz w:val="24"/>
        </w:rPr>
        <w:t>(1), 391-400.</w:t>
      </w:r>
      <w:r w:rsidRPr="00573281">
        <w:rPr>
          <w:rFonts w:ascii="Arial" w:hAnsi="Arial" w:cs="Arial"/>
          <w:color w:val="000000"/>
          <w:sz w:val="20"/>
          <w:szCs w:val="20"/>
          <w:shd w:val="clear" w:color="auto" w:fill="FFFFFF"/>
        </w:rPr>
        <w:t xml:space="preserve"> </w:t>
      </w:r>
      <w:proofErr w:type="spellStart"/>
      <w:r w:rsidRPr="00573281">
        <w:rPr>
          <w:rFonts w:ascii="Times New Roman" w:hAnsi="Times New Roman"/>
          <w:sz w:val="24"/>
        </w:rPr>
        <w:t>doi</w:t>
      </w:r>
      <w:proofErr w:type="spellEnd"/>
      <w:r w:rsidRPr="00573281">
        <w:rPr>
          <w:rFonts w:ascii="Times New Roman" w:hAnsi="Times New Roman"/>
          <w:sz w:val="24"/>
        </w:rPr>
        <w:t>: </w:t>
      </w:r>
      <w:hyperlink r:id="rId12" w:tgtFrame="_blank" w:history="1">
        <w:r w:rsidRPr="00573281">
          <w:rPr>
            <w:rStyle w:val="Hyperlink"/>
            <w:rFonts w:ascii="Times New Roman" w:hAnsi="Times New Roman"/>
            <w:sz w:val="24"/>
          </w:rPr>
          <w:t>10.5334/pb.1034</w:t>
        </w:r>
      </w:hyperlink>
    </w:p>
    <w:p w14:paraId="6C15C025" w14:textId="2ABA5E54" w:rsidR="007050FA" w:rsidRPr="0053006C" w:rsidRDefault="00C21276" w:rsidP="007050FA">
      <w:pPr>
        <w:pStyle w:val="ListParagraph"/>
        <w:numPr>
          <w:ilvl w:val="0"/>
          <w:numId w:val="3"/>
        </w:numPr>
        <w:rPr>
          <w:rStyle w:val="Hyperlink"/>
          <w:rFonts w:ascii="Times New Roman" w:hAnsi="Times New Roman"/>
          <w:color w:val="auto"/>
          <w:sz w:val="24"/>
          <w:u w:val="none"/>
        </w:rPr>
      </w:pPr>
      <w:r w:rsidRPr="00C21276">
        <w:rPr>
          <w:rFonts w:ascii="Times New Roman" w:hAnsi="Times New Roman"/>
          <w:sz w:val="24"/>
        </w:rPr>
        <w:lastRenderedPageBreak/>
        <w:t>Abu-Baker</w:t>
      </w:r>
      <w:r>
        <w:rPr>
          <w:rFonts w:ascii="Times New Roman" w:hAnsi="Times New Roman"/>
          <w:sz w:val="24"/>
        </w:rPr>
        <w:t>, N.N.</w:t>
      </w:r>
      <w:r w:rsidRPr="00C21276">
        <w:rPr>
          <w:rFonts w:ascii="Times New Roman" w:hAnsi="Times New Roman"/>
          <w:sz w:val="24"/>
        </w:rPr>
        <w:t xml:space="preserve">, </w:t>
      </w:r>
      <w:proofErr w:type="spellStart"/>
      <w:r w:rsidRPr="00C21276">
        <w:rPr>
          <w:rFonts w:ascii="Times New Roman" w:hAnsi="Times New Roman"/>
          <w:sz w:val="24"/>
        </w:rPr>
        <w:t>Khwaileh</w:t>
      </w:r>
      <w:proofErr w:type="spellEnd"/>
      <w:r>
        <w:rPr>
          <w:rFonts w:ascii="Times New Roman" w:hAnsi="Times New Roman"/>
          <w:sz w:val="24"/>
        </w:rPr>
        <w:t>, G. M.</w:t>
      </w:r>
      <w:r w:rsidRPr="00C21276">
        <w:rPr>
          <w:rFonts w:ascii="Times New Roman" w:hAnsi="Times New Roman"/>
          <w:sz w:val="24"/>
        </w:rPr>
        <w:t xml:space="preserve">, </w:t>
      </w:r>
      <w:proofErr w:type="spellStart"/>
      <w:r w:rsidRPr="00C21276">
        <w:rPr>
          <w:rFonts w:ascii="Times New Roman" w:hAnsi="Times New Roman"/>
          <w:sz w:val="24"/>
        </w:rPr>
        <w:t>AlBashtawy</w:t>
      </w:r>
      <w:proofErr w:type="spellEnd"/>
      <w:r>
        <w:rPr>
          <w:rFonts w:ascii="Times New Roman" w:hAnsi="Times New Roman"/>
          <w:sz w:val="24"/>
        </w:rPr>
        <w:t>,</w:t>
      </w:r>
      <w:r w:rsidRPr="00C21276">
        <w:rPr>
          <w:rFonts w:ascii="Times New Roman" w:hAnsi="Times New Roman"/>
          <w:sz w:val="24"/>
        </w:rPr>
        <w:t xml:space="preserve"> </w:t>
      </w:r>
      <w:r>
        <w:rPr>
          <w:rFonts w:ascii="Times New Roman" w:hAnsi="Times New Roman"/>
          <w:sz w:val="24"/>
        </w:rPr>
        <w:t>&amp;</w:t>
      </w:r>
      <w:r w:rsidRPr="00C21276">
        <w:rPr>
          <w:rFonts w:ascii="Times New Roman" w:hAnsi="Times New Roman"/>
          <w:sz w:val="24"/>
        </w:rPr>
        <w:t xml:space="preserve"> </w:t>
      </w:r>
      <w:r w:rsidRPr="00F3516D">
        <w:rPr>
          <w:rFonts w:ascii="Times New Roman" w:hAnsi="Times New Roman"/>
          <w:b/>
          <w:bCs/>
          <w:sz w:val="24"/>
        </w:rPr>
        <w:t>Al-Dwaika</w:t>
      </w:r>
      <w:r w:rsidR="0053006C" w:rsidRPr="00F3516D">
        <w:rPr>
          <w:rFonts w:ascii="Times New Roman" w:hAnsi="Times New Roman"/>
          <w:b/>
          <w:bCs/>
          <w:sz w:val="24"/>
        </w:rPr>
        <w:t>t, T</w:t>
      </w:r>
      <w:r w:rsidR="0053006C">
        <w:rPr>
          <w:rFonts w:ascii="Times New Roman" w:hAnsi="Times New Roman"/>
          <w:sz w:val="24"/>
        </w:rPr>
        <w:t>.</w:t>
      </w:r>
      <w:r>
        <w:rPr>
          <w:rFonts w:ascii="Times New Roman" w:hAnsi="Times New Roman"/>
          <w:sz w:val="24"/>
        </w:rPr>
        <w:t xml:space="preserve"> (2022). </w:t>
      </w:r>
      <w:r w:rsidRPr="00C21276">
        <w:rPr>
          <w:rFonts w:ascii="Times New Roman" w:hAnsi="Times New Roman"/>
          <w:sz w:val="24"/>
        </w:rPr>
        <w:t xml:space="preserve">Attitudes </w:t>
      </w:r>
      <w:r w:rsidR="0053006C" w:rsidRPr="00C21276">
        <w:rPr>
          <w:rFonts w:ascii="Times New Roman" w:hAnsi="Times New Roman"/>
          <w:sz w:val="24"/>
        </w:rPr>
        <w:t>toward health promotion among nurses in primary care settings: a</w:t>
      </w:r>
      <w:r w:rsidR="0053006C">
        <w:rPr>
          <w:rFonts w:ascii="Times New Roman" w:hAnsi="Times New Roman"/>
          <w:sz w:val="24"/>
        </w:rPr>
        <w:t xml:space="preserve"> </w:t>
      </w:r>
      <w:r w:rsidR="0053006C" w:rsidRPr="00C21276">
        <w:rPr>
          <w:rFonts w:ascii="Times New Roman" w:hAnsi="Times New Roman"/>
          <w:sz w:val="24"/>
        </w:rPr>
        <w:t>cross-sectional study</w:t>
      </w:r>
      <w:r>
        <w:rPr>
          <w:rFonts w:ascii="Times New Roman" w:hAnsi="Times New Roman"/>
          <w:sz w:val="24"/>
        </w:rPr>
        <w:t xml:space="preserve">. </w:t>
      </w:r>
      <w:r>
        <w:rPr>
          <w:rFonts w:ascii="Times New Roman" w:hAnsi="Times New Roman"/>
          <w:i/>
          <w:iCs/>
          <w:sz w:val="24"/>
        </w:rPr>
        <w:t>The Open Nursing Journal,16</w:t>
      </w:r>
      <w:r w:rsidRPr="007050FA">
        <w:rPr>
          <w:rFonts w:ascii="Times New Roman" w:hAnsi="Times New Roman"/>
          <w:sz w:val="24"/>
        </w:rPr>
        <w:t xml:space="preserve">, </w:t>
      </w:r>
      <w:r w:rsidR="007050FA" w:rsidRPr="007050FA">
        <w:rPr>
          <w:rFonts w:ascii="Times New Roman" w:hAnsi="Times New Roman"/>
          <w:sz w:val="24"/>
        </w:rPr>
        <w:t>https://</w:t>
      </w:r>
      <w:r w:rsidR="007050FA" w:rsidRPr="007050FA">
        <w:rPr>
          <w:rFonts w:ascii="Times New Roman" w:eastAsia="Times New Roman" w:hAnsi="Times New Roman"/>
          <w:sz w:val="24"/>
          <w:szCs w:val="24"/>
        </w:rPr>
        <w:t>doi.org/</w:t>
      </w:r>
      <w:hyperlink r:id="rId13" w:tgtFrame="_blank" w:history="1">
        <w:r w:rsidR="007050FA" w:rsidRPr="007050FA">
          <w:rPr>
            <w:rStyle w:val="Hyperlink"/>
            <w:rFonts w:ascii="Times New Roman" w:eastAsia="Times New Roman" w:hAnsi="Times New Roman"/>
            <w:color w:val="auto"/>
            <w:sz w:val="24"/>
            <w:szCs w:val="24"/>
            <w:u w:val="none"/>
          </w:rPr>
          <w:t>10.2174/18744346-v16-e2205091</w:t>
        </w:r>
      </w:hyperlink>
    </w:p>
    <w:p w14:paraId="5E589746" w14:textId="532D1F44" w:rsidR="0053006C" w:rsidRDefault="0053006C" w:rsidP="0053006C">
      <w:pPr>
        <w:pStyle w:val="ListParagraph"/>
        <w:numPr>
          <w:ilvl w:val="0"/>
          <w:numId w:val="3"/>
        </w:numPr>
        <w:rPr>
          <w:rStyle w:val="Hyperlink"/>
          <w:rFonts w:ascii="Times New Roman" w:eastAsia="Times New Roman" w:hAnsi="Times New Roman"/>
          <w:color w:val="auto"/>
          <w:sz w:val="24"/>
          <w:szCs w:val="24"/>
          <w:u w:val="none"/>
        </w:rPr>
      </w:pPr>
      <w:r>
        <w:rPr>
          <w:rStyle w:val="Hyperlink"/>
          <w:rFonts w:ascii="Times New Roman" w:eastAsia="Times New Roman" w:hAnsi="Times New Roman"/>
          <w:color w:val="auto"/>
          <w:sz w:val="24"/>
          <w:szCs w:val="24"/>
          <w:u w:val="none"/>
        </w:rPr>
        <w:t>Al Ali, N.M., Al-</w:t>
      </w:r>
      <w:proofErr w:type="spellStart"/>
      <w:r>
        <w:rPr>
          <w:rStyle w:val="Hyperlink"/>
          <w:rFonts w:ascii="Times New Roman" w:eastAsia="Times New Roman" w:hAnsi="Times New Roman"/>
          <w:color w:val="auto"/>
          <w:sz w:val="24"/>
          <w:szCs w:val="24"/>
          <w:u w:val="none"/>
        </w:rPr>
        <w:t>Rashdan</w:t>
      </w:r>
      <w:proofErr w:type="spellEnd"/>
      <w:r>
        <w:rPr>
          <w:rStyle w:val="Hyperlink"/>
          <w:rFonts w:ascii="Times New Roman" w:eastAsia="Times New Roman" w:hAnsi="Times New Roman"/>
          <w:color w:val="auto"/>
          <w:sz w:val="24"/>
          <w:szCs w:val="24"/>
          <w:u w:val="none"/>
        </w:rPr>
        <w:t>, &amp;</w:t>
      </w:r>
      <w:r w:rsidRPr="00F3516D">
        <w:rPr>
          <w:rStyle w:val="Hyperlink"/>
          <w:rFonts w:ascii="Times New Roman" w:eastAsia="Times New Roman" w:hAnsi="Times New Roman"/>
          <w:b/>
          <w:bCs/>
          <w:color w:val="auto"/>
          <w:sz w:val="24"/>
          <w:szCs w:val="24"/>
          <w:u w:val="none"/>
        </w:rPr>
        <w:t>Al-Dwaikat, T</w:t>
      </w:r>
      <w:r>
        <w:rPr>
          <w:rStyle w:val="Hyperlink"/>
          <w:rFonts w:ascii="Times New Roman" w:eastAsia="Times New Roman" w:hAnsi="Times New Roman"/>
          <w:color w:val="auto"/>
          <w:sz w:val="24"/>
          <w:szCs w:val="24"/>
          <w:u w:val="none"/>
        </w:rPr>
        <w:t>. (2022) N</w:t>
      </w:r>
      <w:r w:rsidRPr="0053006C">
        <w:rPr>
          <w:rStyle w:val="Hyperlink"/>
          <w:rFonts w:ascii="Times New Roman" w:eastAsia="Times New Roman" w:hAnsi="Times New Roman"/>
          <w:color w:val="auto"/>
          <w:sz w:val="24"/>
          <w:szCs w:val="24"/>
          <w:u w:val="none"/>
        </w:rPr>
        <w:t>urses’ perceptions of their competency levels and the related professional and clinical factors</w:t>
      </w:r>
      <w:r>
        <w:rPr>
          <w:rStyle w:val="Hyperlink"/>
          <w:rFonts w:ascii="Times New Roman" w:eastAsia="Times New Roman" w:hAnsi="Times New Roman"/>
          <w:color w:val="auto"/>
          <w:sz w:val="24"/>
          <w:szCs w:val="24"/>
          <w:u w:val="none"/>
        </w:rPr>
        <w:t>.</w:t>
      </w:r>
      <w:r w:rsidRPr="0053006C">
        <w:t xml:space="preserve"> </w:t>
      </w:r>
      <w:r w:rsidRPr="0053006C">
        <w:rPr>
          <w:rStyle w:val="Hyperlink"/>
          <w:rFonts w:ascii="Times New Roman" w:eastAsia="Times New Roman" w:hAnsi="Times New Roman"/>
          <w:i/>
          <w:iCs/>
          <w:color w:val="auto"/>
          <w:sz w:val="24"/>
          <w:szCs w:val="24"/>
          <w:u w:val="none"/>
        </w:rPr>
        <w:t>Jordan Journal of Nursing Research</w:t>
      </w:r>
      <w:r>
        <w:rPr>
          <w:rStyle w:val="Hyperlink"/>
          <w:rFonts w:ascii="Times New Roman" w:eastAsia="Times New Roman" w:hAnsi="Times New Roman"/>
          <w:color w:val="auto"/>
          <w:sz w:val="24"/>
          <w:szCs w:val="24"/>
          <w:u w:val="none"/>
        </w:rPr>
        <w:t>,</w:t>
      </w:r>
      <w:r w:rsidRPr="0053006C">
        <w:rPr>
          <w:rStyle w:val="Hyperlink"/>
          <w:rFonts w:ascii="Times New Roman" w:eastAsia="Times New Roman" w:hAnsi="Times New Roman"/>
          <w:i/>
          <w:iCs/>
          <w:color w:val="auto"/>
          <w:sz w:val="24"/>
          <w:szCs w:val="24"/>
          <w:u w:val="none"/>
        </w:rPr>
        <w:t>1</w:t>
      </w:r>
      <w:r>
        <w:rPr>
          <w:rStyle w:val="Hyperlink"/>
          <w:rFonts w:ascii="Times New Roman" w:eastAsia="Times New Roman" w:hAnsi="Times New Roman"/>
          <w:color w:val="auto"/>
          <w:sz w:val="24"/>
          <w:szCs w:val="24"/>
          <w:u w:val="none"/>
        </w:rPr>
        <w:t xml:space="preserve"> (2).</w:t>
      </w:r>
      <w:r w:rsidRPr="0053006C">
        <w:rPr>
          <w:rStyle w:val="Hyperlink"/>
          <w:rFonts w:ascii="Times New Roman" w:eastAsia="Times New Roman" w:hAnsi="Times New Roman"/>
          <w:color w:val="auto"/>
          <w:sz w:val="24"/>
          <w:szCs w:val="24"/>
          <w:u w:val="none"/>
        </w:rPr>
        <w:t xml:space="preserve"> </w:t>
      </w:r>
      <w:hyperlink r:id="rId14" w:history="1">
        <w:r w:rsidRPr="00FD6840">
          <w:rPr>
            <w:rStyle w:val="Hyperlink"/>
            <w:rFonts w:ascii="Times New Roman" w:eastAsia="Times New Roman" w:hAnsi="Times New Roman"/>
            <w:sz w:val="24"/>
            <w:szCs w:val="24"/>
          </w:rPr>
          <w:t>https://doi.org/10.14525/JJNR.v1i2.04</w:t>
        </w:r>
      </w:hyperlink>
    </w:p>
    <w:p w14:paraId="1661496F" w14:textId="1BCB3D92" w:rsidR="0053006C" w:rsidRDefault="002A4679" w:rsidP="0040243A">
      <w:pPr>
        <w:pStyle w:val="ListParagraph"/>
        <w:numPr>
          <w:ilvl w:val="0"/>
          <w:numId w:val="3"/>
        </w:numPr>
        <w:rPr>
          <w:rFonts w:ascii="Times New Roman" w:eastAsia="Times New Roman" w:hAnsi="Times New Roman"/>
          <w:sz w:val="24"/>
          <w:szCs w:val="24"/>
        </w:rPr>
      </w:pPr>
      <w:proofErr w:type="spellStart"/>
      <w:r w:rsidRPr="002A4679">
        <w:rPr>
          <w:rFonts w:ascii="Times New Roman" w:eastAsia="Times New Roman" w:hAnsi="Times New Roman"/>
          <w:sz w:val="24"/>
          <w:szCs w:val="24"/>
        </w:rPr>
        <w:t>Morra</w:t>
      </w:r>
      <w:proofErr w:type="spellEnd"/>
      <w:r w:rsidRPr="002A4679">
        <w:rPr>
          <w:rFonts w:ascii="Times New Roman" w:eastAsia="Times New Roman" w:hAnsi="Times New Roman"/>
          <w:sz w:val="24"/>
          <w:szCs w:val="24"/>
        </w:rPr>
        <w:t xml:space="preserve">, S., </w:t>
      </w:r>
      <w:proofErr w:type="spellStart"/>
      <w:r w:rsidRPr="002A4679">
        <w:rPr>
          <w:rFonts w:ascii="Times New Roman" w:eastAsia="Times New Roman" w:hAnsi="Times New Roman"/>
          <w:sz w:val="24"/>
          <w:szCs w:val="24"/>
        </w:rPr>
        <w:t>Fawaz</w:t>
      </w:r>
      <w:proofErr w:type="spellEnd"/>
      <w:r w:rsidRPr="002A4679">
        <w:rPr>
          <w:rFonts w:ascii="Times New Roman" w:eastAsia="Times New Roman" w:hAnsi="Times New Roman"/>
          <w:sz w:val="24"/>
          <w:szCs w:val="24"/>
        </w:rPr>
        <w:t xml:space="preserve">, M., Rayan, A., </w:t>
      </w:r>
      <w:proofErr w:type="spellStart"/>
      <w:r w:rsidRPr="002A4679">
        <w:rPr>
          <w:rFonts w:ascii="Times New Roman" w:eastAsia="Times New Roman" w:hAnsi="Times New Roman"/>
          <w:sz w:val="24"/>
          <w:szCs w:val="24"/>
        </w:rPr>
        <w:t>Malak</w:t>
      </w:r>
      <w:proofErr w:type="spellEnd"/>
      <w:r w:rsidRPr="002A4679">
        <w:rPr>
          <w:rFonts w:ascii="Times New Roman" w:eastAsia="Times New Roman" w:hAnsi="Times New Roman"/>
          <w:sz w:val="24"/>
          <w:szCs w:val="24"/>
        </w:rPr>
        <w:t xml:space="preserve">, M. Z., </w:t>
      </w:r>
      <w:proofErr w:type="spellStart"/>
      <w:r w:rsidRPr="002A4679">
        <w:rPr>
          <w:rFonts w:ascii="Times New Roman" w:eastAsia="Times New Roman" w:hAnsi="Times New Roman"/>
          <w:sz w:val="24"/>
          <w:szCs w:val="24"/>
        </w:rPr>
        <w:t>Abdalrahim</w:t>
      </w:r>
      <w:proofErr w:type="spellEnd"/>
      <w:r w:rsidRPr="002A4679">
        <w:rPr>
          <w:rFonts w:ascii="Times New Roman" w:eastAsia="Times New Roman" w:hAnsi="Times New Roman"/>
          <w:sz w:val="24"/>
          <w:szCs w:val="24"/>
        </w:rPr>
        <w:t>, A., Al-</w:t>
      </w:r>
      <w:proofErr w:type="spellStart"/>
      <w:r w:rsidRPr="002A4679">
        <w:rPr>
          <w:rFonts w:ascii="Times New Roman" w:eastAsia="Times New Roman" w:hAnsi="Times New Roman"/>
          <w:sz w:val="24"/>
          <w:szCs w:val="24"/>
        </w:rPr>
        <w:t>Amer</w:t>
      </w:r>
      <w:proofErr w:type="spellEnd"/>
      <w:r w:rsidRPr="002A4679">
        <w:rPr>
          <w:rFonts w:ascii="Times New Roman" w:eastAsia="Times New Roman" w:hAnsi="Times New Roman"/>
          <w:sz w:val="24"/>
          <w:szCs w:val="24"/>
        </w:rPr>
        <w:t xml:space="preserve">, R., Al Omari, O., </w:t>
      </w:r>
      <w:proofErr w:type="spellStart"/>
      <w:r w:rsidRPr="002A4679">
        <w:rPr>
          <w:rFonts w:ascii="Times New Roman" w:eastAsia="Times New Roman" w:hAnsi="Times New Roman"/>
          <w:sz w:val="24"/>
          <w:szCs w:val="24"/>
        </w:rPr>
        <w:t>Ayed</w:t>
      </w:r>
      <w:proofErr w:type="spellEnd"/>
      <w:r w:rsidRPr="002A4679">
        <w:rPr>
          <w:rFonts w:ascii="Times New Roman" w:eastAsia="Times New Roman" w:hAnsi="Times New Roman"/>
          <w:sz w:val="24"/>
          <w:szCs w:val="24"/>
        </w:rPr>
        <w:t xml:space="preserve">, A., </w:t>
      </w:r>
      <w:r w:rsidRPr="002A4679">
        <w:rPr>
          <w:rFonts w:ascii="Times New Roman" w:eastAsia="Times New Roman" w:hAnsi="Times New Roman"/>
          <w:b/>
          <w:bCs/>
          <w:sz w:val="24"/>
          <w:szCs w:val="24"/>
        </w:rPr>
        <w:t>Al-Dwaikat, T.</w:t>
      </w:r>
      <w:r w:rsidRPr="002A4679">
        <w:rPr>
          <w:rFonts w:ascii="Times New Roman" w:eastAsia="Times New Roman" w:hAnsi="Times New Roman"/>
          <w:sz w:val="24"/>
          <w:szCs w:val="24"/>
        </w:rPr>
        <w:t xml:space="preserve">, </w:t>
      </w:r>
      <w:proofErr w:type="spellStart"/>
      <w:r w:rsidRPr="002A4679">
        <w:rPr>
          <w:rFonts w:ascii="Times New Roman" w:eastAsia="Times New Roman" w:hAnsi="Times New Roman"/>
          <w:sz w:val="24"/>
          <w:szCs w:val="24"/>
        </w:rPr>
        <w:t>Ayasreh</w:t>
      </w:r>
      <w:proofErr w:type="spellEnd"/>
      <w:r w:rsidRPr="002A4679">
        <w:rPr>
          <w:rFonts w:ascii="Times New Roman" w:eastAsia="Times New Roman" w:hAnsi="Times New Roman"/>
          <w:sz w:val="24"/>
          <w:szCs w:val="24"/>
        </w:rPr>
        <w:t>, I., Al-</w:t>
      </w:r>
      <w:proofErr w:type="spellStart"/>
      <w:r w:rsidRPr="002A4679">
        <w:rPr>
          <w:rFonts w:ascii="Times New Roman" w:eastAsia="Times New Roman" w:hAnsi="Times New Roman"/>
          <w:sz w:val="24"/>
          <w:szCs w:val="24"/>
        </w:rPr>
        <w:t>Osoufe</w:t>
      </w:r>
      <w:proofErr w:type="spellEnd"/>
      <w:r w:rsidRPr="002A4679">
        <w:rPr>
          <w:rFonts w:ascii="Times New Roman" w:eastAsia="Times New Roman" w:hAnsi="Times New Roman"/>
          <w:sz w:val="24"/>
          <w:szCs w:val="24"/>
        </w:rPr>
        <w:t xml:space="preserve">, L., Mohammad, K. I., </w:t>
      </w:r>
      <w:proofErr w:type="spellStart"/>
      <w:r w:rsidRPr="002A4679">
        <w:rPr>
          <w:rFonts w:ascii="Times New Roman" w:eastAsia="Times New Roman" w:hAnsi="Times New Roman"/>
          <w:sz w:val="24"/>
          <w:szCs w:val="24"/>
        </w:rPr>
        <w:t>Alhroub</w:t>
      </w:r>
      <w:proofErr w:type="spellEnd"/>
      <w:r w:rsidRPr="002A4679">
        <w:rPr>
          <w:rFonts w:ascii="Times New Roman" w:eastAsia="Times New Roman" w:hAnsi="Times New Roman"/>
          <w:sz w:val="24"/>
          <w:szCs w:val="24"/>
        </w:rPr>
        <w:t xml:space="preserve">, N., Al </w:t>
      </w:r>
      <w:proofErr w:type="spellStart"/>
      <w:r w:rsidRPr="002A4679">
        <w:rPr>
          <w:rFonts w:ascii="Times New Roman" w:eastAsia="Times New Roman" w:hAnsi="Times New Roman"/>
          <w:sz w:val="24"/>
          <w:szCs w:val="24"/>
        </w:rPr>
        <w:t>Dameery</w:t>
      </w:r>
      <w:proofErr w:type="spellEnd"/>
      <w:r w:rsidRPr="002A4679">
        <w:rPr>
          <w:rFonts w:ascii="Times New Roman" w:eastAsia="Times New Roman" w:hAnsi="Times New Roman"/>
          <w:sz w:val="24"/>
          <w:szCs w:val="24"/>
        </w:rPr>
        <w:t xml:space="preserve">, K., </w:t>
      </w:r>
      <w:proofErr w:type="spellStart"/>
      <w:r w:rsidRPr="002A4679">
        <w:rPr>
          <w:rFonts w:ascii="Times New Roman" w:eastAsia="Times New Roman" w:hAnsi="Times New Roman"/>
          <w:sz w:val="24"/>
          <w:szCs w:val="24"/>
        </w:rPr>
        <w:t>ALBashtawy</w:t>
      </w:r>
      <w:proofErr w:type="spellEnd"/>
      <w:r w:rsidRPr="002A4679">
        <w:rPr>
          <w:rFonts w:ascii="Times New Roman" w:eastAsia="Times New Roman" w:hAnsi="Times New Roman"/>
          <w:sz w:val="24"/>
          <w:szCs w:val="24"/>
        </w:rPr>
        <w:t xml:space="preserve">, M., &amp; </w:t>
      </w:r>
      <w:proofErr w:type="spellStart"/>
      <w:r w:rsidRPr="002A4679">
        <w:rPr>
          <w:rFonts w:ascii="Times New Roman" w:eastAsia="Times New Roman" w:hAnsi="Times New Roman"/>
          <w:sz w:val="24"/>
          <w:szCs w:val="24"/>
        </w:rPr>
        <w:t>Alkhawaldeh</w:t>
      </w:r>
      <w:proofErr w:type="spellEnd"/>
      <w:r w:rsidRPr="002A4679">
        <w:rPr>
          <w:rFonts w:ascii="Times New Roman" w:eastAsia="Times New Roman" w:hAnsi="Times New Roman"/>
          <w:sz w:val="24"/>
          <w:szCs w:val="24"/>
        </w:rPr>
        <w:t xml:space="preserve">, A. (2023). Psychological reactions of </w:t>
      </w:r>
      <w:r>
        <w:rPr>
          <w:rFonts w:ascii="Times New Roman" w:eastAsia="Times New Roman" w:hAnsi="Times New Roman"/>
          <w:sz w:val="24"/>
          <w:szCs w:val="24"/>
        </w:rPr>
        <w:t>Lebanese</w:t>
      </w:r>
      <w:r w:rsidRPr="002A4679">
        <w:rPr>
          <w:rFonts w:ascii="Times New Roman" w:eastAsia="Times New Roman" w:hAnsi="Times New Roman"/>
          <w:sz w:val="24"/>
          <w:szCs w:val="24"/>
        </w:rPr>
        <w:t xml:space="preserve"> nurses to workplace violence in critical care units. </w:t>
      </w:r>
      <w:r>
        <w:rPr>
          <w:rFonts w:ascii="Times New Roman" w:eastAsia="Times New Roman" w:hAnsi="Times New Roman"/>
          <w:i/>
          <w:iCs/>
          <w:sz w:val="24"/>
          <w:szCs w:val="24"/>
        </w:rPr>
        <w:t>SAGE open N</w:t>
      </w:r>
      <w:r w:rsidRPr="002A4679">
        <w:rPr>
          <w:rFonts w:ascii="Times New Roman" w:eastAsia="Times New Roman" w:hAnsi="Times New Roman"/>
          <w:i/>
          <w:iCs/>
          <w:sz w:val="24"/>
          <w:szCs w:val="24"/>
        </w:rPr>
        <w:t>ursing</w:t>
      </w:r>
      <w:r w:rsidRPr="002A4679">
        <w:rPr>
          <w:rFonts w:ascii="Times New Roman" w:eastAsia="Times New Roman" w:hAnsi="Times New Roman"/>
          <w:sz w:val="24"/>
          <w:szCs w:val="24"/>
        </w:rPr>
        <w:t>, </w:t>
      </w:r>
      <w:r w:rsidRPr="002A4679">
        <w:rPr>
          <w:rFonts w:ascii="Times New Roman" w:eastAsia="Times New Roman" w:hAnsi="Times New Roman"/>
          <w:i/>
          <w:iCs/>
          <w:sz w:val="24"/>
          <w:szCs w:val="24"/>
        </w:rPr>
        <w:t>9</w:t>
      </w:r>
      <w:r w:rsidRPr="002A4679">
        <w:rPr>
          <w:rFonts w:ascii="Times New Roman" w:eastAsia="Times New Roman" w:hAnsi="Times New Roman"/>
          <w:sz w:val="24"/>
          <w:szCs w:val="24"/>
        </w:rPr>
        <w:t>, 23779608231177800.</w:t>
      </w:r>
      <w:r w:rsidRPr="0040243A">
        <w:rPr>
          <w:rFonts w:asciiTheme="majorBidi" w:eastAsia="Times New Roman" w:hAnsiTheme="majorBidi" w:cstheme="majorBidi"/>
          <w:sz w:val="24"/>
          <w:szCs w:val="24"/>
        </w:rPr>
        <w:t xml:space="preserve"> </w:t>
      </w:r>
      <w:hyperlink r:id="rId15" w:history="1">
        <w:r w:rsidR="0040243A" w:rsidRPr="0040243A">
          <w:rPr>
            <w:rFonts w:asciiTheme="majorBidi" w:hAnsiTheme="majorBidi" w:cstheme="majorBidi"/>
            <w:color w:val="0000FF"/>
            <w:sz w:val="24"/>
            <w:szCs w:val="24"/>
            <w:u w:val="single"/>
            <w:shd w:val="clear" w:color="auto" w:fill="FFFFFF"/>
          </w:rPr>
          <w:t>https://doi.org/10.1177/23779608231177800</w:t>
        </w:r>
      </w:hyperlink>
    </w:p>
    <w:p w14:paraId="0074EC3E" w14:textId="77777777" w:rsidR="007276A4" w:rsidRPr="007276A4" w:rsidRDefault="002A4679" w:rsidP="007276A4">
      <w:pPr>
        <w:pStyle w:val="ListParagraph"/>
        <w:numPr>
          <w:ilvl w:val="0"/>
          <w:numId w:val="3"/>
        </w:numPr>
        <w:rPr>
          <w:rStyle w:val="Hyperlink"/>
          <w:rFonts w:ascii="Times New Roman" w:eastAsia="Times New Roman" w:hAnsi="Times New Roman"/>
          <w:color w:val="auto"/>
          <w:sz w:val="24"/>
          <w:szCs w:val="24"/>
          <w:u w:val="none"/>
        </w:rPr>
      </w:pPr>
      <w:r w:rsidRPr="002A4679">
        <w:rPr>
          <w:rFonts w:ascii="Times New Roman" w:eastAsia="Times New Roman" w:hAnsi="Times New Roman"/>
          <w:b/>
          <w:bCs/>
          <w:sz w:val="24"/>
          <w:szCs w:val="24"/>
        </w:rPr>
        <w:t>Al-Dwaikat, T</w:t>
      </w:r>
      <w:r>
        <w:rPr>
          <w:rFonts w:ascii="Times New Roman" w:eastAsia="Times New Roman" w:hAnsi="Times New Roman"/>
          <w:sz w:val="24"/>
          <w:szCs w:val="24"/>
        </w:rPr>
        <w:t xml:space="preserve">., </w:t>
      </w:r>
      <w:proofErr w:type="spellStart"/>
      <w:r w:rsidRPr="002A4679">
        <w:rPr>
          <w:rFonts w:ascii="Times New Roman" w:eastAsia="Times New Roman" w:hAnsi="Times New Roman"/>
          <w:sz w:val="24"/>
          <w:szCs w:val="24"/>
        </w:rPr>
        <w:t>Chlebowy</w:t>
      </w:r>
      <w:proofErr w:type="spellEnd"/>
      <w:r>
        <w:rPr>
          <w:rFonts w:ascii="Times New Roman" w:eastAsia="Times New Roman" w:hAnsi="Times New Roman"/>
          <w:sz w:val="24"/>
          <w:szCs w:val="24"/>
        </w:rPr>
        <w:t xml:space="preserve">, D., </w:t>
      </w:r>
      <w:r w:rsidRPr="002A4679">
        <w:rPr>
          <w:rFonts w:ascii="Times New Roman" w:eastAsia="Times New Roman" w:hAnsi="Times New Roman"/>
          <w:sz w:val="24"/>
          <w:szCs w:val="24"/>
        </w:rPr>
        <w:t xml:space="preserve">Crawford, </w:t>
      </w:r>
      <w:r>
        <w:rPr>
          <w:rFonts w:ascii="Times New Roman" w:eastAsia="Times New Roman" w:hAnsi="Times New Roman"/>
          <w:sz w:val="24"/>
          <w:szCs w:val="24"/>
        </w:rPr>
        <w:t xml:space="preserve">T., </w:t>
      </w:r>
      <w:proofErr w:type="spellStart"/>
      <w:r w:rsidRPr="002A4679">
        <w:rPr>
          <w:rFonts w:ascii="Times New Roman" w:eastAsia="Times New Roman" w:hAnsi="Times New Roman"/>
          <w:sz w:val="24"/>
          <w:szCs w:val="24"/>
        </w:rPr>
        <w:t>Khatatbh</w:t>
      </w:r>
      <w:proofErr w:type="spellEnd"/>
      <w:r w:rsidRPr="002A4679">
        <w:rPr>
          <w:rFonts w:ascii="Times New Roman" w:eastAsia="Times New Roman" w:hAnsi="Times New Roman"/>
          <w:sz w:val="24"/>
          <w:szCs w:val="24"/>
        </w:rPr>
        <w:t xml:space="preserve">, </w:t>
      </w:r>
      <w:r>
        <w:rPr>
          <w:rFonts w:ascii="Times New Roman" w:eastAsia="Times New Roman" w:hAnsi="Times New Roman"/>
          <w:sz w:val="24"/>
          <w:szCs w:val="24"/>
        </w:rPr>
        <w:t xml:space="preserve">H. (2023). </w:t>
      </w:r>
      <w:r w:rsidRPr="002A4679">
        <w:rPr>
          <w:rFonts w:ascii="Times New Roman" w:eastAsia="Times New Roman" w:hAnsi="Times New Roman"/>
          <w:sz w:val="24"/>
          <w:szCs w:val="24"/>
        </w:rPr>
        <w:t>Relationships of sociodemographic characteristics with glycemic control</w:t>
      </w:r>
      <w:r>
        <w:rPr>
          <w:rFonts w:ascii="Times New Roman" w:eastAsia="Times New Roman" w:hAnsi="Times New Roman"/>
          <w:sz w:val="24"/>
          <w:szCs w:val="24"/>
        </w:rPr>
        <w:t xml:space="preserve"> </w:t>
      </w:r>
      <w:r w:rsidRPr="002A4679">
        <w:rPr>
          <w:rFonts w:ascii="Times New Roman" w:eastAsia="Times New Roman" w:hAnsi="Times New Roman"/>
          <w:sz w:val="24"/>
          <w:szCs w:val="24"/>
        </w:rPr>
        <w:t>and dietary adherence in adults with type 2 diabetes</w:t>
      </w:r>
      <w:r>
        <w:rPr>
          <w:rFonts w:ascii="Times New Roman" w:eastAsia="Times New Roman" w:hAnsi="Times New Roman"/>
          <w:sz w:val="24"/>
          <w:szCs w:val="24"/>
        </w:rPr>
        <w:t>.</w:t>
      </w:r>
      <w:r w:rsidRPr="002A4679">
        <w:rPr>
          <w:rFonts w:ascii="Times New Roman" w:eastAsia="Times New Roman" w:hAnsi="Times New Roman"/>
          <w:sz w:val="24"/>
          <w:szCs w:val="24"/>
        </w:rPr>
        <w:t xml:space="preserve"> </w:t>
      </w:r>
      <w:r w:rsidR="00EA1589" w:rsidRPr="00EA1589">
        <w:rPr>
          <w:rFonts w:ascii="Times New Roman" w:eastAsia="Times New Roman" w:hAnsi="Times New Roman"/>
          <w:i/>
          <w:iCs/>
          <w:sz w:val="24"/>
          <w:szCs w:val="24"/>
        </w:rPr>
        <w:t>Jo</w:t>
      </w:r>
      <w:r w:rsidR="00EA1589">
        <w:rPr>
          <w:rFonts w:ascii="Times New Roman" w:eastAsia="Times New Roman" w:hAnsi="Times New Roman"/>
          <w:i/>
          <w:iCs/>
          <w:sz w:val="24"/>
          <w:szCs w:val="24"/>
        </w:rPr>
        <w:t xml:space="preserve">rdan Journal of Nursing Research. 2 </w:t>
      </w:r>
      <w:r w:rsidR="00EA1589">
        <w:rPr>
          <w:rFonts w:ascii="Times New Roman" w:eastAsia="Times New Roman" w:hAnsi="Times New Roman"/>
          <w:sz w:val="24"/>
          <w:szCs w:val="24"/>
        </w:rPr>
        <w:t>(2)</w:t>
      </w:r>
      <w:r w:rsidR="00EA1589" w:rsidRPr="00EA1589">
        <w:rPr>
          <w:rFonts w:ascii="Times New Roman" w:eastAsia="Times New Roman" w:hAnsi="Times New Roman"/>
          <w:sz w:val="24"/>
          <w:szCs w:val="24"/>
        </w:rPr>
        <w:t xml:space="preserve">; 1-13 DOI: </w:t>
      </w:r>
      <w:hyperlink r:id="rId16" w:history="1">
        <w:r w:rsidR="00EA1589" w:rsidRPr="006631D4">
          <w:rPr>
            <w:rStyle w:val="Hyperlink"/>
            <w:rFonts w:ascii="Times New Roman" w:eastAsia="Times New Roman" w:hAnsi="Times New Roman"/>
            <w:sz w:val="24"/>
            <w:szCs w:val="24"/>
          </w:rPr>
          <w:t>https://doi.org/10.14525/JJNR.v2i2.04</w:t>
        </w:r>
      </w:hyperlink>
    </w:p>
    <w:p w14:paraId="72FA6823" w14:textId="6D1DF769" w:rsidR="007050FA" w:rsidRDefault="007276A4" w:rsidP="007276A4">
      <w:pPr>
        <w:pStyle w:val="ListParagraph"/>
        <w:numPr>
          <w:ilvl w:val="0"/>
          <w:numId w:val="3"/>
        </w:numPr>
        <w:rPr>
          <w:rFonts w:ascii="Times New Roman" w:eastAsia="Times New Roman" w:hAnsi="Times New Roman"/>
          <w:sz w:val="24"/>
          <w:szCs w:val="24"/>
        </w:rPr>
      </w:pPr>
      <w:proofErr w:type="spellStart"/>
      <w:r w:rsidRPr="007276A4">
        <w:rPr>
          <w:rFonts w:ascii="Times New Roman" w:eastAsia="Times New Roman" w:hAnsi="Times New Roman"/>
          <w:sz w:val="24"/>
          <w:szCs w:val="24"/>
        </w:rPr>
        <w:t>Ghabayen</w:t>
      </w:r>
      <w:proofErr w:type="spellEnd"/>
      <w:r w:rsidRPr="007276A4">
        <w:rPr>
          <w:rFonts w:ascii="Times New Roman" w:eastAsia="Times New Roman" w:hAnsi="Times New Roman"/>
          <w:sz w:val="24"/>
          <w:szCs w:val="24"/>
        </w:rPr>
        <w:t xml:space="preserve">, F., </w:t>
      </w:r>
      <w:proofErr w:type="spellStart"/>
      <w:r w:rsidRPr="007276A4">
        <w:rPr>
          <w:rFonts w:ascii="Times New Roman" w:eastAsia="Times New Roman" w:hAnsi="Times New Roman"/>
          <w:sz w:val="24"/>
          <w:szCs w:val="24"/>
        </w:rPr>
        <w:t>ALBashtawy</w:t>
      </w:r>
      <w:proofErr w:type="spellEnd"/>
      <w:r w:rsidRPr="007276A4">
        <w:rPr>
          <w:rFonts w:ascii="Times New Roman" w:eastAsia="Times New Roman" w:hAnsi="Times New Roman"/>
          <w:sz w:val="24"/>
          <w:szCs w:val="24"/>
        </w:rPr>
        <w:t xml:space="preserve">, M., </w:t>
      </w:r>
      <w:proofErr w:type="spellStart"/>
      <w:r w:rsidRPr="007276A4">
        <w:rPr>
          <w:rFonts w:ascii="Times New Roman" w:eastAsia="Times New Roman" w:hAnsi="Times New Roman"/>
          <w:sz w:val="24"/>
          <w:szCs w:val="24"/>
        </w:rPr>
        <w:t>Abdelkader</w:t>
      </w:r>
      <w:proofErr w:type="spellEnd"/>
      <w:r w:rsidRPr="007276A4">
        <w:rPr>
          <w:rFonts w:ascii="Times New Roman" w:eastAsia="Times New Roman" w:hAnsi="Times New Roman"/>
          <w:sz w:val="24"/>
          <w:szCs w:val="24"/>
        </w:rPr>
        <w:t xml:space="preserve">, R. H., Jarrah, S., </w:t>
      </w:r>
      <w:proofErr w:type="spellStart"/>
      <w:r w:rsidRPr="007276A4">
        <w:rPr>
          <w:rFonts w:ascii="Times New Roman" w:eastAsia="Times New Roman" w:hAnsi="Times New Roman"/>
          <w:sz w:val="24"/>
          <w:szCs w:val="24"/>
        </w:rPr>
        <w:t>Eshah</w:t>
      </w:r>
      <w:proofErr w:type="spellEnd"/>
      <w:r w:rsidRPr="007276A4">
        <w:rPr>
          <w:rFonts w:ascii="Times New Roman" w:eastAsia="Times New Roman" w:hAnsi="Times New Roman"/>
          <w:sz w:val="24"/>
          <w:szCs w:val="24"/>
        </w:rPr>
        <w:t xml:space="preserve">, N., </w:t>
      </w:r>
      <w:proofErr w:type="spellStart"/>
      <w:r w:rsidRPr="007276A4">
        <w:rPr>
          <w:rFonts w:ascii="Times New Roman" w:eastAsia="Times New Roman" w:hAnsi="Times New Roman"/>
          <w:sz w:val="24"/>
          <w:szCs w:val="24"/>
        </w:rPr>
        <w:t>Abdalrahim</w:t>
      </w:r>
      <w:proofErr w:type="spellEnd"/>
      <w:r w:rsidRPr="007276A4">
        <w:rPr>
          <w:rFonts w:ascii="Times New Roman" w:eastAsia="Times New Roman" w:hAnsi="Times New Roman"/>
          <w:sz w:val="24"/>
          <w:szCs w:val="24"/>
        </w:rPr>
        <w:t xml:space="preserve">, A., </w:t>
      </w:r>
      <w:proofErr w:type="spellStart"/>
      <w:r w:rsidRPr="007276A4">
        <w:rPr>
          <w:rFonts w:ascii="Times New Roman" w:eastAsia="Times New Roman" w:hAnsi="Times New Roman"/>
          <w:sz w:val="24"/>
          <w:szCs w:val="24"/>
        </w:rPr>
        <w:t>Saifan</w:t>
      </w:r>
      <w:proofErr w:type="spellEnd"/>
      <w:r w:rsidRPr="007276A4">
        <w:rPr>
          <w:rFonts w:ascii="Times New Roman" w:eastAsia="Times New Roman" w:hAnsi="Times New Roman"/>
          <w:sz w:val="24"/>
          <w:szCs w:val="24"/>
        </w:rPr>
        <w:t xml:space="preserve">, A., </w:t>
      </w:r>
      <w:proofErr w:type="spellStart"/>
      <w:r w:rsidRPr="007276A4">
        <w:rPr>
          <w:rFonts w:ascii="Times New Roman" w:eastAsia="Times New Roman" w:hAnsi="Times New Roman"/>
          <w:sz w:val="24"/>
          <w:szCs w:val="24"/>
        </w:rPr>
        <w:t>Alkhawaldeh</w:t>
      </w:r>
      <w:proofErr w:type="spellEnd"/>
      <w:r w:rsidRPr="007276A4">
        <w:rPr>
          <w:rFonts w:ascii="Times New Roman" w:eastAsia="Times New Roman" w:hAnsi="Times New Roman"/>
          <w:sz w:val="24"/>
          <w:szCs w:val="24"/>
        </w:rPr>
        <w:t xml:space="preserve">, A., Rayan, A., </w:t>
      </w:r>
      <w:proofErr w:type="spellStart"/>
      <w:r w:rsidRPr="007276A4">
        <w:rPr>
          <w:rFonts w:ascii="Times New Roman" w:eastAsia="Times New Roman" w:hAnsi="Times New Roman"/>
          <w:sz w:val="24"/>
          <w:szCs w:val="24"/>
        </w:rPr>
        <w:t>Ayed</w:t>
      </w:r>
      <w:proofErr w:type="spellEnd"/>
      <w:r w:rsidRPr="007276A4">
        <w:rPr>
          <w:rFonts w:ascii="Times New Roman" w:eastAsia="Times New Roman" w:hAnsi="Times New Roman"/>
          <w:sz w:val="24"/>
          <w:szCs w:val="24"/>
        </w:rPr>
        <w:t>, A., Al-</w:t>
      </w:r>
      <w:proofErr w:type="spellStart"/>
      <w:r w:rsidRPr="007276A4">
        <w:rPr>
          <w:rFonts w:ascii="Times New Roman" w:eastAsia="Times New Roman" w:hAnsi="Times New Roman"/>
          <w:sz w:val="24"/>
          <w:szCs w:val="24"/>
        </w:rPr>
        <w:t>Amer</w:t>
      </w:r>
      <w:proofErr w:type="spellEnd"/>
      <w:r w:rsidRPr="007276A4">
        <w:rPr>
          <w:rFonts w:ascii="Times New Roman" w:eastAsia="Times New Roman" w:hAnsi="Times New Roman"/>
          <w:sz w:val="24"/>
          <w:szCs w:val="24"/>
        </w:rPr>
        <w:t xml:space="preserve">, R., Mohammad, K. I., </w:t>
      </w:r>
      <w:r w:rsidRPr="007276A4">
        <w:rPr>
          <w:rFonts w:ascii="Times New Roman" w:eastAsia="Times New Roman" w:hAnsi="Times New Roman"/>
          <w:b/>
          <w:bCs/>
          <w:sz w:val="24"/>
          <w:szCs w:val="24"/>
        </w:rPr>
        <w:t>Al-Dwaikat, T.</w:t>
      </w:r>
      <w:r w:rsidRPr="007276A4">
        <w:rPr>
          <w:rFonts w:ascii="Times New Roman" w:eastAsia="Times New Roman" w:hAnsi="Times New Roman"/>
          <w:sz w:val="24"/>
          <w:szCs w:val="24"/>
        </w:rPr>
        <w:t xml:space="preserve">, Omari, O. A., </w:t>
      </w:r>
      <w:proofErr w:type="spellStart"/>
      <w:r w:rsidRPr="007276A4">
        <w:rPr>
          <w:rFonts w:ascii="Times New Roman" w:eastAsia="Times New Roman" w:hAnsi="Times New Roman"/>
          <w:sz w:val="24"/>
          <w:szCs w:val="24"/>
        </w:rPr>
        <w:t>ALBashtawy</w:t>
      </w:r>
      <w:proofErr w:type="spellEnd"/>
      <w:r w:rsidRPr="007276A4">
        <w:rPr>
          <w:rFonts w:ascii="Times New Roman" w:eastAsia="Times New Roman" w:hAnsi="Times New Roman"/>
          <w:sz w:val="24"/>
          <w:szCs w:val="24"/>
        </w:rPr>
        <w:t xml:space="preserve">, S., </w:t>
      </w:r>
      <w:proofErr w:type="spellStart"/>
      <w:r w:rsidRPr="007276A4">
        <w:rPr>
          <w:rFonts w:ascii="Times New Roman" w:eastAsia="Times New Roman" w:hAnsi="Times New Roman"/>
          <w:sz w:val="24"/>
          <w:szCs w:val="24"/>
        </w:rPr>
        <w:t>ALBashtawy</w:t>
      </w:r>
      <w:proofErr w:type="spellEnd"/>
      <w:r w:rsidRPr="007276A4">
        <w:rPr>
          <w:rFonts w:ascii="Times New Roman" w:eastAsia="Times New Roman" w:hAnsi="Times New Roman"/>
          <w:sz w:val="24"/>
          <w:szCs w:val="24"/>
        </w:rPr>
        <w:t xml:space="preserve">, B., &amp; </w:t>
      </w:r>
      <w:proofErr w:type="spellStart"/>
      <w:r w:rsidRPr="007276A4">
        <w:rPr>
          <w:rFonts w:ascii="Times New Roman" w:eastAsia="Times New Roman" w:hAnsi="Times New Roman"/>
          <w:sz w:val="24"/>
          <w:szCs w:val="24"/>
        </w:rPr>
        <w:t>Dameery</w:t>
      </w:r>
      <w:proofErr w:type="spellEnd"/>
      <w:r w:rsidRPr="007276A4">
        <w:rPr>
          <w:rFonts w:ascii="Times New Roman" w:eastAsia="Times New Roman" w:hAnsi="Times New Roman"/>
          <w:sz w:val="24"/>
          <w:szCs w:val="24"/>
        </w:rPr>
        <w:t>, K. A. (2023). Knowledge and Compliance with Standard Precautions Among Nurses. </w:t>
      </w:r>
      <w:r w:rsidRPr="007276A4">
        <w:rPr>
          <w:rFonts w:ascii="Times New Roman" w:eastAsia="Times New Roman" w:hAnsi="Times New Roman"/>
          <w:i/>
          <w:iCs/>
          <w:sz w:val="24"/>
          <w:szCs w:val="24"/>
        </w:rPr>
        <w:t>SAGE open nursing</w:t>
      </w:r>
      <w:r w:rsidRPr="007276A4">
        <w:rPr>
          <w:rFonts w:ascii="Times New Roman" w:eastAsia="Times New Roman" w:hAnsi="Times New Roman"/>
          <w:sz w:val="24"/>
          <w:szCs w:val="24"/>
        </w:rPr>
        <w:t>, </w:t>
      </w:r>
      <w:r w:rsidRPr="007276A4">
        <w:rPr>
          <w:rFonts w:ascii="Times New Roman" w:eastAsia="Times New Roman" w:hAnsi="Times New Roman"/>
          <w:i/>
          <w:iCs/>
          <w:sz w:val="24"/>
          <w:szCs w:val="24"/>
        </w:rPr>
        <w:t>9</w:t>
      </w:r>
      <w:r w:rsidRPr="007276A4">
        <w:rPr>
          <w:rFonts w:ascii="Times New Roman" w:eastAsia="Times New Roman" w:hAnsi="Times New Roman"/>
          <w:sz w:val="24"/>
          <w:szCs w:val="24"/>
        </w:rPr>
        <w:t xml:space="preserve">, 23779608231189966. </w:t>
      </w:r>
      <w:hyperlink r:id="rId17" w:history="1">
        <w:r w:rsidRPr="00CD6031">
          <w:rPr>
            <w:rStyle w:val="Hyperlink"/>
            <w:rFonts w:ascii="Times New Roman" w:eastAsia="Times New Roman" w:hAnsi="Times New Roman"/>
            <w:sz w:val="24"/>
            <w:szCs w:val="24"/>
          </w:rPr>
          <w:t>https://doi.org/10.1177/23779608231189966</w:t>
        </w:r>
      </w:hyperlink>
    </w:p>
    <w:p w14:paraId="2B825BDD" w14:textId="437F7425" w:rsidR="007276A4" w:rsidRDefault="007276A4" w:rsidP="00110CE5">
      <w:pPr>
        <w:pStyle w:val="ListParagraph"/>
        <w:numPr>
          <w:ilvl w:val="0"/>
          <w:numId w:val="3"/>
        </w:numPr>
        <w:rPr>
          <w:rFonts w:ascii="Times New Roman" w:eastAsia="Times New Roman" w:hAnsi="Times New Roman"/>
          <w:sz w:val="24"/>
          <w:szCs w:val="24"/>
        </w:rPr>
      </w:pPr>
      <w:proofErr w:type="spellStart"/>
      <w:r w:rsidRPr="007276A4">
        <w:rPr>
          <w:rFonts w:ascii="Times New Roman" w:eastAsia="Times New Roman" w:hAnsi="Times New Roman"/>
          <w:sz w:val="24"/>
          <w:szCs w:val="24"/>
        </w:rPr>
        <w:t>Abdalrahim</w:t>
      </w:r>
      <w:proofErr w:type="spellEnd"/>
      <w:r w:rsidRPr="007276A4">
        <w:rPr>
          <w:rFonts w:ascii="Times New Roman" w:eastAsia="Times New Roman" w:hAnsi="Times New Roman"/>
          <w:sz w:val="24"/>
          <w:szCs w:val="24"/>
        </w:rPr>
        <w:t xml:space="preserve">, A., </w:t>
      </w:r>
      <w:proofErr w:type="spellStart"/>
      <w:r w:rsidRPr="007276A4">
        <w:rPr>
          <w:rFonts w:ascii="Times New Roman" w:eastAsia="Times New Roman" w:hAnsi="Times New Roman"/>
          <w:sz w:val="24"/>
          <w:szCs w:val="24"/>
        </w:rPr>
        <w:t>Alkhawaldeh</w:t>
      </w:r>
      <w:proofErr w:type="spellEnd"/>
      <w:r w:rsidRPr="007276A4">
        <w:rPr>
          <w:rFonts w:ascii="Times New Roman" w:eastAsia="Times New Roman" w:hAnsi="Times New Roman"/>
          <w:sz w:val="24"/>
          <w:szCs w:val="24"/>
        </w:rPr>
        <w:t xml:space="preserve">, A., </w:t>
      </w:r>
      <w:proofErr w:type="spellStart"/>
      <w:r w:rsidRPr="007276A4">
        <w:rPr>
          <w:rFonts w:ascii="Times New Roman" w:eastAsia="Times New Roman" w:hAnsi="Times New Roman"/>
          <w:sz w:val="24"/>
          <w:szCs w:val="24"/>
        </w:rPr>
        <w:t>ALBashtawy</w:t>
      </w:r>
      <w:proofErr w:type="spellEnd"/>
      <w:r w:rsidRPr="007276A4">
        <w:rPr>
          <w:rFonts w:ascii="Times New Roman" w:eastAsia="Times New Roman" w:hAnsi="Times New Roman"/>
          <w:sz w:val="24"/>
          <w:szCs w:val="24"/>
        </w:rPr>
        <w:t>, M., Mohammad, K., Al-</w:t>
      </w:r>
      <w:proofErr w:type="spellStart"/>
      <w:r w:rsidRPr="007276A4">
        <w:rPr>
          <w:rFonts w:ascii="Times New Roman" w:eastAsia="Times New Roman" w:hAnsi="Times New Roman"/>
          <w:sz w:val="24"/>
          <w:szCs w:val="24"/>
        </w:rPr>
        <w:t>Amer</w:t>
      </w:r>
      <w:proofErr w:type="spellEnd"/>
      <w:r w:rsidRPr="007276A4">
        <w:rPr>
          <w:rFonts w:ascii="Times New Roman" w:eastAsia="Times New Roman" w:hAnsi="Times New Roman"/>
          <w:sz w:val="24"/>
          <w:szCs w:val="24"/>
        </w:rPr>
        <w:t xml:space="preserve">, R., Al Omari, O., </w:t>
      </w:r>
      <w:proofErr w:type="spellStart"/>
      <w:r w:rsidRPr="007276A4">
        <w:rPr>
          <w:rFonts w:ascii="Times New Roman" w:eastAsia="Times New Roman" w:hAnsi="Times New Roman"/>
          <w:sz w:val="24"/>
          <w:szCs w:val="24"/>
        </w:rPr>
        <w:t>Ayed</w:t>
      </w:r>
      <w:proofErr w:type="spellEnd"/>
      <w:r w:rsidRPr="007276A4">
        <w:rPr>
          <w:rFonts w:ascii="Times New Roman" w:eastAsia="Times New Roman" w:hAnsi="Times New Roman"/>
          <w:sz w:val="24"/>
          <w:szCs w:val="24"/>
        </w:rPr>
        <w:t xml:space="preserve">, A., </w:t>
      </w:r>
      <w:r w:rsidRPr="00110CE5">
        <w:rPr>
          <w:rFonts w:ascii="Times New Roman" w:eastAsia="Times New Roman" w:hAnsi="Times New Roman"/>
          <w:b/>
          <w:bCs/>
          <w:sz w:val="24"/>
          <w:szCs w:val="24"/>
        </w:rPr>
        <w:t>Al-Dwaikat, T.</w:t>
      </w:r>
      <w:r w:rsidRPr="007276A4">
        <w:rPr>
          <w:rFonts w:ascii="Times New Roman" w:eastAsia="Times New Roman" w:hAnsi="Times New Roman"/>
          <w:sz w:val="24"/>
          <w:szCs w:val="24"/>
        </w:rPr>
        <w:t xml:space="preserve">, </w:t>
      </w:r>
      <w:proofErr w:type="spellStart"/>
      <w:r w:rsidRPr="007276A4">
        <w:rPr>
          <w:rFonts w:ascii="Times New Roman" w:eastAsia="Times New Roman" w:hAnsi="Times New Roman"/>
          <w:sz w:val="24"/>
          <w:szCs w:val="24"/>
        </w:rPr>
        <w:t>Oweidat</w:t>
      </w:r>
      <w:proofErr w:type="spellEnd"/>
      <w:r w:rsidRPr="007276A4">
        <w:rPr>
          <w:rFonts w:ascii="Times New Roman" w:eastAsia="Times New Roman" w:hAnsi="Times New Roman"/>
          <w:sz w:val="24"/>
          <w:szCs w:val="24"/>
        </w:rPr>
        <w:t xml:space="preserve">, I., </w:t>
      </w:r>
      <w:proofErr w:type="spellStart"/>
      <w:r w:rsidRPr="007276A4">
        <w:rPr>
          <w:rFonts w:ascii="Times New Roman" w:eastAsia="Times New Roman" w:hAnsi="Times New Roman"/>
          <w:sz w:val="24"/>
          <w:szCs w:val="24"/>
        </w:rPr>
        <w:t>Khatatbeh</w:t>
      </w:r>
      <w:proofErr w:type="spellEnd"/>
      <w:r w:rsidRPr="007276A4">
        <w:rPr>
          <w:rFonts w:ascii="Times New Roman" w:eastAsia="Times New Roman" w:hAnsi="Times New Roman"/>
          <w:sz w:val="24"/>
          <w:szCs w:val="24"/>
        </w:rPr>
        <w:t xml:space="preserve">, H., </w:t>
      </w:r>
      <w:proofErr w:type="spellStart"/>
      <w:r w:rsidRPr="007276A4">
        <w:rPr>
          <w:rFonts w:ascii="Times New Roman" w:eastAsia="Times New Roman" w:hAnsi="Times New Roman"/>
          <w:sz w:val="24"/>
          <w:szCs w:val="24"/>
        </w:rPr>
        <w:t>Alsaraireh</w:t>
      </w:r>
      <w:proofErr w:type="spellEnd"/>
      <w:r w:rsidRPr="007276A4">
        <w:rPr>
          <w:rFonts w:ascii="Times New Roman" w:eastAsia="Times New Roman" w:hAnsi="Times New Roman"/>
          <w:sz w:val="24"/>
          <w:szCs w:val="24"/>
        </w:rPr>
        <w:t xml:space="preserve">, M., </w:t>
      </w:r>
      <w:proofErr w:type="spellStart"/>
      <w:r w:rsidRPr="007276A4">
        <w:rPr>
          <w:rFonts w:ascii="Times New Roman" w:eastAsia="Times New Roman" w:hAnsi="Times New Roman"/>
          <w:sz w:val="24"/>
          <w:szCs w:val="24"/>
        </w:rPr>
        <w:t>ALbashtawy</w:t>
      </w:r>
      <w:proofErr w:type="spellEnd"/>
      <w:r w:rsidRPr="007276A4">
        <w:rPr>
          <w:rFonts w:ascii="Times New Roman" w:eastAsia="Times New Roman" w:hAnsi="Times New Roman"/>
          <w:sz w:val="24"/>
          <w:szCs w:val="24"/>
        </w:rPr>
        <w:t xml:space="preserve">, S. and Al </w:t>
      </w:r>
      <w:proofErr w:type="spellStart"/>
      <w:r w:rsidRPr="007276A4">
        <w:rPr>
          <w:rFonts w:ascii="Times New Roman" w:eastAsia="Times New Roman" w:hAnsi="Times New Roman"/>
          <w:sz w:val="24"/>
          <w:szCs w:val="24"/>
        </w:rPr>
        <w:t>Dameery</w:t>
      </w:r>
      <w:proofErr w:type="spellEnd"/>
      <w:r w:rsidRPr="007276A4">
        <w:rPr>
          <w:rFonts w:ascii="Times New Roman" w:eastAsia="Times New Roman" w:hAnsi="Times New Roman"/>
          <w:sz w:val="24"/>
          <w:szCs w:val="24"/>
        </w:rPr>
        <w:t xml:space="preserve">, K. (2023), "A phenomenological study of the lived experiences of elderly individuals with chronic wounds", </w:t>
      </w:r>
      <w:r w:rsidRPr="00110CE5">
        <w:rPr>
          <w:rFonts w:ascii="Times New Roman" w:eastAsia="Times New Roman" w:hAnsi="Times New Roman"/>
          <w:i/>
          <w:iCs/>
          <w:sz w:val="24"/>
          <w:szCs w:val="24"/>
        </w:rPr>
        <w:t>Working with Older People</w:t>
      </w:r>
      <w:r w:rsidRPr="007276A4">
        <w:rPr>
          <w:rFonts w:ascii="Times New Roman" w:eastAsia="Times New Roman" w:hAnsi="Times New Roman"/>
          <w:sz w:val="24"/>
          <w:szCs w:val="24"/>
        </w:rPr>
        <w:t xml:space="preserve">, </w:t>
      </w:r>
      <w:hyperlink r:id="rId18" w:history="1">
        <w:r w:rsidR="00110CE5" w:rsidRPr="00CD6031">
          <w:rPr>
            <w:rStyle w:val="Hyperlink"/>
            <w:rFonts w:ascii="Times New Roman" w:eastAsia="Times New Roman" w:hAnsi="Times New Roman"/>
            <w:sz w:val="24"/>
            <w:szCs w:val="24"/>
          </w:rPr>
          <w:t>https://doi.org/10.1108/WWOP-04-2023-0013</w:t>
        </w:r>
      </w:hyperlink>
    </w:p>
    <w:p w14:paraId="6A5F1A6A" w14:textId="6FD2291C" w:rsidR="00F01D8A" w:rsidRPr="00F01D8A" w:rsidRDefault="00110CE5" w:rsidP="00F01D8A">
      <w:pPr>
        <w:pStyle w:val="ListParagraph"/>
        <w:numPr>
          <w:ilvl w:val="0"/>
          <w:numId w:val="3"/>
        </w:numPr>
        <w:rPr>
          <w:rStyle w:val="Hyperlink"/>
          <w:rFonts w:ascii="Times New Roman" w:eastAsia="Times New Roman" w:hAnsi="Times New Roman"/>
          <w:color w:val="auto"/>
          <w:sz w:val="24"/>
          <w:szCs w:val="24"/>
          <w:u w:val="none"/>
        </w:rPr>
      </w:pPr>
      <w:proofErr w:type="spellStart"/>
      <w:r w:rsidRPr="00110CE5">
        <w:rPr>
          <w:rFonts w:ascii="Times New Roman" w:eastAsia="Times New Roman" w:hAnsi="Times New Roman"/>
          <w:sz w:val="24"/>
          <w:szCs w:val="24"/>
        </w:rPr>
        <w:t>Khatatbeh</w:t>
      </w:r>
      <w:proofErr w:type="spellEnd"/>
      <w:r w:rsidRPr="00110CE5">
        <w:rPr>
          <w:rFonts w:ascii="Times New Roman" w:eastAsia="Times New Roman" w:hAnsi="Times New Roman"/>
          <w:sz w:val="24"/>
          <w:szCs w:val="24"/>
        </w:rPr>
        <w:t xml:space="preserve">, H., </w:t>
      </w:r>
      <w:r w:rsidRPr="00110CE5">
        <w:rPr>
          <w:rFonts w:ascii="Times New Roman" w:eastAsia="Times New Roman" w:hAnsi="Times New Roman"/>
          <w:b/>
          <w:bCs/>
          <w:sz w:val="24"/>
          <w:szCs w:val="24"/>
        </w:rPr>
        <w:t>Al-Dwaikat, T.</w:t>
      </w:r>
      <w:r w:rsidRPr="00110CE5">
        <w:rPr>
          <w:rFonts w:ascii="Times New Roman" w:eastAsia="Times New Roman" w:hAnsi="Times New Roman"/>
          <w:sz w:val="24"/>
          <w:szCs w:val="24"/>
        </w:rPr>
        <w:t xml:space="preserve">, </w:t>
      </w:r>
      <w:proofErr w:type="spellStart"/>
      <w:r w:rsidRPr="00110CE5">
        <w:rPr>
          <w:rFonts w:ascii="Times New Roman" w:eastAsia="Times New Roman" w:hAnsi="Times New Roman"/>
          <w:sz w:val="24"/>
          <w:szCs w:val="24"/>
        </w:rPr>
        <w:t>Alfatafta</w:t>
      </w:r>
      <w:proofErr w:type="spellEnd"/>
      <w:r w:rsidRPr="00110CE5">
        <w:rPr>
          <w:rFonts w:ascii="Times New Roman" w:eastAsia="Times New Roman" w:hAnsi="Times New Roman"/>
          <w:sz w:val="24"/>
          <w:szCs w:val="24"/>
        </w:rPr>
        <w:t xml:space="preserve">, H., Ali, A. M., &amp; </w:t>
      </w:r>
      <w:proofErr w:type="spellStart"/>
      <w:r w:rsidRPr="00110CE5">
        <w:rPr>
          <w:rFonts w:ascii="Times New Roman" w:eastAsia="Times New Roman" w:hAnsi="Times New Roman"/>
          <w:sz w:val="24"/>
          <w:szCs w:val="24"/>
        </w:rPr>
        <w:t>Pakai</w:t>
      </w:r>
      <w:proofErr w:type="spellEnd"/>
      <w:r w:rsidRPr="00110CE5">
        <w:rPr>
          <w:rFonts w:ascii="Times New Roman" w:eastAsia="Times New Roman" w:hAnsi="Times New Roman"/>
          <w:sz w:val="24"/>
          <w:szCs w:val="24"/>
        </w:rPr>
        <w:t xml:space="preserve">, A. (2023). Burnout, quality of life and perceived patient adverse events among </w:t>
      </w:r>
      <w:proofErr w:type="spellStart"/>
      <w:r w:rsidRPr="00110CE5">
        <w:rPr>
          <w:rFonts w:ascii="Times New Roman" w:eastAsia="Times New Roman" w:hAnsi="Times New Roman"/>
          <w:sz w:val="24"/>
          <w:szCs w:val="24"/>
        </w:rPr>
        <w:t>paediatric</w:t>
      </w:r>
      <w:proofErr w:type="spellEnd"/>
      <w:r w:rsidRPr="00110CE5">
        <w:rPr>
          <w:rFonts w:ascii="Times New Roman" w:eastAsia="Times New Roman" w:hAnsi="Times New Roman"/>
          <w:sz w:val="24"/>
          <w:szCs w:val="24"/>
        </w:rPr>
        <w:t xml:space="preserve"> nurses during the COVID-19 pandemic. </w:t>
      </w:r>
      <w:r w:rsidRPr="00110CE5">
        <w:rPr>
          <w:rFonts w:ascii="Times New Roman" w:eastAsia="Times New Roman" w:hAnsi="Times New Roman"/>
          <w:i/>
          <w:iCs/>
          <w:sz w:val="24"/>
          <w:szCs w:val="24"/>
        </w:rPr>
        <w:t xml:space="preserve">Journal </w:t>
      </w:r>
      <w:r>
        <w:rPr>
          <w:rFonts w:ascii="Times New Roman" w:eastAsia="Times New Roman" w:hAnsi="Times New Roman"/>
          <w:i/>
          <w:iCs/>
          <w:sz w:val="24"/>
          <w:szCs w:val="24"/>
        </w:rPr>
        <w:t>o</w:t>
      </w:r>
      <w:r w:rsidRPr="00110CE5">
        <w:rPr>
          <w:rFonts w:ascii="Times New Roman" w:eastAsia="Times New Roman" w:hAnsi="Times New Roman"/>
          <w:i/>
          <w:iCs/>
          <w:sz w:val="24"/>
          <w:szCs w:val="24"/>
        </w:rPr>
        <w:t>f Clinical Nursing</w:t>
      </w:r>
      <w:r w:rsidRPr="00110CE5">
        <w:rPr>
          <w:rFonts w:ascii="Times New Roman" w:eastAsia="Times New Roman" w:hAnsi="Times New Roman"/>
          <w:sz w:val="24"/>
          <w:szCs w:val="24"/>
        </w:rPr>
        <w:t>, </w:t>
      </w:r>
      <w:r w:rsidRPr="00110CE5">
        <w:rPr>
          <w:rFonts w:ascii="Times New Roman" w:eastAsia="Times New Roman" w:hAnsi="Times New Roman"/>
          <w:i/>
          <w:iCs/>
          <w:sz w:val="24"/>
          <w:szCs w:val="24"/>
        </w:rPr>
        <w:t>32</w:t>
      </w:r>
      <w:r w:rsidRPr="00110CE5">
        <w:rPr>
          <w:rFonts w:ascii="Times New Roman" w:eastAsia="Times New Roman" w:hAnsi="Times New Roman"/>
          <w:sz w:val="24"/>
          <w:szCs w:val="24"/>
        </w:rPr>
        <w:t xml:space="preserve">(13-14), 3874–3886. </w:t>
      </w:r>
      <w:hyperlink r:id="rId19" w:history="1">
        <w:r w:rsidRPr="00CD6031">
          <w:rPr>
            <w:rStyle w:val="Hyperlink"/>
            <w:rFonts w:ascii="Times New Roman" w:eastAsia="Times New Roman" w:hAnsi="Times New Roman"/>
            <w:sz w:val="24"/>
            <w:szCs w:val="24"/>
          </w:rPr>
          <w:t>https://doi.org/10.1111/jocn.16540</w:t>
        </w:r>
      </w:hyperlink>
    </w:p>
    <w:p w14:paraId="6C800889" w14:textId="604C47DE" w:rsidR="00F01D8A" w:rsidRDefault="00F01D8A" w:rsidP="00E25C90">
      <w:pPr>
        <w:pStyle w:val="ListParagraph"/>
        <w:numPr>
          <w:ilvl w:val="0"/>
          <w:numId w:val="3"/>
        </w:numPr>
        <w:rPr>
          <w:rFonts w:ascii="Times New Roman" w:eastAsia="Times New Roman" w:hAnsi="Times New Roman"/>
          <w:sz w:val="24"/>
          <w:szCs w:val="24"/>
        </w:rPr>
      </w:pPr>
      <w:proofErr w:type="spellStart"/>
      <w:r w:rsidRPr="00F01D8A">
        <w:rPr>
          <w:rFonts w:ascii="Times New Roman" w:eastAsia="Times New Roman" w:hAnsi="Times New Roman"/>
          <w:sz w:val="24"/>
          <w:szCs w:val="24"/>
        </w:rPr>
        <w:t>Alshdifat</w:t>
      </w:r>
      <w:proofErr w:type="spellEnd"/>
      <w:r w:rsidRPr="00F01D8A">
        <w:rPr>
          <w:rFonts w:ascii="Times New Roman" w:eastAsia="Times New Roman" w:hAnsi="Times New Roman"/>
          <w:sz w:val="24"/>
          <w:szCs w:val="24"/>
        </w:rPr>
        <w:t xml:space="preserve">, E., </w:t>
      </w:r>
      <w:proofErr w:type="spellStart"/>
      <w:r w:rsidRPr="00F01D8A">
        <w:rPr>
          <w:rFonts w:ascii="Times New Roman" w:eastAsia="Times New Roman" w:hAnsi="Times New Roman"/>
          <w:sz w:val="24"/>
          <w:szCs w:val="24"/>
        </w:rPr>
        <w:t>Alkhawaldeh</w:t>
      </w:r>
      <w:proofErr w:type="spellEnd"/>
      <w:r w:rsidRPr="00F01D8A">
        <w:rPr>
          <w:rFonts w:ascii="Times New Roman" w:eastAsia="Times New Roman" w:hAnsi="Times New Roman"/>
          <w:sz w:val="24"/>
          <w:szCs w:val="24"/>
        </w:rPr>
        <w:t xml:space="preserve">, A., </w:t>
      </w:r>
      <w:proofErr w:type="spellStart"/>
      <w:r w:rsidRPr="00F01D8A">
        <w:rPr>
          <w:rFonts w:ascii="Times New Roman" w:eastAsia="Times New Roman" w:hAnsi="Times New Roman"/>
          <w:sz w:val="24"/>
          <w:szCs w:val="24"/>
        </w:rPr>
        <w:t>Albashtawy</w:t>
      </w:r>
      <w:proofErr w:type="spellEnd"/>
      <w:r w:rsidRPr="00F01D8A">
        <w:rPr>
          <w:rFonts w:ascii="Times New Roman" w:eastAsia="Times New Roman" w:hAnsi="Times New Roman"/>
          <w:sz w:val="24"/>
          <w:szCs w:val="24"/>
        </w:rPr>
        <w:t>, M., Mohammad, K., Al-</w:t>
      </w:r>
      <w:proofErr w:type="spellStart"/>
      <w:r w:rsidRPr="00F01D8A">
        <w:rPr>
          <w:rFonts w:ascii="Times New Roman" w:eastAsia="Times New Roman" w:hAnsi="Times New Roman"/>
          <w:sz w:val="24"/>
          <w:szCs w:val="24"/>
        </w:rPr>
        <w:t>Rawashdeh</w:t>
      </w:r>
      <w:proofErr w:type="spellEnd"/>
      <w:r w:rsidRPr="00F01D8A">
        <w:rPr>
          <w:rFonts w:ascii="Times New Roman" w:eastAsia="Times New Roman" w:hAnsi="Times New Roman"/>
          <w:sz w:val="24"/>
          <w:szCs w:val="24"/>
        </w:rPr>
        <w:t xml:space="preserve">, S., </w:t>
      </w:r>
      <w:proofErr w:type="spellStart"/>
      <w:r w:rsidRPr="00F01D8A">
        <w:rPr>
          <w:rFonts w:ascii="Times New Roman" w:eastAsia="Times New Roman" w:hAnsi="Times New Roman"/>
          <w:sz w:val="24"/>
          <w:szCs w:val="24"/>
        </w:rPr>
        <w:t>Malak</w:t>
      </w:r>
      <w:proofErr w:type="spellEnd"/>
      <w:r w:rsidRPr="00F01D8A">
        <w:rPr>
          <w:rFonts w:ascii="Times New Roman" w:eastAsia="Times New Roman" w:hAnsi="Times New Roman"/>
          <w:sz w:val="24"/>
          <w:szCs w:val="24"/>
        </w:rPr>
        <w:t>, M</w:t>
      </w:r>
      <w:r w:rsidRPr="00E25C90">
        <w:rPr>
          <w:rFonts w:ascii="Times New Roman" w:eastAsia="Times New Roman" w:hAnsi="Times New Roman"/>
          <w:b/>
          <w:bCs/>
          <w:sz w:val="24"/>
          <w:szCs w:val="24"/>
        </w:rPr>
        <w:t>.,</w:t>
      </w:r>
      <w:r w:rsidR="00E25C90" w:rsidRPr="00E25C90">
        <w:rPr>
          <w:rFonts w:ascii="Times New Roman" w:eastAsia="Times New Roman" w:hAnsi="Times New Roman"/>
          <w:b/>
          <w:bCs/>
          <w:sz w:val="24"/>
          <w:szCs w:val="24"/>
        </w:rPr>
        <w:t xml:space="preserve"> Al-Dwaikat T</w:t>
      </w:r>
      <w:r w:rsidR="00E25C90">
        <w:rPr>
          <w:rFonts w:ascii="Times New Roman" w:eastAsia="Times New Roman" w:hAnsi="Times New Roman"/>
          <w:sz w:val="24"/>
          <w:szCs w:val="24"/>
        </w:rPr>
        <w:t xml:space="preserve">., </w:t>
      </w:r>
      <w:proofErr w:type="spellStart"/>
      <w:r w:rsidR="00E25C90">
        <w:rPr>
          <w:rFonts w:ascii="Times New Roman" w:eastAsia="Times New Roman" w:hAnsi="Times New Roman"/>
          <w:sz w:val="24"/>
          <w:szCs w:val="24"/>
        </w:rPr>
        <w:t>Aljezawi</w:t>
      </w:r>
      <w:proofErr w:type="spellEnd"/>
      <w:r w:rsidR="00E25C90">
        <w:rPr>
          <w:rFonts w:ascii="Times New Roman" w:eastAsia="Times New Roman" w:hAnsi="Times New Roman"/>
          <w:sz w:val="24"/>
          <w:szCs w:val="24"/>
        </w:rPr>
        <w:t xml:space="preserve">, M., </w:t>
      </w:r>
      <w:proofErr w:type="spellStart"/>
      <w:r w:rsidR="00E25C90">
        <w:rPr>
          <w:rFonts w:ascii="Times New Roman" w:eastAsia="Times New Roman" w:hAnsi="Times New Roman"/>
          <w:sz w:val="24"/>
          <w:szCs w:val="24"/>
        </w:rPr>
        <w:t>Hamadneh</w:t>
      </w:r>
      <w:proofErr w:type="spellEnd"/>
      <w:r w:rsidR="00E25C90">
        <w:rPr>
          <w:rFonts w:ascii="Times New Roman" w:eastAsia="Times New Roman" w:hAnsi="Times New Roman"/>
          <w:sz w:val="24"/>
          <w:szCs w:val="24"/>
        </w:rPr>
        <w:t>, S.,</w:t>
      </w:r>
      <w:r w:rsidR="00E25C90" w:rsidRPr="00E25C90">
        <w:rPr>
          <w:rFonts w:ascii="Times New Roman" w:eastAsia="Times New Roman" w:hAnsi="Times New Roman"/>
          <w:sz w:val="24"/>
          <w:szCs w:val="24"/>
        </w:rPr>
        <w:t xml:space="preserve"> </w:t>
      </w:r>
      <w:proofErr w:type="spellStart"/>
      <w:r w:rsidR="00E25C90">
        <w:rPr>
          <w:rFonts w:ascii="Times New Roman" w:eastAsia="Times New Roman" w:hAnsi="Times New Roman"/>
          <w:sz w:val="24"/>
          <w:szCs w:val="24"/>
        </w:rPr>
        <w:t>Suliman</w:t>
      </w:r>
      <w:proofErr w:type="spellEnd"/>
      <w:r w:rsidR="00E25C90">
        <w:rPr>
          <w:rFonts w:ascii="Times New Roman" w:eastAsia="Times New Roman" w:hAnsi="Times New Roman"/>
          <w:sz w:val="24"/>
          <w:szCs w:val="24"/>
        </w:rPr>
        <w:t xml:space="preserve">, M., </w:t>
      </w:r>
      <w:proofErr w:type="spellStart"/>
      <w:r w:rsidR="00E25C90">
        <w:rPr>
          <w:rFonts w:ascii="Times New Roman" w:eastAsia="Times New Roman" w:hAnsi="Times New Roman"/>
          <w:sz w:val="24"/>
          <w:szCs w:val="24"/>
        </w:rPr>
        <w:t>Abdalrahim</w:t>
      </w:r>
      <w:proofErr w:type="spellEnd"/>
      <w:r w:rsidR="00E25C90">
        <w:rPr>
          <w:rFonts w:ascii="Times New Roman" w:eastAsia="Times New Roman" w:hAnsi="Times New Roman"/>
          <w:sz w:val="24"/>
          <w:szCs w:val="24"/>
        </w:rPr>
        <w:t>, A., &amp;</w:t>
      </w:r>
      <w:proofErr w:type="spellStart"/>
      <w:r w:rsidR="00E25C90">
        <w:rPr>
          <w:rFonts w:ascii="Times New Roman" w:eastAsia="Times New Roman" w:hAnsi="Times New Roman"/>
          <w:sz w:val="24"/>
          <w:szCs w:val="24"/>
        </w:rPr>
        <w:t>Albashtawy</w:t>
      </w:r>
      <w:proofErr w:type="spellEnd"/>
      <w:r w:rsidR="00E25C90">
        <w:rPr>
          <w:rFonts w:ascii="Times New Roman" w:eastAsia="Times New Roman" w:hAnsi="Times New Roman"/>
          <w:sz w:val="24"/>
          <w:szCs w:val="24"/>
        </w:rPr>
        <w:t>, S.</w:t>
      </w:r>
      <w:r w:rsidRPr="00F01D8A">
        <w:rPr>
          <w:rFonts w:ascii="Times New Roman" w:eastAsia="Times New Roman" w:hAnsi="Times New Roman"/>
          <w:sz w:val="24"/>
          <w:szCs w:val="24"/>
        </w:rPr>
        <w:t xml:space="preserve"> (2024). Breakfast Skipping and Associated Factors Among Jordanian University Students. </w:t>
      </w:r>
      <w:r w:rsidRPr="00A87260">
        <w:rPr>
          <w:rFonts w:ascii="Times New Roman" w:eastAsia="Times New Roman" w:hAnsi="Times New Roman"/>
          <w:i/>
          <w:iCs/>
          <w:sz w:val="24"/>
          <w:szCs w:val="24"/>
        </w:rPr>
        <w:t>Iranian Journal of Nursing and Midwifery Research</w:t>
      </w:r>
      <w:r w:rsidRPr="00F01D8A">
        <w:rPr>
          <w:rFonts w:ascii="Times New Roman" w:eastAsia="Times New Roman" w:hAnsi="Times New Roman"/>
          <w:sz w:val="24"/>
          <w:szCs w:val="24"/>
        </w:rPr>
        <w:t>, 29(1), 125-132.</w:t>
      </w:r>
      <w:r>
        <w:rPr>
          <w:rFonts w:ascii="Times New Roman" w:eastAsia="Times New Roman" w:hAnsi="Times New Roman"/>
          <w:sz w:val="24"/>
          <w:szCs w:val="24"/>
        </w:rPr>
        <w:t xml:space="preserve"> https://</w:t>
      </w:r>
      <w:r w:rsidRPr="00F01D8A">
        <w:t xml:space="preserve"> </w:t>
      </w:r>
      <w:r>
        <w:rPr>
          <w:rFonts w:ascii="Times New Roman" w:eastAsia="Times New Roman" w:hAnsi="Times New Roman"/>
          <w:sz w:val="24"/>
          <w:szCs w:val="24"/>
        </w:rPr>
        <w:t>doi.org/</w:t>
      </w:r>
      <w:r w:rsidRPr="00F01D8A">
        <w:rPr>
          <w:rFonts w:ascii="Times New Roman" w:eastAsia="Times New Roman" w:hAnsi="Times New Roman"/>
          <w:sz w:val="24"/>
          <w:szCs w:val="24"/>
        </w:rPr>
        <w:t>10.4103/ijnmr.ijnmr_301_22</w:t>
      </w:r>
    </w:p>
    <w:p w14:paraId="628B0258" w14:textId="2118ACD7" w:rsidR="00F01D8A" w:rsidRDefault="00F37745" w:rsidP="00A87260">
      <w:pPr>
        <w:pStyle w:val="ListParagraph"/>
        <w:numPr>
          <w:ilvl w:val="0"/>
          <w:numId w:val="3"/>
        </w:numPr>
        <w:rPr>
          <w:rFonts w:ascii="Times New Roman" w:eastAsia="Times New Roman" w:hAnsi="Times New Roman"/>
          <w:sz w:val="24"/>
          <w:szCs w:val="24"/>
        </w:rPr>
      </w:pPr>
      <w:r w:rsidRPr="00F37745">
        <w:rPr>
          <w:rFonts w:ascii="Times New Roman" w:eastAsia="Times New Roman" w:hAnsi="Times New Roman"/>
          <w:b/>
          <w:bCs/>
          <w:sz w:val="24"/>
          <w:szCs w:val="24"/>
        </w:rPr>
        <w:t>Al-Dwaikat, T. N</w:t>
      </w:r>
      <w:r w:rsidRPr="00F37745">
        <w:rPr>
          <w:rFonts w:ascii="Times New Roman" w:eastAsia="Times New Roman" w:hAnsi="Times New Roman"/>
          <w:sz w:val="24"/>
          <w:szCs w:val="24"/>
        </w:rPr>
        <w:t>., Ali, A. M.,</w:t>
      </w:r>
      <w:r>
        <w:rPr>
          <w:rFonts w:ascii="Times New Roman" w:eastAsia="Times New Roman" w:hAnsi="Times New Roman"/>
          <w:sz w:val="24"/>
          <w:szCs w:val="24"/>
        </w:rPr>
        <w:t xml:space="preserve"> &amp; </w:t>
      </w:r>
      <w:proofErr w:type="spellStart"/>
      <w:r>
        <w:rPr>
          <w:rFonts w:ascii="Times New Roman" w:eastAsia="Times New Roman" w:hAnsi="Times New Roman"/>
          <w:sz w:val="24"/>
          <w:szCs w:val="24"/>
        </w:rPr>
        <w:t>Khatatbeh</w:t>
      </w:r>
      <w:proofErr w:type="spellEnd"/>
      <w:r>
        <w:rPr>
          <w:rFonts w:ascii="Times New Roman" w:eastAsia="Times New Roman" w:hAnsi="Times New Roman"/>
          <w:sz w:val="24"/>
          <w:szCs w:val="24"/>
        </w:rPr>
        <w:t>, H. (2023</w:t>
      </w:r>
      <w:r w:rsidRPr="00F37745">
        <w:rPr>
          <w:rFonts w:ascii="Times New Roman" w:eastAsia="Times New Roman" w:hAnsi="Times New Roman"/>
          <w:sz w:val="24"/>
          <w:szCs w:val="24"/>
        </w:rPr>
        <w:t xml:space="preserve">). Self-Management Social Support in Type 2 Diabetes Mellitus: A Concept Analysis. </w:t>
      </w:r>
      <w:r w:rsidRPr="00A87260">
        <w:rPr>
          <w:rFonts w:ascii="Times New Roman" w:eastAsia="Times New Roman" w:hAnsi="Times New Roman"/>
          <w:i/>
          <w:iCs/>
          <w:sz w:val="24"/>
          <w:szCs w:val="24"/>
        </w:rPr>
        <w:t>Nursing Forum</w:t>
      </w:r>
      <w:r w:rsidR="00A87260">
        <w:rPr>
          <w:rFonts w:ascii="Times New Roman" w:eastAsia="Times New Roman" w:hAnsi="Times New Roman"/>
          <w:sz w:val="24"/>
          <w:szCs w:val="24"/>
        </w:rPr>
        <w:t xml:space="preserve">, </w:t>
      </w:r>
      <w:hyperlink r:id="rId20" w:history="1">
        <w:r w:rsidR="00A87260" w:rsidRPr="00441A66">
          <w:rPr>
            <w:rStyle w:val="Hyperlink"/>
            <w:rFonts w:ascii="Times New Roman" w:eastAsia="Times New Roman" w:hAnsi="Times New Roman"/>
            <w:sz w:val="24"/>
            <w:szCs w:val="24"/>
          </w:rPr>
          <w:t>https://doi.org/10.1155/2023/1753982</w:t>
        </w:r>
      </w:hyperlink>
      <w:r w:rsidR="00A87260">
        <w:rPr>
          <w:rFonts w:ascii="Times New Roman" w:eastAsia="Times New Roman" w:hAnsi="Times New Roman"/>
          <w:sz w:val="24"/>
          <w:szCs w:val="24"/>
        </w:rPr>
        <w:t>.</w:t>
      </w:r>
    </w:p>
    <w:p w14:paraId="68B1AB1D" w14:textId="40671E4B" w:rsidR="003F3166" w:rsidRDefault="003F3166" w:rsidP="003F3166">
      <w:pPr>
        <w:pStyle w:val="ListParagraph"/>
        <w:numPr>
          <w:ilvl w:val="0"/>
          <w:numId w:val="3"/>
        </w:numPr>
        <w:spacing w:after="0" w:line="240" w:lineRule="auto"/>
        <w:rPr>
          <w:rFonts w:ascii="Times New Roman" w:eastAsia="Times New Roman" w:hAnsi="Times New Roman"/>
          <w:bCs/>
          <w:sz w:val="24"/>
          <w:szCs w:val="24"/>
        </w:rPr>
      </w:pPr>
      <w:proofErr w:type="spellStart"/>
      <w:r w:rsidRPr="003F3166">
        <w:rPr>
          <w:rFonts w:ascii="Times New Roman" w:eastAsia="Times New Roman" w:hAnsi="Times New Roman"/>
          <w:bCs/>
          <w:sz w:val="24"/>
          <w:szCs w:val="24"/>
        </w:rPr>
        <w:t>Khatatbeh</w:t>
      </w:r>
      <w:proofErr w:type="spellEnd"/>
      <w:r w:rsidRPr="003F3166">
        <w:rPr>
          <w:rFonts w:ascii="Times New Roman" w:eastAsia="Times New Roman" w:hAnsi="Times New Roman"/>
          <w:bCs/>
          <w:sz w:val="24"/>
          <w:szCs w:val="24"/>
        </w:rPr>
        <w:t xml:space="preserve">, H., </w:t>
      </w:r>
      <w:proofErr w:type="spellStart"/>
      <w:r w:rsidRPr="003F3166">
        <w:rPr>
          <w:rFonts w:ascii="Times New Roman" w:eastAsia="Times New Roman" w:hAnsi="Times New Roman"/>
          <w:bCs/>
          <w:sz w:val="24"/>
          <w:szCs w:val="24"/>
        </w:rPr>
        <w:t>Alkhalaileh</w:t>
      </w:r>
      <w:proofErr w:type="spellEnd"/>
      <w:r w:rsidRPr="003F3166">
        <w:rPr>
          <w:rFonts w:ascii="Times New Roman" w:eastAsia="Times New Roman" w:hAnsi="Times New Roman"/>
          <w:bCs/>
          <w:sz w:val="24"/>
          <w:szCs w:val="24"/>
        </w:rPr>
        <w:t xml:space="preserve">, M., </w:t>
      </w:r>
      <w:proofErr w:type="spellStart"/>
      <w:r w:rsidRPr="003F3166">
        <w:rPr>
          <w:rFonts w:ascii="Times New Roman" w:eastAsia="Times New Roman" w:hAnsi="Times New Roman"/>
          <w:bCs/>
          <w:sz w:val="24"/>
          <w:szCs w:val="24"/>
        </w:rPr>
        <w:t>Ayasreh</w:t>
      </w:r>
      <w:proofErr w:type="spellEnd"/>
      <w:r w:rsidRPr="003F3166">
        <w:rPr>
          <w:rFonts w:ascii="Times New Roman" w:eastAsia="Times New Roman" w:hAnsi="Times New Roman"/>
          <w:bCs/>
          <w:sz w:val="24"/>
          <w:szCs w:val="24"/>
        </w:rPr>
        <w:t xml:space="preserve">, I., </w:t>
      </w:r>
      <w:proofErr w:type="spellStart"/>
      <w:r w:rsidRPr="003F3166">
        <w:rPr>
          <w:rFonts w:ascii="Times New Roman" w:eastAsia="Times New Roman" w:hAnsi="Times New Roman"/>
          <w:bCs/>
          <w:sz w:val="24"/>
          <w:szCs w:val="24"/>
        </w:rPr>
        <w:t>Habahbeh</w:t>
      </w:r>
      <w:proofErr w:type="spellEnd"/>
      <w:r w:rsidRPr="003F3166">
        <w:rPr>
          <w:rFonts w:ascii="Times New Roman" w:eastAsia="Times New Roman" w:hAnsi="Times New Roman"/>
          <w:bCs/>
          <w:sz w:val="24"/>
          <w:szCs w:val="24"/>
        </w:rPr>
        <w:t xml:space="preserve">, A., </w:t>
      </w:r>
      <w:proofErr w:type="spellStart"/>
      <w:r w:rsidRPr="003F3166">
        <w:rPr>
          <w:rFonts w:ascii="Times New Roman" w:eastAsia="Times New Roman" w:hAnsi="Times New Roman"/>
          <w:bCs/>
          <w:sz w:val="24"/>
          <w:szCs w:val="24"/>
        </w:rPr>
        <w:t>Alosoufe</w:t>
      </w:r>
      <w:proofErr w:type="spellEnd"/>
      <w:r w:rsidRPr="003F3166">
        <w:rPr>
          <w:rFonts w:ascii="Times New Roman" w:eastAsia="Times New Roman" w:hAnsi="Times New Roman"/>
          <w:bCs/>
          <w:sz w:val="24"/>
          <w:szCs w:val="24"/>
        </w:rPr>
        <w:t xml:space="preserve">, L., </w:t>
      </w:r>
      <w:proofErr w:type="spellStart"/>
      <w:r w:rsidRPr="003F3166">
        <w:rPr>
          <w:rFonts w:ascii="Times New Roman" w:eastAsia="Times New Roman" w:hAnsi="Times New Roman"/>
          <w:bCs/>
          <w:sz w:val="24"/>
          <w:szCs w:val="24"/>
        </w:rPr>
        <w:t>Alhroub</w:t>
      </w:r>
      <w:proofErr w:type="spellEnd"/>
      <w:r w:rsidRPr="003F3166">
        <w:rPr>
          <w:rFonts w:ascii="Times New Roman" w:eastAsia="Times New Roman" w:hAnsi="Times New Roman"/>
          <w:bCs/>
          <w:sz w:val="24"/>
          <w:szCs w:val="24"/>
        </w:rPr>
        <w:t xml:space="preserve">, N., </w:t>
      </w:r>
      <w:proofErr w:type="spellStart"/>
      <w:r w:rsidRPr="003F3166">
        <w:rPr>
          <w:rFonts w:ascii="Times New Roman" w:eastAsia="Times New Roman" w:hAnsi="Times New Roman"/>
          <w:bCs/>
          <w:sz w:val="24"/>
          <w:szCs w:val="24"/>
        </w:rPr>
        <w:t>Albashtawy</w:t>
      </w:r>
      <w:proofErr w:type="spellEnd"/>
      <w:r w:rsidRPr="003F3166">
        <w:rPr>
          <w:rFonts w:ascii="Times New Roman" w:eastAsia="Times New Roman" w:hAnsi="Times New Roman"/>
          <w:bCs/>
          <w:sz w:val="24"/>
          <w:szCs w:val="24"/>
        </w:rPr>
        <w:t xml:space="preserve">, M., Abu-Abbas, M., </w:t>
      </w:r>
      <w:r w:rsidRPr="00C0050A">
        <w:rPr>
          <w:rFonts w:ascii="Times New Roman" w:eastAsia="Times New Roman" w:hAnsi="Times New Roman"/>
          <w:b/>
          <w:sz w:val="24"/>
          <w:szCs w:val="24"/>
        </w:rPr>
        <w:t>Al-Dwaikat, T.</w:t>
      </w:r>
      <w:r w:rsidRPr="003F3166">
        <w:rPr>
          <w:rFonts w:ascii="Times New Roman" w:eastAsia="Times New Roman" w:hAnsi="Times New Roman"/>
          <w:bCs/>
          <w:sz w:val="24"/>
          <w:szCs w:val="24"/>
        </w:rPr>
        <w:t xml:space="preserve">, Ali, A. M. (2024). </w:t>
      </w:r>
      <w:r w:rsidR="0023640F" w:rsidRPr="003F3166">
        <w:rPr>
          <w:rFonts w:ascii="Times New Roman" w:eastAsia="Times New Roman" w:hAnsi="Times New Roman"/>
          <w:bCs/>
          <w:sz w:val="24"/>
          <w:szCs w:val="24"/>
        </w:rPr>
        <w:t>O</w:t>
      </w:r>
      <w:r w:rsidR="0023640F">
        <w:rPr>
          <w:rFonts w:ascii="Times New Roman" w:eastAsia="Times New Roman" w:hAnsi="Times New Roman"/>
          <w:bCs/>
          <w:sz w:val="24"/>
          <w:szCs w:val="24"/>
        </w:rPr>
        <w:t>bs</w:t>
      </w:r>
      <w:r w:rsidR="0023640F" w:rsidRPr="003F3166">
        <w:rPr>
          <w:rFonts w:ascii="Times New Roman" w:eastAsia="Times New Roman" w:hAnsi="Times New Roman"/>
          <w:bCs/>
          <w:sz w:val="24"/>
          <w:szCs w:val="24"/>
        </w:rPr>
        <w:t>tacles</w:t>
      </w:r>
      <w:r w:rsidRPr="003F3166">
        <w:rPr>
          <w:rFonts w:ascii="Times New Roman" w:eastAsia="Times New Roman" w:hAnsi="Times New Roman"/>
          <w:bCs/>
          <w:sz w:val="24"/>
          <w:szCs w:val="24"/>
        </w:rPr>
        <w:t xml:space="preserve"> of </w:t>
      </w:r>
      <w:r w:rsidRPr="003F3166">
        <w:rPr>
          <w:rFonts w:ascii="Times New Roman" w:eastAsia="Times New Roman" w:hAnsi="Times New Roman"/>
          <w:bCs/>
          <w:sz w:val="24"/>
          <w:szCs w:val="24"/>
        </w:rPr>
        <w:lastRenderedPageBreak/>
        <w:t xml:space="preserve">Online Learning Facing Nursing Students after the COVID-19 Pandemic. </w:t>
      </w:r>
      <w:r w:rsidRPr="003F3166">
        <w:rPr>
          <w:rFonts w:ascii="Times New Roman" w:eastAsia="Times New Roman" w:hAnsi="Times New Roman"/>
          <w:bCs/>
          <w:i/>
          <w:iCs/>
          <w:sz w:val="24"/>
          <w:szCs w:val="24"/>
        </w:rPr>
        <w:t>The Scientific World Journal</w:t>
      </w:r>
      <w:r w:rsidRPr="003F3166">
        <w:rPr>
          <w:rFonts w:ascii="Times New Roman" w:eastAsia="Times New Roman" w:hAnsi="Times New Roman"/>
          <w:bCs/>
          <w:sz w:val="24"/>
          <w:szCs w:val="24"/>
        </w:rPr>
        <w:t xml:space="preserve">. </w:t>
      </w:r>
      <w:hyperlink r:id="rId21" w:history="1">
        <w:r w:rsidRPr="000457A6">
          <w:rPr>
            <w:rStyle w:val="Hyperlink"/>
            <w:rFonts w:ascii="Times New Roman" w:eastAsia="Times New Roman" w:hAnsi="Times New Roman"/>
            <w:bCs/>
            <w:sz w:val="24"/>
            <w:szCs w:val="24"/>
          </w:rPr>
          <w:t>https://doi.org/10.1155/2024/5387908</w:t>
        </w:r>
      </w:hyperlink>
    </w:p>
    <w:p w14:paraId="4C084E80" w14:textId="227DABE5" w:rsidR="00A87260" w:rsidRDefault="00367887" w:rsidP="008E6384">
      <w:pPr>
        <w:pStyle w:val="ListParagraph"/>
        <w:numPr>
          <w:ilvl w:val="0"/>
          <w:numId w:val="3"/>
        </w:numPr>
        <w:spacing w:after="0" w:line="240" w:lineRule="auto"/>
        <w:rPr>
          <w:rFonts w:ascii="Times New Roman" w:eastAsia="Times New Roman" w:hAnsi="Times New Roman"/>
          <w:bCs/>
          <w:sz w:val="24"/>
          <w:szCs w:val="24"/>
        </w:rPr>
      </w:pPr>
      <w:proofErr w:type="spellStart"/>
      <w:r w:rsidRPr="00367887">
        <w:rPr>
          <w:rFonts w:ascii="Times New Roman" w:eastAsia="Times New Roman" w:hAnsi="Times New Roman"/>
          <w:bCs/>
          <w:sz w:val="24"/>
          <w:szCs w:val="24"/>
        </w:rPr>
        <w:t>Khatatbeh</w:t>
      </w:r>
      <w:proofErr w:type="spellEnd"/>
      <w:r w:rsidRPr="00367887">
        <w:rPr>
          <w:rFonts w:ascii="Times New Roman" w:eastAsia="Times New Roman" w:hAnsi="Times New Roman"/>
          <w:bCs/>
          <w:sz w:val="24"/>
          <w:szCs w:val="24"/>
        </w:rPr>
        <w:t xml:space="preserve">, H., </w:t>
      </w:r>
      <w:r w:rsidRPr="00367887">
        <w:rPr>
          <w:rFonts w:ascii="Times New Roman" w:eastAsia="Times New Roman" w:hAnsi="Times New Roman"/>
          <w:b/>
          <w:sz w:val="24"/>
          <w:szCs w:val="24"/>
        </w:rPr>
        <w:t>Al-Dwaikat, T</w:t>
      </w:r>
      <w:r w:rsidRPr="00367887">
        <w:rPr>
          <w:rFonts w:ascii="Times New Roman" w:eastAsia="Times New Roman" w:hAnsi="Times New Roman"/>
          <w:bCs/>
          <w:sz w:val="24"/>
          <w:szCs w:val="24"/>
        </w:rPr>
        <w:t xml:space="preserve">., </w:t>
      </w:r>
      <w:proofErr w:type="spellStart"/>
      <w:r w:rsidRPr="00367887">
        <w:rPr>
          <w:rFonts w:ascii="Times New Roman" w:eastAsia="Times New Roman" w:hAnsi="Times New Roman"/>
          <w:bCs/>
          <w:sz w:val="24"/>
          <w:szCs w:val="24"/>
        </w:rPr>
        <w:t>Hammoud</w:t>
      </w:r>
      <w:proofErr w:type="spellEnd"/>
      <w:r w:rsidRPr="00367887">
        <w:rPr>
          <w:rFonts w:ascii="Times New Roman" w:eastAsia="Times New Roman" w:hAnsi="Times New Roman"/>
          <w:bCs/>
          <w:sz w:val="24"/>
          <w:szCs w:val="24"/>
        </w:rPr>
        <w:t xml:space="preserve">, S., </w:t>
      </w:r>
      <w:proofErr w:type="spellStart"/>
      <w:r w:rsidRPr="00367887">
        <w:rPr>
          <w:rFonts w:ascii="Times New Roman" w:eastAsia="Times New Roman" w:hAnsi="Times New Roman"/>
          <w:bCs/>
          <w:sz w:val="24"/>
          <w:szCs w:val="24"/>
        </w:rPr>
        <w:t>Amer</w:t>
      </w:r>
      <w:proofErr w:type="spellEnd"/>
      <w:r w:rsidRPr="00367887">
        <w:rPr>
          <w:rFonts w:ascii="Times New Roman" w:eastAsia="Times New Roman" w:hAnsi="Times New Roman"/>
          <w:bCs/>
          <w:sz w:val="24"/>
          <w:szCs w:val="24"/>
        </w:rPr>
        <w:t xml:space="preserve">, F., </w:t>
      </w:r>
      <w:proofErr w:type="spellStart"/>
      <w:r w:rsidRPr="00367887">
        <w:rPr>
          <w:rFonts w:ascii="Times New Roman" w:eastAsia="Times New Roman" w:hAnsi="Times New Roman"/>
          <w:bCs/>
          <w:sz w:val="24"/>
          <w:szCs w:val="24"/>
        </w:rPr>
        <w:t>Ayasreh</w:t>
      </w:r>
      <w:proofErr w:type="spellEnd"/>
      <w:r w:rsidRPr="00367887">
        <w:rPr>
          <w:rFonts w:ascii="Times New Roman" w:eastAsia="Times New Roman" w:hAnsi="Times New Roman"/>
          <w:bCs/>
          <w:sz w:val="24"/>
          <w:szCs w:val="24"/>
        </w:rPr>
        <w:t xml:space="preserve">, I., </w:t>
      </w:r>
      <w:proofErr w:type="spellStart"/>
      <w:r w:rsidRPr="00367887">
        <w:rPr>
          <w:rFonts w:ascii="Times New Roman" w:eastAsia="Times New Roman" w:hAnsi="Times New Roman"/>
          <w:bCs/>
          <w:sz w:val="24"/>
          <w:szCs w:val="24"/>
        </w:rPr>
        <w:t>ALBashtawy</w:t>
      </w:r>
      <w:proofErr w:type="spellEnd"/>
      <w:r w:rsidRPr="00367887">
        <w:rPr>
          <w:rFonts w:ascii="Times New Roman" w:eastAsia="Times New Roman" w:hAnsi="Times New Roman"/>
          <w:bCs/>
          <w:sz w:val="24"/>
          <w:szCs w:val="24"/>
        </w:rPr>
        <w:t>, M., ... &amp; Ali, A. M. (2024). Covariates of Pediatric Nurses’ Burnout: A Systematic Review. </w:t>
      </w:r>
      <w:r w:rsidRPr="00367887">
        <w:rPr>
          <w:rFonts w:ascii="Times New Roman" w:eastAsia="Times New Roman" w:hAnsi="Times New Roman"/>
          <w:bCs/>
          <w:i/>
          <w:iCs/>
          <w:sz w:val="24"/>
          <w:szCs w:val="24"/>
        </w:rPr>
        <w:t>Jordan Journal of Nursing Research</w:t>
      </w:r>
      <w:r w:rsidRPr="00367887">
        <w:rPr>
          <w:rFonts w:ascii="Times New Roman" w:eastAsia="Times New Roman" w:hAnsi="Times New Roman"/>
          <w:bCs/>
          <w:sz w:val="24"/>
          <w:szCs w:val="24"/>
        </w:rPr>
        <w:t>, </w:t>
      </w:r>
      <w:r w:rsidRPr="00367887">
        <w:rPr>
          <w:rFonts w:ascii="Times New Roman" w:eastAsia="Times New Roman" w:hAnsi="Times New Roman"/>
          <w:bCs/>
          <w:i/>
          <w:iCs/>
          <w:sz w:val="24"/>
          <w:szCs w:val="24"/>
        </w:rPr>
        <w:t>1</w:t>
      </w:r>
      <w:r w:rsidRPr="00367887">
        <w:rPr>
          <w:rFonts w:ascii="Times New Roman" w:eastAsia="Times New Roman" w:hAnsi="Times New Roman"/>
          <w:bCs/>
          <w:sz w:val="24"/>
          <w:szCs w:val="24"/>
        </w:rPr>
        <w:t>, 17.</w:t>
      </w:r>
      <w:r w:rsidR="008E6384">
        <w:rPr>
          <w:rFonts w:ascii="Times New Roman" w:eastAsia="Times New Roman" w:hAnsi="Times New Roman"/>
          <w:bCs/>
          <w:sz w:val="24"/>
          <w:szCs w:val="24"/>
        </w:rPr>
        <w:t xml:space="preserve"> </w:t>
      </w:r>
      <w:hyperlink r:id="rId22" w:history="1">
        <w:r w:rsidR="008E6384" w:rsidRPr="00F73901">
          <w:rPr>
            <w:rStyle w:val="Hyperlink"/>
            <w:rFonts w:ascii="Times New Roman" w:eastAsia="Times New Roman" w:hAnsi="Times New Roman"/>
            <w:bCs/>
            <w:sz w:val="24"/>
            <w:szCs w:val="24"/>
          </w:rPr>
          <w:t>https://doi.org/10.14525/JJNR.v3i4.01</w:t>
        </w:r>
      </w:hyperlink>
    </w:p>
    <w:p w14:paraId="6E8D9477" w14:textId="37448B40" w:rsidR="008E6384" w:rsidRDefault="008E6384" w:rsidP="008E6384">
      <w:pPr>
        <w:pStyle w:val="ListParagraph"/>
        <w:numPr>
          <w:ilvl w:val="0"/>
          <w:numId w:val="3"/>
        </w:numPr>
        <w:spacing w:after="0" w:line="240" w:lineRule="auto"/>
        <w:rPr>
          <w:rFonts w:ascii="Times New Roman" w:eastAsia="Times New Roman" w:hAnsi="Times New Roman"/>
          <w:bCs/>
          <w:sz w:val="24"/>
          <w:szCs w:val="24"/>
        </w:rPr>
      </w:pPr>
      <w:r w:rsidRPr="008E6384">
        <w:rPr>
          <w:rFonts w:ascii="Times New Roman" w:eastAsia="Times New Roman" w:hAnsi="Times New Roman"/>
          <w:bCs/>
          <w:sz w:val="24"/>
          <w:szCs w:val="24"/>
        </w:rPr>
        <w:t xml:space="preserve">Ali, A. M., </w:t>
      </w:r>
      <w:proofErr w:type="spellStart"/>
      <w:r w:rsidRPr="008E6384">
        <w:rPr>
          <w:rFonts w:ascii="Times New Roman" w:eastAsia="Times New Roman" w:hAnsi="Times New Roman"/>
          <w:bCs/>
          <w:sz w:val="24"/>
          <w:szCs w:val="24"/>
        </w:rPr>
        <w:t>Alkhamees</w:t>
      </w:r>
      <w:proofErr w:type="spellEnd"/>
      <w:r w:rsidRPr="008E6384">
        <w:rPr>
          <w:rFonts w:ascii="Times New Roman" w:eastAsia="Times New Roman" w:hAnsi="Times New Roman"/>
          <w:bCs/>
          <w:sz w:val="24"/>
          <w:szCs w:val="24"/>
        </w:rPr>
        <w:t xml:space="preserve">, A. A., </w:t>
      </w:r>
      <w:proofErr w:type="spellStart"/>
      <w:r w:rsidRPr="008E6384">
        <w:rPr>
          <w:rFonts w:ascii="Times New Roman" w:eastAsia="Times New Roman" w:hAnsi="Times New Roman"/>
          <w:bCs/>
          <w:sz w:val="24"/>
          <w:szCs w:val="24"/>
        </w:rPr>
        <w:t>Hallit</w:t>
      </w:r>
      <w:proofErr w:type="spellEnd"/>
      <w:r w:rsidRPr="008E6384">
        <w:rPr>
          <w:rFonts w:ascii="Times New Roman" w:eastAsia="Times New Roman" w:hAnsi="Times New Roman"/>
          <w:bCs/>
          <w:sz w:val="24"/>
          <w:szCs w:val="24"/>
        </w:rPr>
        <w:t xml:space="preserve">, S., </w:t>
      </w:r>
      <w:r w:rsidRPr="008E6384">
        <w:rPr>
          <w:rFonts w:ascii="Times New Roman" w:eastAsia="Times New Roman" w:hAnsi="Times New Roman"/>
          <w:b/>
          <w:sz w:val="24"/>
          <w:szCs w:val="24"/>
        </w:rPr>
        <w:t>Al-Dwaikat, T. N.</w:t>
      </w:r>
      <w:r w:rsidRPr="008E6384">
        <w:rPr>
          <w:rFonts w:ascii="Times New Roman" w:eastAsia="Times New Roman" w:hAnsi="Times New Roman"/>
          <w:bCs/>
          <w:sz w:val="24"/>
          <w:szCs w:val="24"/>
        </w:rPr>
        <w:t xml:space="preserve">, </w:t>
      </w:r>
      <w:proofErr w:type="spellStart"/>
      <w:r w:rsidRPr="008E6384">
        <w:rPr>
          <w:rFonts w:ascii="Times New Roman" w:eastAsia="Times New Roman" w:hAnsi="Times New Roman"/>
          <w:bCs/>
          <w:sz w:val="24"/>
          <w:szCs w:val="24"/>
        </w:rPr>
        <w:t>Khatatbeh</w:t>
      </w:r>
      <w:proofErr w:type="spellEnd"/>
      <w:r w:rsidRPr="008E6384">
        <w:rPr>
          <w:rFonts w:ascii="Times New Roman" w:eastAsia="Times New Roman" w:hAnsi="Times New Roman"/>
          <w:bCs/>
          <w:sz w:val="24"/>
          <w:szCs w:val="24"/>
        </w:rPr>
        <w:t>, H., &amp; Al-</w:t>
      </w:r>
      <w:proofErr w:type="spellStart"/>
      <w:r w:rsidRPr="008E6384">
        <w:rPr>
          <w:rFonts w:ascii="Times New Roman" w:eastAsia="Times New Roman" w:hAnsi="Times New Roman"/>
          <w:bCs/>
          <w:sz w:val="24"/>
          <w:szCs w:val="24"/>
        </w:rPr>
        <w:t>Dossary</w:t>
      </w:r>
      <w:proofErr w:type="spellEnd"/>
      <w:r w:rsidRPr="008E6384">
        <w:rPr>
          <w:rFonts w:ascii="Times New Roman" w:eastAsia="Times New Roman" w:hAnsi="Times New Roman"/>
          <w:bCs/>
          <w:sz w:val="24"/>
          <w:szCs w:val="24"/>
        </w:rPr>
        <w:t>, S. A. (2024). The Depression Anxiety Stress Scale 8: investigating its cutoff scores in relevance to loneliness and burnout among dementia family caregivers. Scientific Reports, 14(1), 13075.</w:t>
      </w:r>
      <w:r>
        <w:rPr>
          <w:rFonts w:ascii="Times New Roman" w:eastAsia="Times New Roman" w:hAnsi="Times New Roman"/>
          <w:bCs/>
          <w:sz w:val="24"/>
          <w:szCs w:val="24"/>
        </w:rPr>
        <w:t xml:space="preserve"> </w:t>
      </w:r>
      <w:hyperlink r:id="rId23" w:history="1">
        <w:r w:rsidRPr="00F73901">
          <w:rPr>
            <w:rStyle w:val="Hyperlink"/>
            <w:rFonts w:ascii="Times New Roman" w:eastAsia="Times New Roman" w:hAnsi="Times New Roman"/>
            <w:bCs/>
            <w:sz w:val="24"/>
            <w:szCs w:val="24"/>
          </w:rPr>
          <w:t>https://doi.org/10.1038/s41598-024-60127-1</w:t>
        </w:r>
      </w:hyperlink>
    </w:p>
    <w:p w14:paraId="5EDF8E1D" w14:textId="2BB4D04F" w:rsidR="008E6384" w:rsidRDefault="008E6384" w:rsidP="008E6384">
      <w:pPr>
        <w:pStyle w:val="ListParagraph"/>
        <w:numPr>
          <w:ilvl w:val="0"/>
          <w:numId w:val="3"/>
        </w:numPr>
        <w:spacing w:after="0" w:line="240" w:lineRule="auto"/>
        <w:rPr>
          <w:rFonts w:ascii="Times New Roman" w:eastAsia="Times New Roman" w:hAnsi="Times New Roman"/>
          <w:bCs/>
          <w:sz w:val="24"/>
          <w:szCs w:val="24"/>
        </w:rPr>
      </w:pPr>
      <w:proofErr w:type="spellStart"/>
      <w:r w:rsidRPr="008E6384">
        <w:rPr>
          <w:rFonts w:ascii="Times New Roman" w:eastAsia="Times New Roman" w:hAnsi="Times New Roman"/>
          <w:bCs/>
          <w:sz w:val="24"/>
          <w:szCs w:val="24"/>
        </w:rPr>
        <w:t>Khatatbeh</w:t>
      </w:r>
      <w:proofErr w:type="spellEnd"/>
      <w:r w:rsidRPr="008E6384">
        <w:rPr>
          <w:rFonts w:ascii="Times New Roman" w:eastAsia="Times New Roman" w:hAnsi="Times New Roman"/>
          <w:bCs/>
          <w:sz w:val="24"/>
          <w:szCs w:val="24"/>
        </w:rPr>
        <w:t xml:space="preserve">, H., </w:t>
      </w:r>
      <w:proofErr w:type="spellStart"/>
      <w:r w:rsidRPr="008E6384">
        <w:rPr>
          <w:rFonts w:ascii="Times New Roman" w:eastAsia="Times New Roman" w:hAnsi="Times New Roman"/>
          <w:bCs/>
          <w:sz w:val="24"/>
          <w:szCs w:val="24"/>
        </w:rPr>
        <w:t>Amer</w:t>
      </w:r>
      <w:proofErr w:type="spellEnd"/>
      <w:r w:rsidRPr="008E6384">
        <w:rPr>
          <w:rFonts w:ascii="Times New Roman" w:eastAsia="Times New Roman" w:hAnsi="Times New Roman"/>
          <w:bCs/>
          <w:sz w:val="24"/>
          <w:szCs w:val="24"/>
        </w:rPr>
        <w:t xml:space="preserve">, F., Ali, A.M., </w:t>
      </w:r>
      <w:proofErr w:type="spellStart"/>
      <w:r w:rsidRPr="008E6384">
        <w:rPr>
          <w:rFonts w:ascii="Times New Roman" w:eastAsia="Times New Roman" w:hAnsi="Times New Roman"/>
          <w:bCs/>
          <w:sz w:val="24"/>
          <w:szCs w:val="24"/>
        </w:rPr>
        <w:t>ALBashtawy</w:t>
      </w:r>
      <w:proofErr w:type="spellEnd"/>
      <w:r w:rsidRPr="008E6384">
        <w:rPr>
          <w:rFonts w:ascii="Times New Roman" w:eastAsia="Times New Roman" w:hAnsi="Times New Roman"/>
          <w:bCs/>
          <w:sz w:val="24"/>
          <w:szCs w:val="24"/>
        </w:rPr>
        <w:t xml:space="preserve">, M., </w:t>
      </w:r>
      <w:proofErr w:type="spellStart"/>
      <w:r w:rsidRPr="008E6384">
        <w:rPr>
          <w:rFonts w:ascii="Times New Roman" w:eastAsia="Times New Roman" w:hAnsi="Times New Roman"/>
          <w:bCs/>
          <w:sz w:val="24"/>
          <w:szCs w:val="24"/>
        </w:rPr>
        <w:t>Kurnianto</w:t>
      </w:r>
      <w:proofErr w:type="spellEnd"/>
      <w:r w:rsidRPr="008E6384">
        <w:rPr>
          <w:rFonts w:ascii="Times New Roman" w:eastAsia="Times New Roman" w:hAnsi="Times New Roman"/>
          <w:bCs/>
          <w:sz w:val="24"/>
          <w:szCs w:val="24"/>
        </w:rPr>
        <w:t>, A., Abu-Abbas, M., Al Omari, O., Al-</w:t>
      </w:r>
      <w:proofErr w:type="spellStart"/>
      <w:r w:rsidRPr="008E6384">
        <w:rPr>
          <w:rFonts w:ascii="Times New Roman" w:eastAsia="Times New Roman" w:hAnsi="Times New Roman"/>
          <w:bCs/>
          <w:sz w:val="24"/>
          <w:szCs w:val="24"/>
        </w:rPr>
        <w:t>Awamleh</w:t>
      </w:r>
      <w:proofErr w:type="spellEnd"/>
      <w:r w:rsidRPr="008E6384">
        <w:rPr>
          <w:rFonts w:ascii="Times New Roman" w:eastAsia="Times New Roman" w:hAnsi="Times New Roman"/>
          <w:bCs/>
          <w:sz w:val="24"/>
          <w:szCs w:val="24"/>
        </w:rPr>
        <w:t xml:space="preserve">, R.A., </w:t>
      </w:r>
      <w:r w:rsidRPr="008E6384">
        <w:rPr>
          <w:rFonts w:ascii="Times New Roman" w:eastAsia="Times New Roman" w:hAnsi="Times New Roman"/>
          <w:b/>
          <w:sz w:val="24"/>
          <w:szCs w:val="24"/>
        </w:rPr>
        <w:t>Al-Dwaikat, T</w:t>
      </w:r>
      <w:r>
        <w:rPr>
          <w:rFonts w:ascii="Times New Roman" w:eastAsia="Times New Roman" w:hAnsi="Times New Roman"/>
          <w:bCs/>
          <w:sz w:val="24"/>
          <w:szCs w:val="24"/>
        </w:rPr>
        <w:t xml:space="preserve">. and </w:t>
      </w:r>
      <w:proofErr w:type="spellStart"/>
      <w:r>
        <w:rPr>
          <w:rFonts w:ascii="Times New Roman" w:eastAsia="Times New Roman" w:hAnsi="Times New Roman"/>
          <w:bCs/>
          <w:sz w:val="24"/>
          <w:szCs w:val="24"/>
        </w:rPr>
        <w:t>Hammoud</w:t>
      </w:r>
      <w:proofErr w:type="spellEnd"/>
      <w:r>
        <w:rPr>
          <w:rFonts w:ascii="Times New Roman" w:eastAsia="Times New Roman" w:hAnsi="Times New Roman"/>
          <w:bCs/>
          <w:sz w:val="24"/>
          <w:szCs w:val="24"/>
        </w:rPr>
        <w:t xml:space="preserve">, </w:t>
      </w:r>
      <w:proofErr w:type="gramStart"/>
      <w:r>
        <w:rPr>
          <w:rFonts w:ascii="Times New Roman" w:eastAsia="Times New Roman" w:hAnsi="Times New Roman"/>
          <w:bCs/>
          <w:sz w:val="24"/>
          <w:szCs w:val="24"/>
        </w:rPr>
        <w:t>S.</w:t>
      </w:r>
      <w:r w:rsidRPr="008E6384">
        <w:rPr>
          <w:rFonts w:ascii="Times New Roman" w:eastAsia="Times New Roman" w:hAnsi="Times New Roman"/>
          <w:bCs/>
          <w:sz w:val="24"/>
          <w:szCs w:val="24"/>
        </w:rPr>
        <w:t>(</w:t>
      </w:r>
      <w:proofErr w:type="gramEnd"/>
      <w:r w:rsidRPr="008E6384">
        <w:rPr>
          <w:rFonts w:ascii="Times New Roman" w:eastAsia="Times New Roman" w:hAnsi="Times New Roman"/>
          <w:bCs/>
          <w:sz w:val="24"/>
          <w:szCs w:val="24"/>
        </w:rPr>
        <w:t>2024). Challenges of distance learning encountering nursing students after the COVID-19 pandemic: a study from the Middle East. </w:t>
      </w:r>
      <w:r w:rsidRPr="008E6384">
        <w:rPr>
          <w:rFonts w:ascii="Times New Roman" w:eastAsia="Times New Roman" w:hAnsi="Times New Roman"/>
          <w:bCs/>
          <w:i/>
          <w:iCs/>
          <w:sz w:val="24"/>
          <w:szCs w:val="24"/>
        </w:rPr>
        <w:t>BMC nursing</w:t>
      </w:r>
      <w:r w:rsidRPr="008E6384">
        <w:rPr>
          <w:rFonts w:ascii="Times New Roman" w:eastAsia="Times New Roman" w:hAnsi="Times New Roman"/>
          <w:bCs/>
          <w:sz w:val="24"/>
          <w:szCs w:val="24"/>
        </w:rPr>
        <w:t>, </w:t>
      </w:r>
      <w:r w:rsidRPr="008E6384">
        <w:rPr>
          <w:rFonts w:ascii="Times New Roman" w:eastAsia="Times New Roman" w:hAnsi="Times New Roman"/>
          <w:bCs/>
          <w:i/>
          <w:iCs/>
          <w:sz w:val="24"/>
          <w:szCs w:val="24"/>
        </w:rPr>
        <w:t>23</w:t>
      </w:r>
      <w:r w:rsidRPr="008E6384">
        <w:rPr>
          <w:rFonts w:ascii="Times New Roman" w:eastAsia="Times New Roman" w:hAnsi="Times New Roman"/>
          <w:bCs/>
          <w:sz w:val="24"/>
          <w:szCs w:val="24"/>
        </w:rPr>
        <w:t>(1), 574.</w:t>
      </w:r>
      <w:r>
        <w:rPr>
          <w:rFonts w:ascii="Times New Roman" w:eastAsia="Times New Roman" w:hAnsi="Times New Roman"/>
          <w:bCs/>
          <w:sz w:val="24"/>
          <w:szCs w:val="24"/>
        </w:rPr>
        <w:t xml:space="preserve"> </w:t>
      </w:r>
      <w:hyperlink r:id="rId24" w:history="1">
        <w:r w:rsidRPr="00F73901">
          <w:rPr>
            <w:rStyle w:val="Hyperlink"/>
            <w:rFonts w:ascii="Times New Roman" w:eastAsia="Times New Roman" w:hAnsi="Times New Roman"/>
            <w:bCs/>
            <w:sz w:val="24"/>
            <w:szCs w:val="24"/>
          </w:rPr>
          <w:t>https://doi.org/10.1186/s12912-024-02236-w</w:t>
        </w:r>
      </w:hyperlink>
    </w:p>
    <w:p w14:paraId="0710DDBD" w14:textId="1F5492E9" w:rsidR="0023640F" w:rsidRPr="0023640F" w:rsidRDefault="008E6384" w:rsidP="0023640F">
      <w:pPr>
        <w:pStyle w:val="ListParagraph"/>
        <w:numPr>
          <w:ilvl w:val="0"/>
          <w:numId w:val="3"/>
        </w:numPr>
        <w:spacing w:after="0" w:line="240" w:lineRule="auto"/>
        <w:rPr>
          <w:rStyle w:val="Hyperlink"/>
          <w:rFonts w:ascii="Times New Roman" w:eastAsia="Times New Roman" w:hAnsi="Times New Roman"/>
          <w:bCs/>
          <w:color w:val="auto"/>
          <w:sz w:val="24"/>
          <w:szCs w:val="24"/>
          <w:u w:val="none"/>
        </w:rPr>
      </w:pPr>
      <w:r w:rsidRPr="008E6384">
        <w:rPr>
          <w:rFonts w:ascii="Times New Roman" w:eastAsia="Times New Roman" w:hAnsi="Times New Roman"/>
          <w:bCs/>
          <w:sz w:val="24"/>
          <w:szCs w:val="24"/>
        </w:rPr>
        <w:t>Ali, A. M., Al-</w:t>
      </w:r>
      <w:proofErr w:type="spellStart"/>
      <w:r w:rsidRPr="008E6384">
        <w:rPr>
          <w:rFonts w:ascii="Times New Roman" w:eastAsia="Times New Roman" w:hAnsi="Times New Roman"/>
          <w:bCs/>
          <w:sz w:val="24"/>
          <w:szCs w:val="24"/>
        </w:rPr>
        <w:t>Dossary</w:t>
      </w:r>
      <w:proofErr w:type="spellEnd"/>
      <w:r w:rsidRPr="008E6384">
        <w:rPr>
          <w:rFonts w:ascii="Times New Roman" w:eastAsia="Times New Roman" w:hAnsi="Times New Roman"/>
          <w:bCs/>
          <w:sz w:val="24"/>
          <w:szCs w:val="24"/>
        </w:rPr>
        <w:t xml:space="preserve">, S. A., </w:t>
      </w:r>
      <w:proofErr w:type="spellStart"/>
      <w:r w:rsidRPr="008E6384">
        <w:rPr>
          <w:rFonts w:ascii="Times New Roman" w:eastAsia="Times New Roman" w:hAnsi="Times New Roman"/>
          <w:bCs/>
          <w:sz w:val="24"/>
          <w:szCs w:val="24"/>
        </w:rPr>
        <w:t>Laranjeira</w:t>
      </w:r>
      <w:proofErr w:type="spellEnd"/>
      <w:r w:rsidRPr="008E6384">
        <w:rPr>
          <w:rFonts w:ascii="Times New Roman" w:eastAsia="Times New Roman" w:hAnsi="Times New Roman"/>
          <w:bCs/>
          <w:sz w:val="24"/>
          <w:szCs w:val="24"/>
        </w:rPr>
        <w:t xml:space="preserve">, C., </w:t>
      </w:r>
      <w:proofErr w:type="spellStart"/>
      <w:r w:rsidRPr="008E6384">
        <w:rPr>
          <w:rFonts w:ascii="Times New Roman" w:eastAsia="Times New Roman" w:hAnsi="Times New Roman"/>
          <w:bCs/>
          <w:sz w:val="24"/>
          <w:szCs w:val="24"/>
        </w:rPr>
        <w:t>Atout</w:t>
      </w:r>
      <w:proofErr w:type="spellEnd"/>
      <w:r w:rsidRPr="008E6384">
        <w:rPr>
          <w:rFonts w:ascii="Times New Roman" w:eastAsia="Times New Roman" w:hAnsi="Times New Roman"/>
          <w:bCs/>
          <w:sz w:val="24"/>
          <w:szCs w:val="24"/>
        </w:rPr>
        <w:t xml:space="preserve">, M., </w:t>
      </w:r>
      <w:proofErr w:type="spellStart"/>
      <w:r w:rsidRPr="008E6384">
        <w:rPr>
          <w:rFonts w:ascii="Times New Roman" w:eastAsia="Times New Roman" w:hAnsi="Times New Roman"/>
          <w:bCs/>
          <w:sz w:val="24"/>
          <w:szCs w:val="24"/>
        </w:rPr>
        <w:t>Khatatbeh</w:t>
      </w:r>
      <w:proofErr w:type="spellEnd"/>
      <w:r w:rsidRPr="008E6384">
        <w:rPr>
          <w:rFonts w:ascii="Times New Roman" w:eastAsia="Times New Roman" w:hAnsi="Times New Roman"/>
          <w:bCs/>
          <w:sz w:val="24"/>
          <w:szCs w:val="24"/>
        </w:rPr>
        <w:t xml:space="preserve">, H., </w:t>
      </w:r>
      <w:proofErr w:type="spellStart"/>
      <w:r w:rsidRPr="008E6384">
        <w:rPr>
          <w:rFonts w:ascii="Times New Roman" w:eastAsia="Times New Roman" w:hAnsi="Times New Roman"/>
          <w:bCs/>
          <w:sz w:val="24"/>
          <w:szCs w:val="24"/>
        </w:rPr>
        <w:t>Selim</w:t>
      </w:r>
      <w:proofErr w:type="spellEnd"/>
      <w:r w:rsidRPr="008E6384">
        <w:rPr>
          <w:rFonts w:ascii="Times New Roman" w:eastAsia="Times New Roman" w:hAnsi="Times New Roman"/>
          <w:bCs/>
          <w:sz w:val="24"/>
          <w:szCs w:val="24"/>
        </w:rPr>
        <w:t xml:space="preserve">, A., ... &amp; </w:t>
      </w:r>
      <w:r w:rsidRPr="00635152">
        <w:rPr>
          <w:rFonts w:ascii="Times New Roman" w:eastAsia="Times New Roman" w:hAnsi="Times New Roman"/>
          <w:b/>
          <w:sz w:val="24"/>
          <w:szCs w:val="24"/>
        </w:rPr>
        <w:t>Al-Dwaikat, T.</w:t>
      </w:r>
      <w:r w:rsidRPr="008E6384">
        <w:rPr>
          <w:rFonts w:ascii="Times New Roman" w:eastAsia="Times New Roman" w:hAnsi="Times New Roman"/>
          <w:bCs/>
          <w:sz w:val="24"/>
          <w:szCs w:val="24"/>
        </w:rPr>
        <w:t xml:space="preserve"> (2024). Cardiometabolic Morbidity (Obesity and Hypertension) in PTSD: A Preliminary Investigation of the Validity of Two Structures of the Impact of Event Scale-Revised. </w:t>
      </w:r>
      <w:r w:rsidRPr="008E6384">
        <w:rPr>
          <w:rFonts w:ascii="Times New Roman" w:eastAsia="Times New Roman" w:hAnsi="Times New Roman"/>
          <w:bCs/>
          <w:i/>
          <w:iCs/>
          <w:sz w:val="24"/>
          <w:szCs w:val="24"/>
        </w:rPr>
        <w:t>Journal of Clinical Medicine</w:t>
      </w:r>
      <w:r w:rsidRPr="008E6384">
        <w:rPr>
          <w:rFonts w:ascii="Times New Roman" w:eastAsia="Times New Roman" w:hAnsi="Times New Roman"/>
          <w:bCs/>
          <w:sz w:val="24"/>
          <w:szCs w:val="24"/>
        </w:rPr>
        <w:t>, </w:t>
      </w:r>
      <w:r w:rsidRPr="008E6384">
        <w:rPr>
          <w:rFonts w:ascii="Times New Roman" w:eastAsia="Times New Roman" w:hAnsi="Times New Roman"/>
          <w:bCs/>
          <w:i/>
          <w:iCs/>
          <w:sz w:val="24"/>
          <w:szCs w:val="24"/>
        </w:rPr>
        <w:t>13</w:t>
      </w:r>
      <w:r w:rsidRPr="008E6384">
        <w:rPr>
          <w:rFonts w:ascii="Times New Roman" w:eastAsia="Times New Roman" w:hAnsi="Times New Roman"/>
          <w:bCs/>
          <w:sz w:val="24"/>
          <w:szCs w:val="24"/>
        </w:rPr>
        <w:t>(20), 6045.</w:t>
      </w:r>
      <w:r>
        <w:rPr>
          <w:rFonts w:ascii="Times New Roman" w:eastAsia="Times New Roman" w:hAnsi="Times New Roman"/>
          <w:bCs/>
          <w:sz w:val="24"/>
          <w:szCs w:val="24"/>
        </w:rPr>
        <w:t xml:space="preserve"> </w:t>
      </w:r>
      <w:hyperlink r:id="rId25" w:history="1">
        <w:r w:rsidRPr="00F73901">
          <w:rPr>
            <w:rStyle w:val="Hyperlink"/>
            <w:rFonts w:ascii="Times New Roman" w:eastAsia="Times New Roman" w:hAnsi="Times New Roman"/>
            <w:bCs/>
            <w:sz w:val="24"/>
            <w:szCs w:val="24"/>
          </w:rPr>
          <w:t>https://doi.org/10.3390/jcm13206045</w:t>
        </w:r>
      </w:hyperlink>
    </w:p>
    <w:p w14:paraId="0A94A92C" w14:textId="1F37B1F4" w:rsidR="0023640F" w:rsidRDefault="0023640F" w:rsidP="0023640F">
      <w:pPr>
        <w:pStyle w:val="ListParagraph"/>
        <w:numPr>
          <w:ilvl w:val="0"/>
          <w:numId w:val="3"/>
        </w:numPr>
        <w:spacing w:after="0" w:line="240" w:lineRule="auto"/>
        <w:rPr>
          <w:rFonts w:ascii="Times New Roman" w:eastAsia="Times New Roman" w:hAnsi="Times New Roman"/>
          <w:bCs/>
          <w:sz w:val="24"/>
          <w:szCs w:val="24"/>
        </w:rPr>
      </w:pPr>
      <w:r w:rsidRPr="0023640F">
        <w:rPr>
          <w:rFonts w:ascii="Times New Roman" w:eastAsia="Times New Roman" w:hAnsi="Times New Roman"/>
          <w:b/>
          <w:sz w:val="24"/>
          <w:szCs w:val="24"/>
        </w:rPr>
        <w:t>Al-Dwaikat, T. N.,</w:t>
      </w:r>
      <w:r w:rsidRPr="0023640F">
        <w:rPr>
          <w:rFonts w:ascii="Times New Roman" w:eastAsia="Times New Roman" w:hAnsi="Times New Roman"/>
          <w:bCs/>
          <w:sz w:val="24"/>
          <w:szCs w:val="24"/>
        </w:rPr>
        <w:t xml:space="preserve"> Al-</w:t>
      </w:r>
      <w:proofErr w:type="spellStart"/>
      <w:r w:rsidRPr="0023640F">
        <w:rPr>
          <w:rFonts w:ascii="Times New Roman" w:eastAsia="Times New Roman" w:hAnsi="Times New Roman"/>
          <w:bCs/>
          <w:sz w:val="24"/>
          <w:szCs w:val="24"/>
        </w:rPr>
        <w:t>Samouri</w:t>
      </w:r>
      <w:proofErr w:type="spellEnd"/>
      <w:r w:rsidRPr="0023640F">
        <w:rPr>
          <w:rFonts w:ascii="Times New Roman" w:eastAsia="Times New Roman" w:hAnsi="Times New Roman"/>
          <w:bCs/>
          <w:sz w:val="24"/>
          <w:szCs w:val="24"/>
        </w:rPr>
        <w:t xml:space="preserve">, H. K., </w:t>
      </w:r>
      <w:proofErr w:type="spellStart"/>
      <w:r w:rsidRPr="0023640F">
        <w:rPr>
          <w:rFonts w:ascii="Times New Roman" w:eastAsia="Times New Roman" w:hAnsi="Times New Roman"/>
          <w:bCs/>
          <w:sz w:val="24"/>
          <w:szCs w:val="24"/>
        </w:rPr>
        <w:t>Dalky</w:t>
      </w:r>
      <w:proofErr w:type="spellEnd"/>
      <w:r w:rsidRPr="0023640F">
        <w:rPr>
          <w:rFonts w:ascii="Times New Roman" w:eastAsia="Times New Roman" w:hAnsi="Times New Roman"/>
          <w:bCs/>
          <w:sz w:val="24"/>
          <w:szCs w:val="24"/>
        </w:rPr>
        <w:t xml:space="preserve">, H., </w:t>
      </w:r>
      <w:proofErr w:type="spellStart"/>
      <w:r w:rsidRPr="0023640F">
        <w:rPr>
          <w:rFonts w:ascii="Times New Roman" w:eastAsia="Times New Roman" w:hAnsi="Times New Roman"/>
          <w:bCs/>
          <w:sz w:val="24"/>
          <w:szCs w:val="24"/>
        </w:rPr>
        <w:t>Hamaideh</w:t>
      </w:r>
      <w:proofErr w:type="spellEnd"/>
      <w:r w:rsidRPr="0023640F">
        <w:rPr>
          <w:rFonts w:ascii="Times New Roman" w:eastAsia="Times New Roman" w:hAnsi="Times New Roman"/>
          <w:bCs/>
          <w:sz w:val="24"/>
          <w:szCs w:val="24"/>
        </w:rPr>
        <w:t xml:space="preserve">, S. H., </w:t>
      </w:r>
      <w:proofErr w:type="spellStart"/>
      <w:r w:rsidRPr="0023640F">
        <w:rPr>
          <w:rFonts w:ascii="Times New Roman" w:eastAsia="Times New Roman" w:hAnsi="Times New Roman"/>
          <w:bCs/>
          <w:sz w:val="24"/>
          <w:szCs w:val="24"/>
        </w:rPr>
        <w:t>ALBashtawy</w:t>
      </w:r>
      <w:proofErr w:type="spellEnd"/>
      <w:r w:rsidRPr="0023640F">
        <w:rPr>
          <w:rFonts w:ascii="Times New Roman" w:eastAsia="Times New Roman" w:hAnsi="Times New Roman"/>
          <w:bCs/>
          <w:sz w:val="24"/>
          <w:szCs w:val="24"/>
        </w:rPr>
        <w:t xml:space="preserve">, M., &amp; </w:t>
      </w:r>
      <w:proofErr w:type="spellStart"/>
      <w:r w:rsidRPr="0023640F">
        <w:rPr>
          <w:rFonts w:ascii="Times New Roman" w:eastAsia="Times New Roman" w:hAnsi="Times New Roman"/>
          <w:bCs/>
          <w:sz w:val="24"/>
          <w:szCs w:val="24"/>
        </w:rPr>
        <w:t>Khatatbeh</w:t>
      </w:r>
      <w:proofErr w:type="spellEnd"/>
      <w:r w:rsidRPr="0023640F">
        <w:rPr>
          <w:rFonts w:ascii="Times New Roman" w:eastAsia="Times New Roman" w:hAnsi="Times New Roman"/>
          <w:bCs/>
          <w:sz w:val="24"/>
          <w:szCs w:val="24"/>
        </w:rPr>
        <w:t xml:space="preserve">, H. (2024). Psychological Distress, Antipsychotic Medications and Cardiovascular Risk Factors Among Patients with Schizophrenia. </w:t>
      </w:r>
      <w:r w:rsidRPr="0023640F">
        <w:rPr>
          <w:rFonts w:ascii="Times New Roman" w:eastAsia="Times New Roman" w:hAnsi="Times New Roman"/>
          <w:bCs/>
          <w:i/>
          <w:iCs/>
          <w:sz w:val="24"/>
          <w:szCs w:val="24"/>
        </w:rPr>
        <w:t>Journal of Clinical Nursing</w:t>
      </w:r>
      <w:r w:rsidRPr="0023640F">
        <w:rPr>
          <w:rFonts w:ascii="Times New Roman" w:eastAsia="Times New Roman" w:hAnsi="Times New Roman"/>
          <w:bCs/>
          <w:sz w:val="24"/>
          <w:szCs w:val="24"/>
        </w:rPr>
        <w:t xml:space="preserve">, 10.1111/jocn.17606. Advance online publication. </w:t>
      </w:r>
      <w:hyperlink r:id="rId26" w:history="1">
        <w:r w:rsidRPr="00421F96">
          <w:rPr>
            <w:rStyle w:val="Hyperlink"/>
            <w:rFonts w:ascii="Times New Roman" w:eastAsia="Times New Roman" w:hAnsi="Times New Roman"/>
            <w:bCs/>
            <w:sz w:val="24"/>
            <w:szCs w:val="24"/>
          </w:rPr>
          <w:t>https://doi.org/10.1111/jocn.17606</w:t>
        </w:r>
      </w:hyperlink>
    </w:p>
    <w:p w14:paraId="4291DE3F" w14:textId="7237E47A" w:rsidR="008E6384" w:rsidRDefault="0023640F" w:rsidP="0023640F">
      <w:pPr>
        <w:pStyle w:val="ListParagraph"/>
        <w:numPr>
          <w:ilvl w:val="0"/>
          <w:numId w:val="3"/>
        </w:numPr>
        <w:spacing w:after="0" w:line="240" w:lineRule="auto"/>
        <w:rPr>
          <w:rFonts w:ascii="Times New Roman" w:eastAsia="Times New Roman" w:hAnsi="Times New Roman"/>
          <w:bCs/>
          <w:sz w:val="24"/>
          <w:szCs w:val="24"/>
        </w:rPr>
      </w:pPr>
      <w:r w:rsidRPr="0023640F">
        <w:rPr>
          <w:rFonts w:ascii="Times New Roman" w:eastAsia="Times New Roman" w:hAnsi="Times New Roman"/>
          <w:bCs/>
          <w:sz w:val="24"/>
          <w:szCs w:val="24"/>
        </w:rPr>
        <w:t xml:space="preserve">Al Ali, N., </w:t>
      </w:r>
      <w:proofErr w:type="spellStart"/>
      <w:r w:rsidRPr="0023640F">
        <w:rPr>
          <w:rFonts w:ascii="Times New Roman" w:eastAsia="Times New Roman" w:hAnsi="Times New Roman"/>
          <w:bCs/>
          <w:sz w:val="24"/>
          <w:szCs w:val="24"/>
        </w:rPr>
        <w:t>Qasem</w:t>
      </w:r>
      <w:proofErr w:type="spellEnd"/>
      <w:r w:rsidRPr="0023640F">
        <w:rPr>
          <w:rFonts w:ascii="Times New Roman" w:eastAsia="Times New Roman" w:hAnsi="Times New Roman"/>
          <w:bCs/>
          <w:sz w:val="24"/>
          <w:szCs w:val="24"/>
        </w:rPr>
        <w:t xml:space="preserve">, I. O., &amp; </w:t>
      </w:r>
      <w:proofErr w:type="spellStart"/>
      <w:r w:rsidRPr="0023640F">
        <w:rPr>
          <w:rFonts w:ascii="Times New Roman" w:eastAsia="Times New Roman" w:hAnsi="Times New Roman"/>
          <w:b/>
          <w:sz w:val="24"/>
          <w:szCs w:val="24"/>
        </w:rPr>
        <w:t>Aldwaikat</w:t>
      </w:r>
      <w:proofErr w:type="spellEnd"/>
      <w:r w:rsidRPr="0023640F">
        <w:rPr>
          <w:rFonts w:ascii="Times New Roman" w:eastAsia="Times New Roman" w:hAnsi="Times New Roman"/>
          <w:b/>
          <w:sz w:val="24"/>
          <w:szCs w:val="24"/>
        </w:rPr>
        <w:t>, T.</w:t>
      </w:r>
      <w:r w:rsidRPr="0023640F">
        <w:rPr>
          <w:rFonts w:ascii="Times New Roman" w:eastAsia="Times New Roman" w:hAnsi="Times New Roman"/>
          <w:bCs/>
          <w:sz w:val="24"/>
          <w:szCs w:val="24"/>
        </w:rPr>
        <w:t xml:space="preserve"> (2025). Examining the Impact of a School-Based Bullying Education Program on Students’ Knowledge of Bullying, Bullying Behavior, and Self-Esteem. </w:t>
      </w:r>
      <w:r w:rsidRPr="0023640F">
        <w:rPr>
          <w:rFonts w:ascii="Times New Roman" w:eastAsia="Times New Roman" w:hAnsi="Times New Roman"/>
          <w:bCs/>
          <w:i/>
          <w:iCs/>
          <w:sz w:val="24"/>
          <w:szCs w:val="24"/>
        </w:rPr>
        <w:t>International Journal of Adolescence and Youth</w:t>
      </w:r>
      <w:r w:rsidRPr="0023640F">
        <w:rPr>
          <w:rFonts w:ascii="Times New Roman" w:eastAsia="Times New Roman" w:hAnsi="Times New Roman"/>
          <w:bCs/>
          <w:sz w:val="24"/>
          <w:szCs w:val="24"/>
        </w:rPr>
        <w:t>, </w:t>
      </w:r>
      <w:r w:rsidRPr="0023640F">
        <w:rPr>
          <w:rFonts w:ascii="Times New Roman" w:eastAsia="Times New Roman" w:hAnsi="Times New Roman"/>
          <w:bCs/>
          <w:i/>
          <w:iCs/>
          <w:sz w:val="24"/>
          <w:szCs w:val="24"/>
        </w:rPr>
        <w:t>30</w:t>
      </w:r>
      <w:r w:rsidRPr="0023640F">
        <w:rPr>
          <w:rFonts w:ascii="Times New Roman" w:eastAsia="Times New Roman" w:hAnsi="Times New Roman"/>
          <w:bCs/>
          <w:sz w:val="24"/>
          <w:szCs w:val="24"/>
        </w:rPr>
        <w:t>(1), 2454997.</w:t>
      </w:r>
      <w:r>
        <w:rPr>
          <w:rFonts w:ascii="Times New Roman" w:eastAsia="Times New Roman" w:hAnsi="Times New Roman"/>
          <w:bCs/>
          <w:sz w:val="24"/>
          <w:szCs w:val="24"/>
        </w:rPr>
        <w:t xml:space="preserve"> </w:t>
      </w:r>
      <w:hyperlink r:id="rId27" w:history="1">
        <w:r w:rsidRPr="00421F96">
          <w:rPr>
            <w:rStyle w:val="Hyperlink"/>
            <w:rFonts w:ascii="Times New Roman" w:eastAsia="Times New Roman" w:hAnsi="Times New Roman"/>
            <w:bCs/>
            <w:sz w:val="24"/>
            <w:szCs w:val="24"/>
          </w:rPr>
          <w:t>https://doi.org/10.1080/02673843.2025.2454997</w:t>
        </w:r>
      </w:hyperlink>
    </w:p>
    <w:p w14:paraId="53AFE553" w14:textId="1EA725B7" w:rsidR="0023640F" w:rsidRDefault="006460A7" w:rsidP="006460A7">
      <w:pPr>
        <w:pStyle w:val="ListParagraph"/>
        <w:numPr>
          <w:ilvl w:val="0"/>
          <w:numId w:val="3"/>
        </w:numPr>
        <w:spacing w:after="0" w:line="240" w:lineRule="auto"/>
        <w:rPr>
          <w:rFonts w:ascii="Times New Roman" w:eastAsia="Times New Roman" w:hAnsi="Times New Roman"/>
          <w:bCs/>
          <w:sz w:val="24"/>
          <w:szCs w:val="24"/>
        </w:rPr>
      </w:pPr>
      <w:proofErr w:type="spellStart"/>
      <w:r w:rsidRPr="006460A7">
        <w:rPr>
          <w:rFonts w:ascii="Times New Roman" w:eastAsia="Times New Roman" w:hAnsi="Times New Roman"/>
          <w:bCs/>
          <w:sz w:val="24"/>
          <w:szCs w:val="24"/>
        </w:rPr>
        <w:t>Hammad</w:t>
      </w:r>
      <w:proofErr w:type="spellEnd"/>
      <w:r w:rsidRPr="006460A7">
        <w:rPr>
          <w:rFonts w:ascii="Times New Roman" w:eastAsia="Times New Roman" w:hAnsi="Times New Roman"/>
          <w:bCs/>
          <w:sz w:val="24"/>
          <w:szCs w:val="24"/>
        </w:rPr>
        <w:t xml:space="preserve">, H., </w:t>
      </w:r>
      <w:proofErr w:type="spellStart"/>
      <w:r w:rsidRPr="006460A7">
        <w:rPr>
          <w:rFonts w:ascii="Times New Roman" w:eastAsia="Times New Roman" w:hAnsi="Times New Roman"/>
          <w:bCs/>
          <w:sz w:val="24"/>
          <w:szCs w:val="24"/>
        </w:rPr>
        <w:t>Khatatbeh</w:t>
      </w:r>
      <w:proofErr w:type="spellEnd"/>
      <w:r w:rsidRPr="006460A7">
        <w:rPr>
          <w:rFonts w:ascii="Times New Roman" w:eastAsia="Times New Roman" w:hAnsi="Times New Roman"/>
          <w:bCs/>
          <w:sz w:val="24"/>
          <w:szCs w:val="24"/>
        </w:rPr>
        <w:t xml:space="preserve">, H., </w:t>
      </w:r>
      <w:r w:rsidRPr="006460A7">
        <w:rPr>
          <w:rFonts w:ascii="Times New Roman" w:eastAsia="Times New Roman" w:hAnsi="Times New Roman"/>
          <w:b/>
          <w:sz w:val="24"/>
          <w:szCs w:val="24"/>
        </w:rPr>
        <w:t>Al-Dwaikat, T.</w:t>
      </w:r>
      <w:r w:rsidRPr="006460A7">
        <w:rPr>
          <w:rFonts w:ascii="Times New Roman" w:eastAsia="Times New Roman" w:hAnsi="Times New Roman"/>
          <w:bCs/>
          <w:sz w:val="24"/>
          <w:szCs w:val="24"/>
        </w:rPr>
        <w:t xml:space="preserve">, &amp; </w:t>
      </w:r>
      <w:proofErr w:type="spellStart"/>
      <w:r w:rsidRPr="006460A7">
        <w:rPr>
          <w:rFonts w:ascii="Times New Roman" w:eastAsia="Times New Roman" w:hAnsi="Times New Roman"/>
          <w:bCs/>
          <w:sz w:val="24"/>
          <w:szCs w:val="24"/>
        </w:rPr>
        <w:t>Ayasreh</w:t>
      </w:r>
      <w:proofErr w:type="spellEnd"/>
      <w:r w:rsidRPr="006460A7">
        <w:rPr>
          <w:rFonts w:ascii="Times New Roman" w:eastAsia="Times New Roman" w:hAnsi="Times New Roman"/>
          <w:bCs/>
          <w:sz w:val="24"/>
          <w:szCs w:val="24"/>
        </w:rPr>
        <w:t>, I. (2025). The relationship between religiosity level of nursing students and their attitudes toward children with autism: a study from Jordan a Muslim nation. </w:t>
      </w:r>
      <w:r w:rsidRPr="006460A7">
        <w:rPr>
          <w:rFonts w:ascii="Times New Roman" w:eastAsia="Times New Roman" w:hAnsi="Times New Roman"/>
          <w:bCs/>
          <w:i/>
          <w:iCs/>
          <w:sz w:val="24"/>
          <w:szCs w:val="24"/>
        </w:rPr>
        <w:t>Mental Health, Religion &amp; Culture</w:t>
      </w:r>
      <w:r w:rsidRPr="006460A7">
        <w:rPr>
          <w:rFonts w:ascii="Times New Roman" w:eastAsia="Times New Roman" w:hAnsi="Times New Roman"/>
          <w:bCs/>
          <w:sz w:val="24"/>
          <w:szCs w:val="24"/>
        </w:rPr>
        <w:t xml:space="preserve">, 1–15. </w:t>
      </w:r>
      <w:hyperlink r:id="rId28" w:history="1">
        <w:r w:rsidRPr="00890465">
          <w:rPr>
            <w:rStyle w:val="Hyperlink"/>
            <w:rFonts w:ascii="Times New Roman" w:eastAsia="Times New Roman" w:hAnsi="Times New Roman"/>
            <w:bCs/>
            <w:sz w:val="24"/>
            <w:szCs w:val="24"/>
          </w:rPr>
          <w:t>https://doi.org/10.1080/13674676.2024.2433559</w:t>
        </w:r>
      </w:hyperlink>
    </w:p>
    <w:p w14:paraId="0ADF89D7" w14:textId="067C1E3A" w:rsidR="006460A7" w:rsidRDefault="006460A7" w:rsidP="006460A7">
      <w:pPr>
        <w:pStyle w:val="ListParagraph"/>
        <w:numPr>
          <w:ilvl w:val="0"/>
          <w:numId w:val="3"/>
        </w:numPr>
        <w:spacing w:after="0" w:line="240" w:lineRule="auto"/>
        <w:rPr>
          <w:rFonts w:ascii="Times New Roman" w:eastAsia="Times New Roman" w:hAnsi="Times New Roman"/>
          <w:bCs/>
          <w:sz w:val="24"/>
          <w:szCs w:val="24"/>
        </w:rPr>
      </w:pPr>
      <w:r w:rsidRPr="006460A7">
        <w:rPr>
          <w:rFonts w:ascii="Times New Roman" w:eastAsia="Times New Roman" w:hAnsi="Times New Roman"/>
          <w:b/>
          <w:sz w:val="24"/>
          <w:szCs w:val="24"/>
        </w:rPr>
        <w:t>Al-Dwaikat, T. N.</w:t>
      </w:r>
      <w:r w:rsidRPr="006460A7">
        <w:rPr>
          <w:rFonts w:ascii="Times New Roman" w:eastAsia="Times New Roman" w:hAnsi="Times New Roman"/>
          <w:bCs/>
          <w:sz w:val="24"/>
          <w:szCs w:val="24"/>
        </w:rPr>
        <w:t xml:space="preserve">, Quran, H. K., </w:t>
      </w:r>
      <w:proofErr w:type="spellStart"/>
      <w:r w:rsidRPr="006460A7">
        <w:rPr>
          <w:rFonts w:ascii="Times New Roman" w:eastAsia="Times New Roman" w:hAnsi="Times New Roman"/>
          <w:bCs/>
          <w:sz w:val="24"/>
          <w:szCs w:val="24"/>
        </w:rPr>
        <w:t>Aldalaykeh</w:t>
      </w:r>
      <w:proofErr w:type="spellEnd"/>
      <w:r w:rsidRPr="006460A7">
        <w:rPr>
          <w:rFonts w:ascii="Times New Roman" w:eastAsia="Times New Roman" w:hAnsi="Times New Roman"/>
          <w:bCs/>
          <w:sz w:val="24"/>
          <w:szCs w:val="24"/>
        </w:rPr>
        <w:t xml:space="preserve">, M., </w:t>
      </w:r>
      <w:proofErr w:type="spellStart"/>
      <w:r w:rsidRPr="006460A7">
        <w:rPr>
          <w:rFonts w:ascii="Times New Roman" w:eastAsia="Times New Roman" w:hAnsi="Times New Roman"/>
          <w:bCs/>
          <w:sz w:val="24"/>
          <w:szCs w:val="24"/>
        </w:rPr>
        <w:t>Abusalem</w:t>
      </w:r>
      <w:proofErr w:type="spellEnd"/>
      <w:r w:rsidRPr="006460A7">
        <w:rPr>
          <w:rFonts w:ascii="Times New Roman" w:eastAsia="Times New Roman" w:hAnsi="Times New Roman"/>
          <w:bCs/>
          <w:sz w:val="24"/>
          <w:szCs w:val="24"/>
        </w:rPr>
        <w:t xml:space="preserve">, S., </w:t>
      </w:r>
      <w:proofErr w:type="spellStart"/>
      <w:r w:rsidRPr="006460A7">
        <w:rPr>
          <w:rFonts w:ascii="Times New Roman" w:eastAsia="Times New Roman" w:hAnsi="Times New Roman"/>
          <w:bCs/>
          <w:sz w:val="24"/>
          <w:szCs w:val="24"/>
        </w:rPr>
        <w:t>ALbashtawy</w:t>
      </w:r>
      <w:proofErr w:type="spellEnd"/>
      <w:r w:rsidRPr="006460A7">
        <w:rPr>
          <w:rFonts w:ascii="Times New Roman" w:eastAsia="Times New Roman" w:hAnsi="Times New Roman"/>
          <w:bCs/>
          <w:sz w:val="24"/>
          <w:szCs w:val="24"/>
        </w:rPr>
        <w:t xml:space="preserve">, M., &amp; </w:t>
      </w:r>
      <w:proofErr w:type="spellStart"/>
      <w:r w:rsidRPr="006460A7">
        <w:rPr>
          <w:rFonts w:ascii="Times New Roman" w:eastAsia="Times New Roman" w:hAnsi="Times New Roman"/>
          <w:bCs/>
          <w:sz w:val="24"/>
          <w:szCs w:val="24"/>
        </w:rPr>
        <w:t>Khatatbeh</w:t>
      </w:r>
      <w:proofErr w:type="spellEnd"/>
      <w:r w:rsidRPr="006460A7">
        <w:rPr>
          <w:rFonts w:ascii="Times New Roman" w:eastAsia="Times New Roman" w:hAnsi="Times New Roman"/>
          <w:bCs/>
          <w:sz w:val="24"/>
          <w:szCs w:val="24"/>
        </w:rPr>
        <w:t>, H. (2025). Nurses’ Lifestyle Behaviors, Work‐Related Stress, and Cardiovascular Disease Risk. In </w:t>
      </w:r>
      <w:r w:rsidRPr="006460A7">
        <w:rPr>
          <w:rFonts w:ascii="Times New Roman" w:eastAsia="Times New Roman" w:hAnsi="Times New Roman"/>
          <w:bCs/>
          <w:i/>
          <w:iCs/>
          <w:sz w:val="24"/>
          <w:szCs w:val="24"/>
        </w:rPr>
        <w:t>Nursing Forum</w:t>
      </w:r>
      <w:r>
        <w:rPr>
          <w:rFonts w:ascii="Times New Roman" w:eastAsia="Times New Roman" w:hAnsi="Times New Roman"/>
          <w:bCs/>
          <w:sz w:val="24"/>
          <w:szCs w:val="24"/>
        </w:rPr>
        <w:t>. 6387493</w:t>
      </w:r>
      <w:r w:rsidRPr="006460A7">
        <w:rPr>
          <w:rFonts w:ascii="Times New Roman" w:eastAsia="Times New Roman" w:hAnsi="Times New Roman"/>
          <w:bCs/>
          <w:sz w:val="24"/>
          <w:szCs w:val="24"/>
        </w:rPr>
        <w:t>.</w:t>
      </w:r>
      <w:r>
        <w:rPr>
          <w:rFonts w:ascii="Times New Roman" w:eastAsia="Times New Roman" w:hAnsi="Times New Roman"/>
          <w:bCs/>
          <w:sz w:val="24"/>
          <w:szCs w:val="24"/>
        </w:rPr>
        <w:t xml:space="preserve"> </w:t>
      </w:r>
      <w:hyperlink r:id="rId29" w:history="1">
        <w:r w:rsidRPr="00890465">
          <w:rPr>
            <w:rStyle w:val="Hyperlink"/>
            <w:rFonts w:ascii="Times New Roman" w:eastAsia="Times New Roman" w:hAnsi="Times New Roman"/>
            <w:bCs/>
            <w:sz w:val="24"/>
            <w:szCs w:val="24"/>
          </w:rPr>
          <w:t>https://doi.org/10.1155/nuf/638749</w:t>
        </w:r>
      </w:hyperlink>
    </w:p>
    <w:p w14:paraId="690F62C3" w14:textId="77777777" w:rsidR="006460A7" w:rsidRPr="006460A7" w:rsidRDefault="006460A7" w:rsidP="006460A7">
      <w:pPr>
        <w:pStyle w:val="ListParagraph"/>
        <w:spacing w:after="0" w:line="240" w:lineRule="auto"/>
        <w:ind w:left="810"/>
        <w:rPr>
          <w:rFonts w:ascii="Times New Roman" w:eastAsia="Times New Roman" w:hAnsi="Times New Roman"/>
          <w:bCs/>
          <w:sz w:val="24"/>
          <w:szCs w:val="24"/>
        </w:rPr>
      </w:pPr>
    </w:p>
    <w:p w14:paraId="132B4956" w14:textId="2D8EB485" w:rsidR="00674476" w:rsidRDefault="00674476" w:rsidP="00674476">
      <w:pPr>
        <w:pStyle w:val="ListParagraph"/>
        <w:numPr>
          <w:ilvl w:val="0"/>
          <w:numId w:val="3"/>
        </w:numPr>
        <w:rPr>
          <w:rFonts w:ascii="Times New Roman" w:eastAsia="Times New Roman" w:hAnsi="Times New Roman"/>
          <w:bCs/>
          <w:sz w:val="24"/>
          <w:szCs w:val="24"/>
        </w:rPr>
      </w:pPr>
      <w:r w:rsidRPr="00674476">
        <w:rPr>
          <w:rFonts w:ascii="Times New Roman" w:eastAsia="Times New Roman" w:hAnsi="Times New Roman"/>
          <w:b/>
          <w:sz w:val="24"/>
          <w:szCs w:val="24"/>
        </w:rPr>
        <w:t>Al-Dwaikat, T. N</w:t>
      </w:r>
      <w:r w:rsidRPr="00674476">
        <w:rPr>
          <w:rFonts w:ascii="Times New Roman" w:eastAsia="Times New Roman" w:hAnsi="Times New Roman"/>
          <w:bCs/>
          <w:sz w:val="24"/>
          <w:szCs w:val="24"/>
        </w:rPr>
        <w:t xml:space="preserve">., </w:t>
      </w:r>
      <w:proofErr w:type="spellStart"/>
      <w:r w:rsidRPr="00674476">
        <w:rPr>
          <w:rFonts w:ascii="Times New Roman" w:eastAsia="Times New Roman" w:hAnsi="Times New Roman"/>
          <w:bCs/>
          <w:sz w:val="24"/>
          <w:szCs w:val="24"/>
        </w:rPr>
        <w:t>Ta’an</w:t>
      </w:r>
      <w:proofErr w:type="spellEnd"/>
      <w:r w:rsidRPr="00674476">
        <w:rPr>
          <w:rFonts w:ascii="Times New Roman" w:eastAsia="Times New Roman" w:hAnsi="Times New Roman"/>
          <w:bCs/>
          <w:sz w:val="24"/>
          <w:szCs w:val="24"/>
        </w:rPr>
        <w:t xml:space="preserve">, W., </w:t>
      </w:r>
      <w:proofErr w:type="spellStart"/>
      <w:r w:rsidRPr="00674476">
        <w:rPr>
          <w:rFonts w:ascii="Times New Roman" w:eastAsia="Times New Roman" w:hAnsi="Times New Roman"/>
          <w:bCs/>
          <w:sz w:val="24"/>
          <w:szCs w:val="24"/>
        </w:rPr>
        <w:t>Bataineh</w:t>
      </w:r>
      <w:proofErr w:type="spellEnd"/>
      <w:r w:rsidRPr="00674476">
        <w:rPr>
          <w:rFonts w:ascii="Times New Roman" w:eastAsia="Times New Roman" w:hAnsi="Times New Roman"/>
          <w:bCs/>
          <w:sz w:val="24"/>
          <w:szCs w:val="24"/>
        </w:rPr>
        <w:t xml:space="preserve">, E. N., </w:t>
      </w:r>
      <w:proofErr w:type="spellStart"/>
      <w:r w:rsidRPr="00674476">
        <w:rPr>
          <w:rFonts w:ascii="Times New Roman" w:eastAsia="Times New Roman" w:hAnsi="Times New Roman"/>
          <w:bCs/>
          <w:sz w:val="24"/>
          <w:szCs w:val="24"/>
        </w:rPr>
        <w:t>Aldalaykeh</w:t>
      </w:r>
      <w:proofErr w:type="spellEnd"/>
      <w:r w:rsidRPr="00674476">
        <w:rPr>
          <w:rFonts w:ascii="Times New Roman" w:eastAsia="Times New Roman" w:hAnsi="Times New Roman"/>
          <w:bCs/>
          <w:sz w:val="24"/>
          <w:szCs w:val="24"/>
        </w:rPr>
        <w:t xml:space="preserve">, M., &amp; </w:t>
      </w:r>
      <w:proofErr w:type="spellStart"/>
      <w:r w:rsidRPr="00674476">
        <w:rPr>
          <w:rFonts w:ascii="Times New Roman" w:eastAsia="Times New Roman" w:hAnsi="Times New Roman"/>
          <w:bCs/>
          <w:sz w:val="24"/>
          <w:szCs w:val="24"/>
        </w:rPr>
        <w:t>ALBashtawy</w:t>
      </w:r>
      <w:proofErr w:type="spellEnd"/>
      <w:r w:rsidRPr="00674476">
        <w:rPr>
          <w:rFonts w:ascii="Times New Roman" w:eastAsia="Times New Roman" w:hAnsi="Times New Roman"/>
          <w:bCs/>
          <w:sz w:val="24"/>
          <w:szCs w:val="24"/>
        </w:rPr>
        <w:t xml:space="preserve">, M. (2025). Quality of Life Psychosocial Determinants for Parents of Children </w:t>
      </w:r>
      <w:proofErr w:type="gramStart"/>
      <w:r w:rsidRPr="00674476">
        <w:rPr>
          <w:rFonts w:ascii="Times New Roman" w:eastAsia="Times New Roman" w:hAnsi="Times New Roman"/>
          <w:bCs/>
          <w:sz w:val="24"/>
          <w:szCs w:val="24"/>
        </w:rPr>
        <w:t>With</w:t>
      </w:r>
      <w:proofErr w:type="gramEnd"/>
      <w:r w:rsidRPr="00674476">
        <w:rPr>
          <w:rFonts w:ascii="Times New Roman" w:eastAsia="Times New Roman" w:hAnsi="Times New Roman"/>
          <w:bCs/>
          <w:sz w:val="24"/>
          <w:szCs w:val="24"/>
        </w:rPr>
        <w:t xml:space="preserve"> and Without Autism Spectrum Disorders in Jordan. </w:t>
      </w:r>
      <w:r w:rsidRPr="00674476">
        <w:rPr>
          <w:rFonts w:ascii="Times New Roman" w:eastAsia="Times New Roman" w:hAnsi="Times New Roman"/>
          <w:bCs/>
          <w:i/>
          <w:iCs/>
          <w:sz w:val="24"/>
          <w:szCs w:val="24"/>
        </w:rPr>
        <w:t>Focus on Autism and Other Developmental Disabilities</w:t>
      </w:r>
      <w:r w:rsidRPr="00674476">
        <w:rPr>
          <w:rFonts w:ascii="Times New Roman" w:eastAsia="Times New Roman" w:hAnsi="Times New Roman"/>
          <w:bCs/>
          <w:sz w:val="24"/>
          <w:szCs w:val="24"/>
        </w:rPr>
        <w:t xml:space="preserve">, </w:t>
      </w:r>
      <w:r w:rsidRPr="00674476">
        <w:rPr>
          <w:rFonts w:ascii="Times New Roman" w:eastAsia="Times New Roman" w:hAnsi="Times New Roman"/>
          <w:bCs/>
          <w:i/>
          <w:iCs/>
          <w:sz w:val="24"/>
          <w:szCs w:val="24"/>
        </w:rPr>
        <w:t>40</w:t>
      </w:r>
      <w:r w:rsidRPr="00674476">
        <w:rPr>
          <w:rFonts w:ascii="Times New Roman" w:eastAsia="Times New Roman" w:hAnsi="Times New Roman"/>
          <w:bCs/>
          <w:sz w:val="24"/>
          <w:szCs w:val="24"/>
        </w:rPr>
        <w:t xml:space="preserve">(3), 154-164. </w:t>
      </w:r>
      <w:hyperlink r:id="rId30" w:history="1">
        <w:r w:rsidRPr="00674476">
          <w:rPr>
            <w:rStyle w:val="Hyperlink"/>
            <w:rFonts w:ascii="Times New Roman" w:eastAsia="Times New Roman" w:hAnsi="Times New Roman"/>
            <w:bCs/>
            <w:sz w:val="24"/>
            <w:szCs w:val="24"/>
          </w:rPr>
          <w:t>https://doi.org/10.1177/10883576251349210</w:t>
        </w:r>
      </w:hyperlink>
      <w:r w:rsidRPr="00674476">
        <w:rPr>
          <w:rFonts w:ascii="Times New Roman" w:eastAsia="Times New Roman" w:hAnsi="Times New Roman"/>
          <w:bCs/>
          <w:sz w:val="24"/>
          <w:szCs w:val="24"/>
        </w:rPr>
        <w:t xml:space="preserve"> </w:t>
      </w:r>
    </w:p>
    <w:p w14:paraId="26C72C1C" w14:textId="77777777" w:rsidR="00674476" w:rsidRPr="00674476" w:rsidRDefault="00674476" w:rsidP="00674476">
      <w:pPr>
        <w:pStyle w:val="ListParagraph"/>
        <w:rPr>
          <w:rFonts w:ascii="Times New Roman" w:eastAsia="Times New Roman" w:hAnsi="Times New Roman"/>
          <w:bCs/>
          <w:sz w:val="24"/>
          <w:szCs w:val="24"/>
        </w:rPr>
      </w:pPr>
    </w:p>
    <w:p w14:paraId="56B00F62" w14:textId="6AF742A9" w:rsidR="00674476" w:rsidRDefault="00674476" w:rsidP="00674476">
      <w:pPr>
        <w:pStyle w:val="ListParagraph"/>
        <w:numPr>
          <w:ilvl w:val="0"/>
          <w:numId w:val="3"/>
        </w:numPr>
        <w:rPr>
          <w:rFonts w:ascii="Times New Roman" w:eastAsia="Times New Roman" w:hAnsi="Times New Roman"/>
          <w:bCs/>
          <w:sz w:val="24"/>
          <w:szCs w:val="24"/>
        </w:rPr>
      </w:pPr>
      <w:r w:rsidRPr="00674476">
        <w:rPr>
          <w:rFonts w:ascii="Times New Roman" w:eastAsia="Times New Roman" w:hAnsi="Times New Roman"/>
          <w:b/>
          <w:sz w:val="24"/>
          <w:szCs w:val="24"/>
        </w:rPr>
        <w:lastRenderedPageBreak/>
        <w:t>Al-Dwaikat, T.N.</w:t>
      </w:r>
      <w:r w:rsidRPr="00674476">
        <w:rPr>
          <w:rFonts w:ascii="Times New Roman" w:eastAsia="Times New Roman" w:hAnsi="Times New Roman"/>
          <w:bCs/>
          <w:sz w:val="24"/>
          <w:szCs w:val="24"/>
        </w:rPr>
        <w:t xml:space="preserve">, </w:t>
      </w:r>
      <w:proofErr w:type="spellStart"/>
      <w:r w:rsidRPr="00674476">
        <w:rPr>
          <w:rFonts w:ascii="Times New Roman" w:eastAsia="Times New Roman" w:hAnsi="Times New Roman"/>
          <w:bCs/>
          <w:sz w:val="24"/>
          <w:szCs w:val="24"/>
        </w:rPr>
        <w:t>Hayajneh</w:t>
      </w:r>
      <w:proofErr w:type="spellEnd"/>
      <w:r w:rsidRPr="00674476">
        <w:rPr>
          <w:rFonts w:ascii="Times New Roman" w:eastAsia="Times New Roman" w:hAnsi="Times New Roman"/>
          <w:bCs/>
          <w:sz w:val="24"/>
          <w:szCs w:val="24"/>
        </w:rPr>
        <w:t xml:space="preserve">, A., </w:t>
      </w:r>
      <w:proofErr w:type="spellStart"/>
      <w:r w:rsidRPr="00674476">
        <w:rPr>
          <w:rFonts w:ascii="Times New Roman" w:eastAsia="Times New Roman" w:hAnsi="Times New Roman"/>
          <w:bCs/>
          <w:sz w:val="24"/>
          <w:szCs w:val="24"/>
        </w:rPr>
        <w:t>Khatatbeh</w:t>
      </w:r>
      <w:proofErr w:type="spellEnd"/>
      <w:r w:rsidRPr="00674476">
        <w:rPr>
          <w:rFonts w:ascii="Times New Roman" w:eastAsia="Times New Roman" w:hAnsi="Times New Roman"/>
          <w:bCs/>
          <w:sz w:val="24"/>
          <w:szCs w:val="24"/>
        </w:rPr>
        <w:t>, H. </w:t>
      </w:r>
      <w:r w:rsidRPr="00674476">
        <w:rPr>
          <w:rFonts w:ascii="Times New Roman" w:eastAsia="Times New Roman" w:hAnsi="Times New Roman"/>
          <w:bCs/>
          <w:i/>
          <w:iCs/>
          <w:sz w:val="24"/>
          <w:szCs w:val="24"/>
        </w:rPr>
        <w:t>et al.</w:t>
      </w:r>
      <w:r w:rsidRPr="00674476">
        <w:rPr>
          <w:rFonts w:ascii="Times New Roman" w:eastAsia="Times New Roman" w:hAnsi="Times New Roman"/>
          <w:bCs/>
          <w:sz w:val="24"/>
          <w:szCs w:val="24"/>
        </w:rPr>
        <w:t> Psychometrics of the autonomy and relatedness inventory in persons with type 2 diabetes. </w:t>
      </w:r>
      <w:r w:rsidRPr="00674476">
        <w:rPr>
          <w:rFonts w:ascii="Times New Roman" w:eastAsia="Times New Roman" w:hAnsi="Times New Roman"/>
          <w:bCs/>
          <w:i/>
          <w:iCs/>
          <w:sz w:val="24"/>
          <w:szCs w:val="24"/>
        </w:rPr>
        <w:t xml:space="preserve">BMC </w:t>
      </w:r>
      <w:proofErr w:type="spellStart"/>
      <w:r w:rsidRPr="00674476">
        <w:rPr>
          <w:rFonts w:ascii="Times New Roman" w:eastAsia="Times New Roman" w:hAnsi="Times New Roman"/>
          <w:bCs/>
          <w:i/>
          <w:iCs/>
          <w:sz w:val="24"/>
          <w:szCs w:val="24"/>
        </w:rPr>
        <w:t>Psychol</w:t>
      </w:r>
      <w:proofErr w:type="spellEnd"/>
      <w:r w:rsidRPr="00674476">
        <w:rPr>
          <w:rFonts w:ascii="Times New Roman" w:eastAsia="Times New Roman" w:hAnsi="Times New Roman"/>
          <w:bCs/>
          <w:sz w:val="24"/>
          <w:szCs w:val="24"/>
        </w:rPr>
        <w:t> </w:t>
      </w:r>
      <w:r w:rsidRPr="00674476">
        <w:rPr>
          <w:rFonts w:ascii="Times New Roman" w:eastAsia="Times New Roman" w:hAnsi="Times New Roman"/>
          <w:b/>
          <w:bCs/>
          <w:sz w:val="24"/>
          <w:szCs w:val="24"/>
        </w:rPr>
        <w:t>13</w:t>
      </w:r>
      <w:r w:rsidRPr="00674476">
        <w:rPr>
          <w:rFonts w:ascii="Times New Roman" w:eastAsia="Times New Roman" w:hAnsi="Times New Roman"/>
          <w:bCs/>
          <w:sz w:val="24"/>
          <w:szCs w:val="24"/>
        </w:rPr>
        <w:t xml:space="preserve">, 994 (2025). </w:t>
      </w:r>
      <w:hyperlink r:id="rId31" w:history="1">
        <w:r w:rsidR="00E77ADC" w:rsidRPr="006E1DCC">
          <w:rPr>
            <w:rStyle w:val="Hyperlink"/>
            <w:rFonts w:ascii="Times New Roman" w:eastAsia="Times New Roman" w:hAnsi="Times New Roman"/>
            <w:bCs/>
            <w:sz w:val="24"/>
            <w:szCs w:val="24"/>
          </w:rPr>
          <w:t>https://doi.org/10.1186/s40359-025-03374-9</w:t>
        </w:r>
      </w:hyperlink>
    </w:p>
    <w:p w14:paraId="2AC5420F" w14:textId="77777777" w:rsidR="00E77ADC" w:rsidRPr="00E77ADC" w:rsidRDefault="00E77ADC" w:rsidP="00E77ADC">
      <w:pPr>
        <w:pStyle w:val="ListParagraph"/>
        <w:rPr>
          <w:rFonts w:ascii="Times New Roman" w:eastAsia="Times New Roman" w:hAnsi="Times New Roman"/>
          <w:bCs/>
          <w:sz w:val="24"/>
          <w:szCs w:val="24"/>
        </w:rPr>
      </w:pPr>
    </w:p>
    <w:p w14:paraId="49591D61" w14:textId="4C99831E" w:rsidR="00E77ADC" w:rsidRDefault="00E77ADC" w:rsidP="00E77ADC">
      <w:pPr>
        <w:pStyle w:val="ListParagraph"/>
        <w:numPr>
          <w:ilvl w:val="0"/>
          <w:numId w:val="3"/>
        </w:numPr>
        <w:rPr>
          <w:rFonts w:ascii="Times New Roman" w:eastAsia="Times New Roman" w:hAnsi="Times New Roman"/>
          <w:bCs/>
          <w:sz w:val="24"/>
          <w:szCs w:val="24"/>
        </w:rPr>
      </w:pPr>
      <w:r w:rsidRPr="00E77ADC">
        <w:rPr>
          <w:rFonts w:ascii="Times New Roman" w:eastAsia="Times New Roman" w:hAnsi="Times New Roman"/>
          <w:bCs/>
          <w:sz w:val="24"/>
          <w:szCs w:val="24"/>
        </w:rPr>
        <w:t xml:space="preserve">Al-Dwaikat, T. N., </w:t>
      </w:r>
      <w:proofErr w:type="spellStart"/>
      <w:r w:rsidRPr="00E77ADC">
        <w:rPr>
          <w:rFonts w:ascii="Times New Roman" w:eastAsia="Times New Roman" w:hAnsi="Times New Roman"/>
          <w:bCs/>
          <w:sz w:val="24"/>
          <w:szCs w:val="24"/>
        </w:rPr>
        <w:t>ALMomani</w:t>
      </w:r>
      <w:proofErr w:type="spellEnd"/>
      <w:r w:rsidRPr="00E77ADC">
        <w:rPr>
          <w:rFonts w:ascii="Times New Roman" w:eastAsia="Times New Roman" w:hAnsi="Times New Roman"/>
          <w:bCs/>
          <w:sz w:val="24"/>
          <w:szCs w:val="24"/>
        </w:rPr>
        <w:t xml:space="preserve">, R. A., </w:t>
      </w:r>
      <w:proofErr w:type="spellStart"/>
      <w:r w:rsidRPr="00E77ADC">
        <w:rPr>
          <w:rFonts w:ascii="Times New Roman" w:eastAsia="Times New Roman" w:hAnsi="Times New Roman"/>
          <w:bCs/>
          <w:sz w:val="24"/>
          <w:szCs w:val="24"/>
        </w:rPr>
        <w:t>Khatatbeh</w:t>
      </w:r>
      <w:proofErr w:type="spellEnd"/>
      <w:r w:rsidRPr="00E77ADC">
        <w:rPr>
          <w:rFonts w:ascii="Times New Roman" w:eastAsia="Times New Roman" w:hAnsi="Times New Roman"/>
          <w:bCs/>
          <w:sz w:val="24"/>
          <w:szCs w:val="24"/>
        </w:rPr>
        <w:t xml:space="preserve">, H., </w:t>
      </w:r>
      <w:proofErr w:type="spellStart"/>
      <w:r w:rsidRPr="00E77ADC">
        <w:rPr>
          <w:rFonts w:ascii="Times New Roman" w:eastAsia="Times New Roman" w:hAnsi="Times New Roman"/>
          <w:bCs/>
          <w:sz w:val="24"/>
          <w:szCs w:val="24"/>
        </w:rPr>
        <w:t>Alqarawi</w:t>
      </w:r>
      <w:proofErr w:type="spellEnd"/>
      <w:r w:rsidRPr="00E77ADC">
        <w:rPr>
          <w:rFonts w:ascii="Times New Roman" w:eastAsia="Times New Roman" w:hAnsi="Times New Roman"/>
          <w:bCs/>
          <w:sz w:val="24"/>
          <w:szCs w:val="24"/>
        </w:rPr>
        <w:t xml:space="preserve">, N., </w:t>
      </w:r>
      <w:proofErr w:type="spellStart"/>
      <w:r w:rsidRPr="00E77ADC">
        <w:rPr>
          <w:rFonts w:ascii="Times New Roman" w:eastAsia="Times New Roman" w:hAnsi="Times New Roman"/>
          <w:bCs/>
          <w:sz w:val="24"/>
          <w:szCs w:val="24"/>
        </w:rPr>
        <w:t>Alothaim</w:t>
      </w:r>
      <w:proofErr w:type="spellEnd"/>
      <w:r w:rsidRPr="00E77ADC">
        <w:rPr>
          <w:rFonts w:ascii="Times New Roman" w:eastAsia="Times New Roman" w:hAnsi="Times New Roman"/>
          <w:bCs/>
          <w:sz w:val="24"/>
          <w:szCs w:val="24"/>
        </w:rPr>
        <w:t xml:space="preserve">, S. S., Ali, A. M., &amp; </w:t>
      </w:r>
      <w:proofErr w:type="spellStart"/>
      <w:r w:rsidRPr="00E77ADC">
        <w:rPr>
          <w:rFonts w:ascii="Times New Roman" w:eastAsia="Times New Roman" w:hAnsi="Times New Roman"/>
          <w:bCs/>
          <w:sz w:val="24"/>
          <w:szCs w:val="24"/>
        </w:rPr>
        <w:t>Alasqah</w:t>
      </w:r>
      <w:proofErr w:type="spellEnd"/>
      <w:r w:rsidRPr="00E77ADC">
        <w:rPr>
          <w:rFonts w:ascii="Times New Roman" w:eastAsia="Times New Roman" w:hAnsi="Times New Roman"/>
          <w:bCs/>
          <w:sz w:val="24"/>
          <w:szCs w:val="24"/>
        </w:rPr>
        <w:t>, I. (2026). Parental Knowledge, Acceptability, and Involvement in Applied Behavior Analysis for Children with Autism Spectrum Disorder in Jordan: A Cross-Sectional Study. </w:t>
      </w:r>
      <w:r w:rsidRPr="00E77ADC">
        <w:rPr>
          <w:rFonts w:ascii="Times New Roman" w:eastAsia="Times New Roman" w:hAnsi="Times New Roman"/>
          <w:bCs/>
          <w:i/>
          <w:iCs/>
          <w:sz w:val="24"/>
          <w:szCs w:val="24"/>
        </w:rPr>
        <w:t>Psychology Research and Behavior Management</w:t>
      </w:r>
      <w:r w:rsidRPr="00E77ADC">
        <w:rPr>
          <w:rFonts w:ascii="Times New Roman" w:eastAsia="Times New Roman" w:hAnsi="Times New Roman"/>
          <w:bCs/>
          <w:sz w:val="24"/>
          <w:szCs w:val="24"/>
        </w:rPr>
        <w:t>, </w:t>
      </w:r>
      <w:r w:rsidRPr="00E77ADC">
        <w:rPr>
          <w:rFonts w:ascii="Times New Roman" w:eastAsia="Times New Roman" w:hAnsi="Times New Roman"/>
          <w:bCs/>
          <w:i/>
          <w:iCs/>
          <w:sz w:val="24"/>
          <w:szCs w:val="24"/>
        </w:rPr>
        <w:t>19</w:t>
      </w:r>
      <w:r w:rsidRPr="00E77ADC">
        <w:rPr>
          <w:rFonts w:ascii="Times New Roman" w:eastAsia="Times New Roman" w:hAnsi="Times New Roman"/>
          <w:bCs/>
          <w:sz w:val="24"/>
          <w:szCs w:val="24"/>
        </w:rPr>
        <w:t xml:space="preserve">, 576856. </w:t>
      </w:r>
      <w:hyperlink r:id="rId32" w:history="1">
        <w:r w:rsidR="00C825D7" w:rsidRPr="006E1DCC">
          <w:rPr>
            <w:rStyle w:val="Hyperlink"/>
            <w:rFonts w:ascii="Times New Roman" w:eastAsia="Times New Roman" w:hAnsi="Times New Roman"/>
            <w:bCs/>
            <w:sz w:val="24"/>
            <w:szCs w:val="24"/>
          </w:rPr>
          <w:t>https://doi.org/10.2147/PRBM.S576856</w:t>
        </w:r>
      </w:hyperlink>
    </w:p>
    <w:p w14:paraId="3848029F" w14:textId="77777777" w:rsidR="00C825D7" w:rsidRPr="00C825D7" w:rsidRDefault="00C825D7" w:rsidP="00C825D7">
      <w:pPr>
        <w:pStyle w:val="ListParagraph"/>
        <w:rPr>
          <w:rFonts w:ascii="Times New Roman" w:eastAsia="Times New Roman" w:hAnsi="Times New Roman"/>
          <w:bCs/>
          <w:sz w:val="24"/>
          <w:szCs w:val="24"/>
        </w:rPr>
      </w:pPr>
    </w:p>
    <w:p w14:paraId="59CDC503" w14:textId="77777777" w:rsidR="00C825D7" w:rsidRPr="00674476" w:rsidRDefault="00C825D7" w:rsidP="00E77ADC">
      <w:pPr>
        <w:pStyle w:val="ListParagraph"/>
        <w:numPr>
          <w:ilvl w:val="0"/>
          <w:numId w:val="3"/>
        </w:numPr>
        <w:rPr>
          <w:rFonts w:ascii="Times New Roman" w:eastAsia="Times New Roman" w:hAnsi="Times New Roman"/>
          <w:bCs/>
          <w:sz w:val="24"/>
          <w:szCs w:val="24"/>
        </w:rPr>
      </w:pPr>
    </w:p>
    <w:p w14:paraId="61BFB19D" w14:textId="77777777" w:rsidR="008E6384" w:rsidRDefault="008E6384" w:rsidP="008E6384">
      <w:pPr>
        <w:pStyle w:val="ListParagraph"/>
        <w:spacing w:after="0" w:line="240" w:lineRule="auto"/>
        <w:ind w:left="810"/>
        <w:rPr>
          <w:rFonts w:ascii="Times New Roman" w:eastAsia="Times New Roman" w:hAnsi="Times New Roman"/>
          <w:bCs/>
          <w:sz w:val="24"/>
          <w:szCs w:val="24"/>
        </w:rPr>
      </w:pPr>
    </w:p>
    <w:p w14:paraId="1A5F42C6" w14:textId="0D8E3C21" w:rsidR="00666364" w:rsidRDefault="00666364" w:rsidP="000B6CBC">
      <w:pPr>
        <w:pStyle w:val="NormalWeb"/>
        <w:spacing w:before="0" w:beforeAutospacing="0" w:after="200" w:afterAutospacing="0" w:line="276" w:lineRule="auto"/>
        <w:rPr>
          <w:u w:val="single"/>
        </w:rPr>
      </w:pPr>
      <w:r w:rsidRPr="00567BF1">
        <w:rPr>
          <w:b/>
          <w:u w:val="single"/>
        </w:rPr>
        <w:t>Abstracts and Presentations</w:t>
      </w:r>
      <w:r w:rsidRPr="00567BF1">
        <w:rPr>
          <w:u w:val="single"/>
        </w:rPr>
        <w:t xml:space="preserve"> </w:t>
      </w:r>
    </w:p>
    <w:p w14:paraId="0BDD82A2" w14:textId="15F79213" w:rsidR="006718C8" w:rsidRDefault="006718C8" w:rsidP="006718C8">
      <w:pPr>
        <w:pStyle w:val="NormalWeb"/>
      </w:pPr>
      <w:r w:rsidRPr="00C8169A">
        <w:rPr>
          <w:b/>
          <w:bCs/>
        </w:rPr>
        <w:t>Al-Dwaikat, T.N</w:t>
      </w:r>
      <w:r>
        <w:t xml:space="preserve">., </w:t>
      </w:r>
      <w:proofErr w:type="spellStart"/>
      <w:r>
        <w:t>Taan</w:t>
      </w:r>
      <w:proofErr w:type="spellEnd"/>
      <w:r>
        <w:t>, W. (2026). Work</w:t>
      </w:r>
      <w:r>
        <w:t xml:space="preserve"> Environment, Social Support, and Mental Health of</w:t>
      </w:r>
    </w:p>
    <w:p w14:paraId="0F6D5631" w14:textId="23BD4466" w:rsidR="006718C8" w:rsidRPr="006718C8" w:rsidRDefault="006718C8" w:rsidP="006718C8">
      <w:pPr>
        <w:pStyle w:val="NormalWeb"/>
      </w:pPr>
      <w:r>
        <w:t xml:space="preserve">Nurses: A Comparative Study Between Oncology and General </w:t>
      </w:r>
      <w:bookmarkStart w:id="3" w:name="_GoBack"/>
      <w:bookmarkEnd w:id="3"/>
      <w:r>
        <w:t>Units.</w:t>
      </w:r>
      <w:r>
        <w:t xml:space="preserve"> MNRS</w:t>
      </w:r>
      <w:r>
        <w:t xml:space="preserve"> 50</w:t>
      </w:r>
      <w:r w:rsidRPr="00C8169A">
        <w:rPr>
          <w:vertAlign w:val="superscript"/>
        </w:rPr>
        <w:t>th</w:t>
      </w:r>
      <w:r>
        <w:t xml:space="preserve"> Annual Conference, </w:t>
      </w:r>
      <w:r>
        <w:t>St Louis, MO</w:t>
      </w:r>
      <w:r>
        <w:t xml:space="preserve">, USA. </w:t>
      </w:r>
    </w:p>
    <w:p w14:paraId="17B47E38" w14:textId="53B63072" w:rsidR="0023640F" w:rsidRPr="0023640F" w:rsidRDefault="0023640F" w:rsidP="002206E3">
      <w:pPr>
        <w:pStyle w:val="NormalWeb"/>
      </w:pPr>
      <w:r w:rsidRPr="00C8169A">
        <w:rPr>
          <w:b/>
          <w:bCs/>
        </w:rPr>
        <w:t>Al-Dwaikat, T.N</w:t>
      </w:r>
      <w:r w:rsidR="003F43AF">
        <w:t>., Qura</w:t>
      </w:r>
      <w:r>
        <w:t xml:space="preserve">n, H. (2025). </w:t>
      </w:r>
      <w:r w:rsidR="002206E3" w:rsidRPr="002206E3">
        <w:t>Healthy Lifestyle Behaviors, Work-related Stress, and Cardiovascular Disease Risk among Nurses</w:t>
      </w:r>
      <w:r w:rsidR="002206E3">
        <w:t>. MNRS 49</w:t>
      </w:r>
      <w:r w:rsidRPr="00C8169A">
        <w:rPr>
          <w:vertAlign w:val="superscript"/>
        </w:rPr>
        <w:t>th</w:t>
      </w:r>
      <w:r w:rsidR="002206E3">
        <w:t xml:space="preserve"> Annual Conference, Indianapolis, I</w:t>
      </w:r>
      <w:r>
        <w:t xml:space="preserve">N, USA. </w:t>
      </w:r>
    </w:p>
    <w:p w14:paraId="07DEC62B" w14:textId="05C2A805" w:rsidR="00E25C90" w:rsidRDefault="00E25C90" w:rsidP="00E25C90">
      <w:pPr>
        <w:pStyle w:val="NormalWeb"/>
      </w:pPr>
      <w:r w:rsidRPr="00C8169A">
        <w:rPr>
          <w:b/>
          <w:bCs/>
        </w:rPr>
        <w:t>Al-Dwaikat, T.N</w:t>
      </w:r>
      <w:r>
        <w:t xml:space="preserve">., </w:t>
      </w:r>
      <w:proofErr w:type="spellStart"/>
      <w:r>
        <w:t>Bany</w:t>
      </w:r>
      <w:proofErr w:type="spellEnd"/>
      <w:r>
        <w:t xml:space="preserve"> </w:t>
      </w:r>
      <w:proofErr w:type="spellStart"/>
      <w:r>
        <w:t>Younes</w:t>
      </w:r>
      <w:proofErr w:type="spellEnd"/>
      <w:r>
        <w:t xml:space="preserve">, A. (2024). </w:t>
      </w:r>
      <w:r w:rsidRPr="00E25C90">
        <w:t>Nurses’ Lifestyle Behaviors, Psychological Well-Being, and Patient Adverse Events</w:t>
      </w:r>
      <w:r>
        <w:t>. MNRS 48</w:t>
      </w:r>
      <w:r w:rsidRPr="00C8169A">
        <w:rPr>
          <w:vertAlign w:val="superscript"/>
        </w:rPr>
        <w:t>th</w:t>
      </w:r>
      <w:r>
        <w:t xml:space="preserve"> Annual Conference, Minneapolis, MN, USA. </w:t>
      </w:r>
    </w:p>
    <w:p w14:paraId="3923B314" w14:textId="7DED53A8" w:rsidR="00C8169A" w:rsidRDefault="00C8169A" w:rsidP="001C0A46">
      <w:pPr>
        <w:pStyle w:val="NormalWeb"/>
      </w:pPr>
      <w:r w:rsidRPr="00C8169A">
        <w:rPr>
          <w:b/>
          <w:bCs/>
        </w:rPr>
        <w:t>Al-Dwaikat, T.N</w:t>
      </w:r>
      <w:r>
        <w:t xml:space="preserve">., </w:t>
      </w:r>
      <w:proofErr w:type="spellStart"/>
      <w:r>
        <w:t>Rababah</w:t>
      </w:r>
      <w:proofErr w:type="spellEnd"/>
      <w:r>
        <w:t xml:space="preserve">, J. (2023). </w:t>
      </w:r>
      <w:r w:rsidRPr="00C8169A">
        <w:t>Self-Efficacy as a Mediator in the Relationship between Psychological Wellbeing and Health Outcomes of Jordanian Persons with Type 2 Diabetes</w:t>
      </w:r>
      <w:r>
        <w:t>. MNRS 47</w:t>
      </w:r>
      <w:r w:rsidRPr="00C8169A">
        <w:rPr>
          <w:vertAlign w:val="superscript"/>
        </w:rPr>
        <w:t>th</w:t>
      </w:r>
      <w:r>
        <w:t xml:space="preserve"> Annual Conference, Des Moines, IA, USA. </w:t>
      </w:r>
    </w:p>
    <w:p w14:paraId="310F8973" w14:textId="5721721D" w:rsidR="00691155" w:rsidRPr="001C0A46" w:rsidRDefault="00691155" w:rsidP="001C0A46">
      <w:pPr>
        <w:pStyle w:val="NormalWeb"/>
      </w:pPr>
      <w:proofErr w:type="spellStart"/>
      <w:r w:rsidRPr="00691155">
        <w:t>Khatatbeh</w:t>
      </w:r>
      <w:proofErr w:type="spellEnd"/>
      <w:r w:rsidRPr="00691155">
        <w:t xml:space="preserve">, </w:t>
      </w:r>
      <w:r w:rsidR="001C0A46">
        <w:t xml:space="preserve">H., </w:t>
      </w:r>
      <w:r w:rsidRPr="00691155">
        <w:rPr>
          <w:b/>
          <w:bCs/>
        </w:rPr>
        <w:t>Al-Dwaikat</w:t>
      </w:r>
      <w:r w:rsidR="007050FA">
        <w:rPr>
          <w:b/>
          <w:bCs/>
        </w:rPr>
        <w:t>,</w:t>
      </w:r>
      <w:r w:rsidRPr="00691155">
        <w:rPr>
          <w:b/>
          <w:bCs/>
        </w:rPr>
        <w:t xml:space="preserve"> T</w:t>
      </w:r>
      <w:r w:rsidRPr="00691155">
        <w:t xml:space="preserve">., </w:t>
      </w:r>
      <w:proofErr w:type="spellStart"/>
      <w:r>
        <w:t>Rababa</w:t>
      </w:r>
      <w:proofErr w:type="spellEnd"/>
      <w:r>
        <w:t>, J.,</w:t>
      </w:r>
      <w:r w:rsidRPr="00691155">
        <w:t xml:space="preserve"> </w:t>
      </w:r>
      <w:proofErr w:type="spellStart"/>
      <w:r w:rsidRPr="00691155">
        <w:t>Zrinyi</w:t>
      </w:r>
      <w:proofErr w:type="spellEnd"/>
      <w:r w:rsidRPr="00691155">
        <w:t xml:space="preserve"> M., </w:t>
      </w:r>
      <w:proofErr w:type="spellStart"/>
      <w:r>
        <w:t>Pustazai</w:t>
      </w:r>
      <w:proofErr w:type="spellEnd"/>
      <w:r>
        <w:t>, D.</w:t>
      </w:r>
      <w:proofErr w:type="gramStart"/>
      <w:r>
        <w:t xml:space="preserve">,  </w:t>
      </w:r>
      <w:proofErr w:type="spellStart"/>
      <w:r w:rsidRPr="00691155">
        <w:t>Premusz</w:t>
      </w:r>
      <w:proofErr w:type="spellEnd"/>
      <w:proofErr w:type="gramEnd"/>
      <w:r w:rsidRPr="00691155">
        <w:t>, V.</w:t>
      </w:r>
      <w:r>
        <w:t xml:space="preserve">, </w:t>
      </w:r>
      <w:proofErr w:type="spellStart"/>
      <w:r w:rsidRPr="00691155">
        <w:t>Boncz</w:t>
      </w:r>
      <w:proofErr w:type="spellEnd"/>
      <w:r w:rsidRPr="00691155">
        <w:t xml:space="preserve"> I., </w:t>
      </w:r>
      <w:proofErr w:type="spellStart"/>
      <w:r w:rsidR="001C0A46" w:rsidRPr="00691155">
        <w:t>Pakai</w:t>
      </w:r>
      <w:proofErr w:type="spellEnd"/>
      <w:r w:rsidR="001C0A46">
        <w:t>, A.</w:t>
      </w:r>
      <w:r w:rsidRPr="00691155">
        <w:t xml:space="preserve"> (202</w:t>
      </w:r>
      <w:r w:rsidR="001C0A46">
        <w:t>2</w:t>
      </w:r>
      <w:r w:rsidRPr="00691155">
        <w:t>). Determinants of Pediatric Nurses' Burnout: Integrating Compassion Satisfaction - Compassion Fatigue and Empowerment Models</w:t>
      </w:r>
      <w:r>
        <w:t>.</w:t>
      </w:r>
      <w:r w:rsidR="001C0A46" w:rsidRPr="001C0A46">
        <w:t xml:space="preserve"> </w:t>
      </w:r>
      <w:r w:rsidR="001C0A46" w:rsidRPr="000018AD">
        <w:t>ISPOR 202</w:t>
      </w:r>
      <w:r w:rsidR="001C0A46">
        <w:t xml:space="preserve">2, </w:t>
      </w:r>
      <w:r w:rsidR="007050FA">
        <w:t xml:space="preserve">Washington </w:t>
      </w:r>
      <w:proofErr w:type="gramStart"/>
      <w:r w:rsidR="007050FA">
        <w:t>DC</w:t>
      </w:r>
      <w:r w:rsidR="001C0A46">
        <w:t>,</w:t>
      </w:r>
      <w:r w:rsidR="007050FA">
        <w:t>USA</w:t>
      </w:r>
      <w:proofErr w:type="gramEnd"/>
      <w:r w:rsidR="001C0A46">
        <w:t xml:space="preserve"> .</w:t>
      </w:r>
    </w:p>
    <w:p w14:paraId="71CABBD5" w14:textId="140A865C" w:rsidR="00573281" w:rsidRDefault="000018AD" w:rsidP="00567BF1">
      <w:pPr>
        <w:pStyle w:val="NormalWeb"/>
      </w:pPr>
      <w:bookmarkStart w:id="4" w:name="_Hlk106004009"/>
      <w:proofErr w:type="spellStart"/>
      <w:r>
        <w:t>Khatatbeh</w:t>
      </w:r>
      <w:proofErr w:type="spellEnd"/>
      <w:r>
        <w:t xml:space="preserve"> H., </w:t>
      </w:r>
      <w:proofErr w:type="spellStart"/>
      <w:r>
        <w:t>Pakai</w:t>
      </w:r>
      <w:proofErr w:type="spellEnd"/>
      <w:r w:rsidRPr="000018AD">
        <w:t xml:space="preserve"> </w:t>
      </w:r>
      <w:r>
        <w:t>A.,</w:t>
      </w:r>
      <w:r w:rsidRPr="000018AD">
        <w:t xml:space="preserve"> </w:t>
      </w:r>
      <w:proofErr w:type="spellStart"/>
      <w:r>
        <w:t>Zrinyi</w:t>
      </w:r>
      <w:proofErr w:type="spellEnd"/>
      <w:r>
        <w:t xml:space="preserve"> M., </w:t>
      </w:r>
      <w:proofErr w:type="spellStart"/>
      <w:r>
        <w:t>Premusz</w:t>
      </w:r>
      <w:proofErr w:type="spellEnd"/>
      <w:r>
        <w:t xml:space="preserve">, V., </w:t>
      </w:r>
      <w:r w:rsidRPr="000018AD">
        <w:rPr>
          <w:b/>
          <w:bCs/>
        </w:rPr>
        <w:t>Al-Dwaikat T</w:t>
      </w:r>
      <w:r>
        <w:t xml:space="preserve">., </w:t>
      </w:r>
      <w:proofErr w:type="spellStart"/>
      <w:r>
        <w:t>Khatatbeh</w:t>
      </w:r>
      <w:proofErr w:type="spellEnd"/>
      <w:r>
        <w:t xml:space="preserve"> M.K,</w:t>
      </w:r>
      <w:r w:rsidRPr="000018AD">
        <w:t xml:space="preserve"> </w:t>
      </w:r>
      <w:proofErr w:type="spellStart"/>
      <w:r>
        <w:t>Boncz</w:t>
      </w:r>
      <w:proofErr w:type="spellEnd"/>
      <w:r>
        <w:t xml:space="preserve"> I., </w:t>
      </w:r>
      <w:proofErr w:type="spellStart"/>
      <w:r>
        <w:t>Olah</w:t>
      </w:r>
      <w:proofErr w:type="spellEnd"/>
      <w:r>
        <w:t xml:space="preserve"> A. (2020). </w:t>
      </w:r>
      <w:bookmarkEnd w:id="4"/>
      <w:r w:rsidRPr="000018AD">
        <w:t>The Relationships of Sociodemographic and Work-Related Characteristics of Pediatric Nurses with Their Burnout, Quality of Life, and Perceived Patient Safety</w:t>
      </w:r>
      <w:r>
        <w:t xml:space="preserve">. </w:t>
      </w:r>
      <w:r w:rsidRPr="000018AD">
        <w:t>Virtual ISPOR Europe 2020</w:t>
      </w:r>
      <w:r>
        <w:t>, Milan, Italy.</w:t>
      </w:r>
    </w:p>
    <w:p w14:paraId="78D8E1BC" w14:textId="32F91921" w:rsidR="000018AD" w:rsidRDefault="000018AD" w:rsidP="000018AD">
      <w:pPr>
        <w:pStyle w:val="NormalWeb"/>
      </w:pPr>
      <w:r w:rsidRPr="000018AD">
        <w:rPr>
          <w:b/>
          <w:bCs/>
        </w:rPr>
        <w:t>Al-Dwaikat</w:t>
      </w:r>
      <w:r w:rsidRPr="000018AD">
        <w:t xml:space="preserve">, T. N., </w:t>
      </w:r>
      <w:proofErr w:type="spellStart"/>
      <w:r w:rsidRPr="000018AD">
        <w:t>Rababah</w:t>
      </w:r>
      <w:proofErr w:type="spellEnd"/>
      <w:r w:rsidRPr="000018AD">
        <w:t>, J. A., Al-</w:t>
      </w:r>
      <w:proofErr w:type="spellStart"/>
      <w:r w:rsidRPr="000018AD">
        <w:t>Hammouri</w:t>
      </w:r>
      <w:proofErr w:type="spellEnd"/>
      <w:r w:rsidRPr="000018AD">
        <w:t xml:space="preserve">, M. M., &amp; </w:t>
      </w:r>
      <w:proofErr w:type="spellStart"/>
      <w:r w:rsidRPr="000018AD">
        <w:t>Chlebowy</w:t>
      </w:r>
      <w:proofErr w:type="spellEnd"/>
      <w:r w:rsidRPr="000018AD">
        <w:t>, D. O. (2020).</w:t>
      </w:r>
      <w:r>
        <w:t xml:space="preserve"> </w:t>
      </w:r>
      <w:r w:rsidRPr="000018AD">
        <w:t xml:space="preserve">Does Self-Efficacy Mediate the Relationship between Social Support and Psychological Distress among Jordanian Patients with Type 2 </w:t>
      </w:r>
      <w:r w:rsidR="00367FDD" w:rsidRPr="000018AD">
        <w:t>Diabetes?</w:t>
      </w:r>
      <w:r>
        <w:t xml:space="preserve"> </w:t>
      </w:r>
      <w:r w:rsidRPr="000018AD">
        <w:t xml:space="preserve">The 46th Annual Conference </w:t>
      </w:r>
      <w:r>
        <w:t>o</w:t>
      </w:r>
      <w:r w:rsidRPr="000018AD">
        <w:t xml:space="preserve">f </w:t>
      </w:r>
      <w:proofErr w:type="gramStart"/>
      <w:r w:rsidRPr="000018AD">
        <w:t>The</w:t>
      </w:r>
      <w:proofErr w:type="gramEnd"/>
      <w:r w:rsidRPr="000018AD">
        <w:t xml:space="preserve"> Transcultural Nursing Society</w:t>
      </w:r>
      <w:r>
        <w:t xml:space="preserve">. Virtual Conference. </w:t>
      </w:r>
    </w:p>
    <w:p w14:paraId="53915402" w14:textId="77777777" w:rsidR="00752548" w:rsidRPr="00BB5B4E" w:rsidRDefault="00752548" w:rsidP="00752548">
      <w:pPr>
        <w:rPr>
          <w:rFonts w:ascii="Times New Roman" w:hAnsi="Times New Roman"/>
          <w:i/>
          <w:szCs w:val="24"/>
        </w:rPr>
      </w:pPr>
      <w:bookmarkStart w:id="5" w:name="_Hlk507446369"/>
      <w:r w:rsidRPr="00BB5B4E">
        <w:rPr>
          <w:rFonts w:ascii="Times New Roman" w:hAnsi="Times New Roman"/>
          <w:b/>
          <w:szCs w:val="24"/>
        </w:rPr>
        <w:lastRenderedPageBreak/>
        <w:t>Al Dwaikat, T. N.</w:t>
      </w:r>
      <w:r>
        <w:rPr>
          <w:rFonts w:ascii="Times New Roman" w:hAnsi="Times New Roman"/>
          <w:szCs w:val="24"/>
        </w:rPr>
        <w:t>, Lynn, H.A.</w:t>
      </w:r>
      <w:r w:rsidRPr="00BB5B4E">
        <w:rPr>
          <w:rFonts w:ascii="Times New Roman" w:hAnsi="Times New Roman"/>
          <w:szCs w:val="24"/>
        </w:rPr>
        <w:t xml:space="preserve"> (201</w:t>
      </w:r>
      <w:r>
        <w:rPr>
          <w:rFonts w:ascii="Times New Roman" w:hAnsi="Times New Roman"/>
          <w:szCs w:val="24"/>
        </w:rPr>
        <w:t>7</w:t>
      </w:r>
      <w:r w:rsidRPr="00BB5B4E">
        <w:rPr>
          <w:rFonts w:ascii="Times New Roman" w:hAnsi="Times New Roman"/>
          <w:szCs w:val="24"/>
        </w:rPr>
        <w:t xml:space="preserve">). </w:t>
      </w:r>
      <w:r w:rsidRPr="00BB5B4E">
        <w:rPr>
          <w:rFonts w:ascii="Times New Roman" w:hAnsi="Times New Roman"/>
          <w:i/>
          <w:szCs w:val="24"/>
        </w:rPr>
        <w:t>Critical Analysi</w:t>
      </w:r>
      <w:r>
        <w:rPr>
          <w:rFonts w:ascii="Times New Roman" w:hAnsi="Times New Roman"/>
          <w:i/>
          <w:szCs w:val="24"/>
        </w:rPr>
        <w:t xml:space="preserve">s of Measures of Social Support </w:t>
      </w:r>
      <w:r w:rsidRPr="00BB5B4E">
        <w:rPr>
          <w:rFonts w:ascii="Times New Roman" w:hAnsi="Times New Roman"/>
          <w:i/>
          <w:szCs w:val="24"/>
        </w:rPr>
        <w:t>Used in Studies of Persons with Type II Diabetes.</w:t>
      </w:r>
      <w:r w:rsidRPr="00BB5B4E">
        <w:rPr>
          <w:rFonts w:ascii="Times New Roman" w:hAnsi="Times New Roman"/>
          <w:szCs w:val="24"/>
        </w:rPr>
        <w:t xml:space="preserve"> Midwest Nursing Research Society Annual Conference. </w:t>
      </w:r>
      <w:r>
        <w:rPr>
          <w:rFonts w:ascii="Times New Roman" w:hAnsi="Times New Roman"/>
          <w:szCs w:val="24"/>
        </w:rPr>
        <w:t>Minneapolis</w:t>
      </w:r>
      <w:r w:rsidRPr="00BB5B4E">
        <w:rPr>
          <w:rFonts w:ascii="Times New Roman" w:hAnsi="Times New Roman"/>
          <w:szCs w:val="24"/>
        </w:rPr>
        <w:t xml:space="preserve">, </w:t>
      </w:r>
      <w:r>
        <w:rPr>
          <w:rFonts w:ascii="Times New Roman" w:hAnsi="Times New Roman"/>
          <w:szCs w:val="24"/>
        </w:rPr>
        <w:t>Minnesota</w:t>
      </w:r>
      <w:r w:rsidRPr="00BB5B4E">
        <w:rPr>
          <w:rFonts w:ascii="Times New Roman" w:hAnsi="Times New Roman"/>
          <w:szCs w:val="24"/>
        </w:rPr>
        <w:t xml:space="preserve">. </w:t>
      </w:r>
    </w:p>
    <w:p w14:paraId="0950C5C5" w14:textId="77777777" w:rsidR="006B2599" w:rsidRDefault="008D4A67" w:rsidP="00BD3E2A">
      <w:pPr>
        <w:rPr>
          <w:rFonts w:ascii="Times New Roman" w:hAnsi="Times New Roman"/>
          <w:sz w:val="24"/>
          <w:szCs w:val="24"/>
        </w:rPr>
      </w:pPr>
      <w:r>
        <w:rPr>
          <w:rFonts w:ascii="Times New Roman" w:hAnsi="Times New Roman"/>
          <w:b/>
          <w:sz w:val="24"/>
          <w:szCs w:val="24"/>
        </w:rPr>
        <w:t>Al Dwaikat, T. N</w:t>
      </w:r>
      <w:r w:rsidR="006B2599" w:rsidRPr="008D4A67">
        <w:rPr>
          <w:rFonts w:ascii="Times New Roman" w:hAnsi="Times New Roman"/>
          <w:b/>
          <w:sz w:val="24"/>
          <w:szCs w:val="24"/>
        </w:rPr>
        <w:t>.</w:t>
      </w:r>
      <w:r w:rsidR="006B2599" w:rsidRPr="008D4A67">
        <w:rPr>
          <w:rFonts w:ascii="Times New Roman" w:hAnsi="Times New Roman"/>
          <w:sz w:val="24"/>
          <w:szCs w:val="24"/>
        </w:rPr>
        <w:t xml:space="preserve">, </w:t>
      </w:r>
      <w:proofErr w:type="spellStart"/>
      <w:r w:rsidR="006B2599" w:rsidRPr="008D4A67">
        <w:rPr>
          <w:rFonts w:ascii="Times New Roman" w:hAnsi="Times New Roman"/>
          <w:sz w:val="24"/>
          <w:szCs w:val="24"/>
        </w:rPr>
        <w:t>Chlebowy</w:t>
      </w:r>
      <w:proofErr w:type="spellEnd"/>
      <w:r w:rsidR="006B2599" w:rsidRPr="008D4A67">
        <w:rPr>
          <w:rFonts w:ascii="Times New Roman" w:hAnsi="Times New Roman"/>
          <w:sz w:val="24"/>
          <w:szCs w:val="24"/>
        </w:rPr>
        <w:t>, D.O., Crawford, T., &amp; Kubiak, N. (201</w:t>
      </w:r>
      <w:r w:rsidR="00004655" w:rsidRPr="008D4A67">
        <w:rPr>
          <w:rFonts w:ascii="Times New Roman" w:hAnsi="Times New Roman"/>
          <w:sz w:val="24"/>
          <w:szCs w:val="24"/>
        </w:rPr>
        <w:t>6</w:t>
      </w:r>
      <w:r w:rsidR="006B2599" w:rsidRPr="008D4A67">
        <w:rPr>
          <w:rFonts w:ascii="Times New Roman" w:hAnsi="Times New Roman"/>
          <w:sz w:val="24"/>
          <w:szCs w:val="24"/>
        </w:rPr>
        <w:t xml:space="preserve">). </w:t>
      </w:r>
      <w:r w:rsidR="006953EA" w:rsidRPr="008D4A67">
        <w:rPr>
          <w:rFonts w:ascii="Times New Roman" w:hAnsi="Times New Roman"/>
          <w:i/>
          <w:sz w:val="24"/>
          <w:szCs w:val="24"/>
        </w:rPr>
        <w:t>Relationships of Sociodemographic Characteristics with Diabetes Biomarkers and Dietary Adherence in African American Adults with Type 2 Diabetes.</w:t>
      </w:r>
      <w:r w:rsidR="006953EA" w:rsidRPr="008D4A67">
        <w:rPr>
          <w:rFonts w:ascii="Times New Roman" w:hAnsi="Times New Roman"/>
          <w:sz w:val="24"/>
          <w:szCs w:val="24"/>
        </w:rPr>
        <w:t xml:space="preserve"> Midwest Nursing Research Society Annual Conference. Milwaukee, Wisconsin</w:t>
      </w:r>
      <w:r w:rsidR="007E34A9" w:rsidRPr="008D4A67">
        <w:rPr>
          <w:rFonts w:ascii="Times New Roman" w:hAnsi="Times New Roman"/>
          <w:sz w:val="24"/>
          <w:szCs w:val="24"/>
        </w:rPr>
        <w:t>.</w:t>
      </w:r>
      <w:r w:rsidR="00004655" w:rsidRPr="008D4A67">
        <w:rPr>
          <w:rFonts w:ascii="Times New Roman" w:hAnsi="Times New Roman"/>
          <w:sz w:val="24"/>
          <w:szCs w:val="24"/>
        </w:rPr>
        <w:t xml:space="preserve"> </w:t>
      </w:r>
    </w:p>
    <w:p w14:paraId="7ABFBF66" w14:textId="77777777" w:rsidR="00051FF5" w:rsidRDefault="00051FF5" w:rsidP="00051FF5">
      <w:pPr>
        <w:pStyle w:val="BodyText"/>
        <w:tabs>
          <w:tab w:val="left" w:pos="0"/>
        </w:tabs>
        <w:spacing w:after="200" w:line="276" w:lineRule="auto"/>
      </w:pPr>
      <w:r w:rsidRPr="00051FF5">
        <w:rPr>
          <w:b/>
        </w:rPr>
        <w:t>Al-Dwaikat</w:t>
      </w:r>
      <w:r>
        <w:rPr>
          <w:b/>
        </w:rPr>
        <w:t xml:space="preserve"> T.N.</w:t>
      </w:r>
      <w:r>
        <w:t>,</w:t>
      </w:r>
      <w:r w:rsidRPr="00051FF5">
        <w:rPr>
          <w:b/>
        </w:rPr>
        <w:t xml:space="preserve"> </w:t>
      </w:r>
      <w:proofErr w:type="spellStart"/>
      <w:r w:rsidRPr="00051FF5">
        <w:t>Chlebowy</w:t>
      </w:r>
      <w:proofErr w:type="spellEnd"/>
      <w:r>
        <w:t xml:space="preserve">, D.O., &amp; </w:t>
      </w:r>
      <w:r w:rsidRPr="00051FF5">
        <w:t>Crawford</w:t>
      </w:r>
      <w:r>
        <w:t xml:space="preserve">, T.N. (2017). </w:t>
      </w:r>
      <w:r w:rsidRPr="00051FF5">
        <w:t>Relationships of Sociodemographic Characteristics with Glycemic Control and Dietary Adherence in Adults with Type 2 Diabetes: Findings from National Health and Nutriti</w:t>
      </w:r>
      <w:r>
        <w:t>on Examination Survey 2007-2012.</w:t>
      </w:r>
      <w:r w:rsidRPr="00051FF5">
        <w:t xml:space="preserve"> </w:t>
      </w:r>
      <w:r w:rsidRPr="008D4A67">
        <w:t>Research! Louisville. University of Louisville.</w:t>
      </w:r>
    </w:p>
    <w:p w14:paraId="291EAC09" w14:textId="77777777" w:rsidR="00051FF5" w:rsidRPr="00051FF5" w:rsidRDefault="00051FF5" w:rsidP="00051FF5">
      <w:pPr>
        <w:pStyle w:val="BodyText"/>
      </w:pPr>
      <w:r w:rsidRPr="00051FF5">
        <w:rPr>
          <w:b/>
        </w:rPr>
        <w:t>Al-Dwaikat T.N.</w:t>
      </w:r>
      <w:r w:rsidRPr="00051FF5">
        <w:t>,</w:t>
      </w:r>
      <w:r w:rsidRPr="00051FF5">
        <w:rPr>
          <w:b/>
        </w:rPr>
        <w:t xml:space="preserve"> </w:t>
      </w:r>
      <w:proofErr w:type="spellStart"/>
      <w:r w:rsidRPr="00051FF5">
        <w:t>Chlebowy</w:t>
      </w:r>
      <w:proofErr w:type="spellEnd"/>
      <w:r w:rsidRPr="00051FF5">
        <w:t>, D.O., &amp; Crawford, T.N. (2017). Relationships of Sociodemographic Characteristics with Glycemic Control and Dietary Adherence in Adults with Type 2 Diabetes: Findings from National Health and Nutrition Examination Survey 2007-2012. Research! Louisville</w:t>
      </w:r>
      <w:r>
        <w:t xml:space="preserve"> Nursing Symposium. Jewish Hospital</w:t>
      </w:r>
      <w:r w:rsidRPr="00051FF5">
        <w:t>.</w:t>
      </w:r>
    </w:p>
    <w:p w14:paraId="18BA920A" w14:textId="77777777" w:rsidR="006A250C" w:rsidRPr="008D4A67" w:rsidRDefault="00983DC3" w:rsidP="001859BC">
      <w:pPr>
        <w:rPr>
          <w:rFonts w:ascii="Times New Roman" w:hAnsi="Times New Roman"/>
          <w:sz w:val="24"/>
        </w:rPr>
      </w:pPr>
      <w:r w:rsidRPr="008D4A67">
        <w:rPr>
          <w:rFonts w:ascii="Times New Roman" w:hAnsi="Times New Roman"/>
          <w:b/>
          <w:sz w:val="24"/>
          <w:szCs w:val="24"/>
        </w:rPr>
        <w:t>Al Dwaikat, T.N.</w:t>
      </w:r>
      <w:r w:rsidRPr="008D4A67">
        <w:rPr>
          <w:rFonts w:ascii="Times New Roman" w:hAnsi="Times New Roman"/>
          <w:sz w:val="24"/>
          <w:szCs w:val="24"/>
        </w:rPr>
        <w:t xml:space="preserve">, </w:t>
      </w:r>
      <w:proofErr w:type="spellStart"/>
      <w:r w:rsidRPr="008D4A67">
        <w:rPr>
          <w:rFonts w:ascii="Times New Roman" w:hAnsi="Times New Roman"/>
          <w:sz w:val="24"/>
          <w:szCs w:val="24"/>
        </w:rPr>
        <w:t>Chlebowy</w:t>
      </w:r>
      <w:proofErr w:type="spellEnd"/>
      <w:r w:rsidRPr="008D4A67">
        <w:rPr>
          <w:rFonts w:ascii="Times New Roman" w:hAnsi="Times New Roman"/>
          <w:sz w:val="24"/>
          <w:szCs w:val="24"/>
        </w:rPr>
        <w:t xml:space="preserve">, D.O., </w:t>
      </w:r>
      <w:r w:rsidR="001859BC" w:rsidRPr="008D4A67">
        <w:rPr>
          <w:rFonts w:ascii="Times New Roman" w:hAnsi="Times New Roman"/>
          <w:sz w:val="24"/>
          <w:szCs w:val="24"/>
        </w:rPr>
        <w:t xml:space="preserve">Crawford, T., &amp; </w:t>
      </w:r>
      <w:r w:rsidRPr="008D4A67">
        <w:rPr>
          <w:rFonts w:ascii="Times New Roman" w:hAnsi="Times New Roman"/>
          <w:sz w:val="24"/>
          <w:szCs w:val="24"/>
        </w:rPr>
        <w:t>Kubiak, N.</w:t>
      </w:r>
      <w:r w:rsidR="001859BC" w:rsidRPr="008D4A67">
        <w:rPr>
          <w:rFonts w:ascii="Times New Roman" w:hAnsi="Times New Roman"/>
          <w:sz w:val="24"/>
          <w:szCs w:val="24"/>
        </w:rPr>
        <w:t xml:space="preserve"> (2015). </w:t>
      </w:r>
      <w:r w:rsidR="001859BC" w:rsidRPr="008D4A67">
        <w:rPr>
          <w:rFonts w:ascii="Times New Roman" w:hAnsi="Times New Roman"/>
          <w:i/>
          <w:sz w:val="24"/>
          <w:szCs w:val="24"/>
        </w:rPr>
        <w:t>Relationship of Sociodemographic Characteristics with Diabetes Biomarkers and Dietary Adherence in African American Adults with Type 2 Diabetes.</w:t>
      </w:r>
      <w:r w:rsidR="001859BC" w:rsidRPr="008D4A67">
        <w:rPr>
          <w:rFonts w:ascii="Times New Roman" w:hAnsi="Times New Roman"/>
          <w:sz w:val="24"/>
          <w:szCs w:val="24"/>
        </w:rPr>
        <w:t xml:space="preserve"> </w:t>
      </w:r>
    </w:p>
    <w:p w14:paraId="48814906" w14:textId="77777777" w:rsidR="0083798D" w:rsidRPr="008D4A67" w:rsidRDefault="0083798D" w:rsidP="006A250C">
      <w:pPr>
        <w:pStyle w:val="NormalWeb"/>
        <w:tabs>
          <w:tab w:val="left" w:pos="90"/>
        </w:tabs>
        <w:spacing w:before="0" w:beforeAutospacing="0" w:after="200" w:afterAutospacing="0" w:line="276" w:lineRule="auto"/>
      </w:pPr>
      <w:proofErr w:type="spellStart"/>
      <w:r w:rsidRPr="008D4A67">
        <w:t>Grider</w:t>
      </w:r>
      <w:proofErr w:type="spellEnd"/>
      <w:r w:rsidRPr="008D4A67">
        <w:t xml:space="preserve">, T., </w:t>
      </w:r>
      <w:proofErr w:type="spellStart"/>
      <w:r w:rsidRPr="008D4A67">
        <w:t>Chlebowy</w:t>
      </w:r>
      <w:proofErr w:type="spellEnd"/>
      <w:r w:rsidRPr="008D4A67">
        <w:t xml:space="preserve">, D.O., </w:t>
      </w:r>
      <w:proofErr w:type="spellStart"/>
      <w:r w:rsidRPr="008D4A67">
        <w:rPr>
          <w:rFonts w:cs="Tahoma"/>
          <w:szCs w:val="20"/>
        </w:rPr>
        <w:t>McGown</w:t>
      </w:r>
      <w:proofErr w:type="spellEnd"/>
      <w:r w:rsidRPr="008D4A67">
        <w:rPr>
          <w:rFonts w:cs="Tahoma"/>
          <w:szCs w:val="20"/>
        </w:rPr>
        <w:t>, S., C</w:t>
      </w:r>
      <w:r w:rsidR="00CD72FB">
        <w:t xml:space="preserve">rawford, T., &amp; </w:t>
      </w:r>
      <w:r w:rsidRPr="00CD72FB">
        <w:rPr>
          <w:b/>
        </w:rPr>
        <w:t>Al Dwaikat, T.N.</w:t>
      </w:r>
      <w:r w:rsidRPr="008D4A67">
        <w:t xml:space="preserve"> (2015). </w:t>
      </w:r>
      <w:r w:rsidRPr="008D4A67">
        <w:rPr>
          <w:i/>
        </w:rPr>
        <w:t xml:space="preserve">Suitability Assessment of Diabetes Education Materials: Recommendations for Future Evidence-based Practice. </w:t>
      </w:r>
      <w:proofErr w:type="spellStart"/>
      <w:r w:rsidR="00414C5D" w:rsidRPr="008D4A67">
        <w:t>KentuckyOne</w:t>
      </w:r>
      <w:proofErr w:type="spellEnd"/>
      <w:r w:rsidR="00414C5D" w:rsidRPr="008D4A67">
        <w:t xml:space="preserve"> West Region Research Day</w:t>
      </w:r>
      <w:r w:rsidR="00414C5D" w:rsidRPr="008D4A67">
        <w:rPr>
          <w:i/>
        </w:rPr>
        <w:t xml:space="preserve">. </w:t>
      </w:r>
      <w:r w:rsidRPr="008D4A67">
        <w:t xml:space="preserve">Louisville, Kentucky. </w:t>
      </w:r>
    </w:p>
    <w:p w14:paraId="22DB3848" w14:textId="77777777" w:rsidR="000E0937" w:rsidRPr="008D4A67" w:rsidRDefault="00340404" w:rsidP="000E0937">
      <w:pPr>
        <w:rPr>
          <w:rFonts w:ascii="Times New Roman" w:hAnsi="Times New Roman"/>
          <w:sz w:val="24"/>
          <w:szCs w:val="24"/>
        </w:rPr>
      </w:pPr>
      <w:r w:rsidRPr="008D4A67">
        <w:rPr>
          <w:rFonts w:ascii="Times New Roman" w:hAnsi="Times New Roman"/>
          <w:sz w:val="24"/>
          <w:szCs w:val="24"/>
        </w:rPr>
        <w:t xml:space="preserve">Slaughter, K., </w:t>
      </w:r>
      <w:proofErr w:type="spellStart"/>
      <w:r w:rsidRPr="008D4A67">
        <w:rPr>
          <w:rFonts w:ascii="Times New Roman" w:hAnsi="Times New Roman"/>
          <w:sz w:val="24"/>
          <w:szCs w:val="24"/>
        </w:rPr>
        <w:t>Chlebowy</w:t>
      </w:r>
      <w:proofErr w:type="spellEnd"/>
      <w:r w:rsidRPr="008D4A67">
        <w:rPr>
          <w:rFonts w:ascii="Times New Roman" w:hAnsi="Times New Roman"/>
          <w:sz w:val="24"/>
          <w:szCs w:val="24"/>
        </w:rPr>
        <w:t xml:space="preserve">, D.O., </w:t>
      </w:r>
      <w:r w:rsidRPr="00CD72FB">
        <w:rPr>
          <w:rFonts w:ascii="Times New Roman" w:hAnsi="Times New Roman"/>
          <w:b/>
          <w:sz w:val="24"/>
          <w:szCs w:val="24"/>
        </w:rPr>
        <w:t xml:space="preserve">Al Dwaikat, T.N. </w:t>
      </w:r>
      <w:r w:rsidRPr="008D4A67">
        <w:rPr>
          <w:rFonts w:ascii="Times New Roman" w:hAnsi="Times New Roman"/>
          <w:sz w:val="24"/>
          <w:szCs w:val="24"/>
        </w:rPr>
        <w:t xml:space="preserve">(2015). </w:t>
      </w:r>
      <w:r w:rsidRPr="008D4A67">
        <w:rPr>
          <w:rFonts w:ascii="Times New Roman" w:hAnsi="Times New Roman"/>
          <w:i/>
          <w:sz w:val="24"/>
          <w:szCs w:val="24"/>
        </w:rPr>
        <w:t>Impact of Demographic Variables on Dietary Adherence in African American Adults with Type 2 Diabetes: A Literature Review.</w:t>
      </w:r>
      <w:r w:rsidRPr="008D4A67">
        <w:rPr>
          <w:rFonts w:ascii="Times New Roman" w:hAnsi="Times New Roman"/>
          <w:sz w:val="24"/>
          <w:szCs w:val="24"/>
        </w:rPr>
        <w:t xml:space="preserve"> University-wide Undergraduate Research &amp; Community Engagement Symp</w:t>
      </w:r>
      <w:r w:rsidR="008D4A67" w:rsidRPr="008D4A67">
        <w:rPr>
          <w:rFonts w:ascii="Times New Roman" w:hAnsi="Times New Roman"/>
          <w:sz w:val="24"/>
          <w:szCs w:val="24"/>
        </w:rPr>
        <w:t>osium, University of Louisville</w:t>
      </w:r>
      <w:r w:rsidR="00F37354" w:rsidRPr="008D4A67">
        <w:rPr>
          <w:rFonts w:ascii="Times New Roman" w:hAnsi="Times New Roman"/>
          <w:sz w:val="24"/>
        </w:rPr>
        <w:t>.</w:t>
      </w:r>
      <w:r w:rsidR="000E0937" w:rsidRPr="008D4A67">
        <w:rPr>
          <w:rFonts w:ascii="Times New Roman" w:hAnsi="Times New Roman"/>
          <w:sz w:val="24"/>
        </w:rPr>
        <w:t xml:space="preserve"> </w:t>
      </w:r>
    </w:p>
    <w:p w14:paraId="4F0AF879" w14:textId="77777777" w:rsidR="00F37354" w:rsidRPr="008D4A67" w:rsidRDefault="00F37354" w:rsidP="00F37354">
      <w:pPr>
        <w:rPr>
          <w:rFonts w:ascii="Times New Roman" w:hAnsi="Times New Roman"/>
          <w:sz w:val="24"/>
        </w:rPr>
      </w:pPr>
      <w:r w:rsidRPr="00CD72FB">
        <w:rPr>
          <w:rFonts w:ascii="Times New Roman" w:hAnsi="Times New Roman"/>
          <w:b/>
          <w:sz w:val="24"/>
        </w:rPr>
        <w:t>Al Dwaikat, T.N.</w:t>
      </w:r>
      <w:r w:rsidRPr="008D4A67">
        <w:rPr>
          <w:rFonts w:ascii="Times New Roman" w:hAnsi="Times New Roman"/>
          <w:sz w:val="24"/>
        </w:rPr>
        <w:t xml:space="preserve">, &amp; </w:t>
      </w:r>
      <w:proofErr w:type="spellStart"/>
      <w:r w:rsidRPr="008D4A67">
        <w:rPr>
          <w:rFonts w:ascii="Times New Roman" w:hAnsi="Times New Roman"/>
          <w:sz w:val="24"/>
        </w:rPr>
        <w:t>Chlebowy</w:t>
      </w:r>
      <w:proofErr w:type="spellEnd"/>
      <w:r w:rsidRPr="008D4A67">
        <w:rPr>
          <w:rFonts w:ascii="Times New Roman" w:hAnsi="Times New Roman"/>
          <w:sz w:val="24"/>
        </w:rPr>
        <w:t xml:space="preserve">, D.O. (2014). </w:t>
      </w:r>
      <w:r w:rsidRPr="008D4A67">
        <w:rPr>
          <w:rFonts w:ascii="Times New Roman" w:hAnsi="Times New Roman"/>
          <w:i/>
          <w:sz w:val="24"/>
        </w:rPr>
        <w:t>Motivational Interviewing and Diabetes Self-</w:t>
      </w:r>
      <w:proofErr w:type="gramStart"/>
      <w:r w:rsidRPr="008D4A67">
        <w:rPr>
          <w:rFonts w:ascii="Times New Roman" w:hAnsi="Times New Roman"/>
          <w:i/>
          <w:sz w:val="24"/>
        </w:rPr>
        <w:t>management</w:t>
      </w:r>
      <w:proofErr w:type="gramEnd"/>
      <w:r w:rsidRPr="008D4A67">
        <w:rPr>
          <w:rFonts w:ascii="Times New Roman" w:hAnsi="Times New Roman"/>
          <w:i/>
          <w:sz w:val="24"/>
        </w:rPr>
        <w:t xml:space="preserve"> Behaviors in Non-Hispanic White and African American Adults: A Review of the Literature. </w:t>
      </w:r>
      <w:r w:rsidR="00051FF5" w:rsidRPr="008D4A67">
        <w:rPr>
          <w:rFonts w:ascii="Times New Roman" w:hAnsi="Times New Roman"/>
          <w:sz w:val="24"/>
        </w:rPr>
        <w:t>Research! Louisville</w:t>
      </w:r>
      <w:r w:rsidRPr="008D4A67">
        <w:rPr>
          <w:rFonts w:ascii="Times New Roman" w:hAnsi="Times New Roman"/>
          <w:sz w:val="24"/>
        </w:rPr>
        <w:t>.</w:t>
      </w:r>
      <w:r w:rsidR="00A86AC8" w:rsidRPr="008D4A67">
        <w:rPr>
          <w:rFonts w:ascii="Times New Roman" w:hAnsi="Times New Roman"/>
          <w:sz w:val="24"/>
        </w:rPr>
        <w:t xml:space="preserve"> </w:t>
      </w:r>
      <w:r w:rsidRPr="008D4A67">
        <w:rPr>
          <w:rFonts w:ascii="Times New Roman" w:hAnsi="Times New Roman"/>
          <w:sz w:val="24"/>
        </w:rPr>
        <w:t xml:space="preserve">University of Louisville. </w:t>
      </w:r>
    </w:p>
    <w:p w14:paraId="72EB1D62" w14:textId="77777777" w:rsidR="008A7A98" w:rsidRPr="008D4A67" w:rsidRDefault="008A7A98" w:rsidP="009B43A7">
      <w:pPr>
        <w:rPr>
          <w:rFonts w:ascii="Times New Roman" w:hAnsi="Times New Roman"/>
          <w:sz w:val="24"/>
        </w:rPr>
      </w:pPr>
      <w:proofErr w:type="spellStart"/>
      <w:r w:rsidRPr="008D4A67">
        <w:rPr>
          <w:rFonts w:ascii="Times New Roman" w:hAnsi="Times New Roman"/>
          <w:sz w:val="24"/>
        </w:rPr>
        <w:t>Grider</w:t>
      </w:r>
      <w:proofErr w:type="spellEnd"/>
      <w:r w:rsidRPr="008D4A67">
        <w:rPr>
          <w:rFonts w:ascii="Times New Roman" w:hAnsi="Times New Roman"/>
          <w:sz w:val="24"/>
        </w:rPr>
        <w:t xml:space="preserve">, T., </w:t>
      </w:r>
      <w:proofErr w:type="spellStart"/>
      <w:r w:rsidRPr="008D4A67">
        <w:rPr>
          <w:rFonts w:ascii="Times New Roman" w:hAnsi="Times New Roman"/>
          <w:sz w:val="24"/>
        </w:rPr>
        <w:t>Chlebowy</w:t>
      </w:r>
      <w:proofErr w:type="spellEnd"/>
      <w:r w:rsidRPr="008D4A67">
        <w:rPr>
          <w:rFonts w:ascii="Times New Roman" w:hAnsi="Times New Roman"/>
          <w:sz w:val="24"/>
        </w:rPr>
        <w:t xml:space="preserve">, </w:t>
      </w:r>
      <w:r w:rsidR="00735114" w:rsidRPr="008D4A67">
        <w:rPr>
          <w:rFonts w:ascii="Times New Roman" w:hAnsi="Times New Roman"/>
          <w:sz w:val="24"/>
        </w:rPr>
        <w:t xml:space="preserve">D.O., </w:t>
      </w:r>
      <w:proofErr w:type="spellStart"/>
      <w:r w:rsidRPr="008D4A67">
        <w:rPr>
          <w:rFonts w:ascii="Times New Roman" w:eastAsia="Times New Roman" w:hAnsi="Times New Roman" w:cs="Tahoma"/>
          <w:sz w:val="24"/>
          <w:szCs w:val="20"/>
        </w:rPr>
        <w:t>McGown</w:t>
      </w:r>
      <w:proofErr w:type="spellEnd"/>
      <w:r w:rsidRPr="008D4A67">
        <w:rPr>
          <w:rFonts w:ascii="Times New Roman" w:eastAsia="Times New Roman" w:hAnsi="Times New Roman" w:cs="Tahoma"/>
          <w:sz w:val="24"/>
          <w:szCs w:val="20"/>
        </w:rPr>
        <w:t xml:space="preserve">, </w:t>
      </w:r>
      <w:r w:rsidR="00735114" w:rsidRPr="008D4A67">
        <w:rPr>
          <w:rFonts w:ascii="Times New Roman" w:eastAsia="Times New Roman" w:hAnsi="Times New Roman" w:cs="Tahoma"/>
          <w:sz w:val="24"/>
          <w:szCs w:val="20"/>
        </w:rPr>
        <w:t>S., C</w:t>
      </w:r>
      <w:r w:rsidRPr="008D4A67">
        <w:rPr>
          <w:rFonts w:ascii="Times New Roman" w:hAnsi="Times New Roman"/>
          <w:sz w:val="24"/>
        </w:rPr>
        <w:t xml:space="preserve">rawford, </w:t>
      </w:r>
      <w:r w:rsidR="00735114" w:rsidRPr="008D4A67">
        <w:rPr>
          <w:rFonts w:ascii="Times New Roman" w:hAnsi="Times New Roman"/>
          <w:sz w:val="24"/>
        </w:rPr>
        <w:t xml:space="preserve">T., &amp; </w:t>
      </w:r>
      <w:r w:rsidRPr="00CD72FB">
        <w:rPr>
          <w:rFonts w:ascii="Times New Roman" w:hAnsi="Times New Roman"/>
          <w:b/>
          <w:sz w:val="24"/>
        </w:rPr>
        <w:t xml:space="preserve">Al Dwaikat, </w:t>
      </w:r>
      <w:r w:rsidR="00735114" w:rsidRPr="00CD72FB">
        <w:rPr>
          <w:rFonts w:ascii="Times New Roman" w:hAnsi="Times New Roman"/>
          <w:b/>
          <w:sz w:val="24"/>
        </w:rPr>
        <w:t>T.N.</w:t>
      </w:r>
      <w:r w:rsidR="00735114" w:rsidRPr="008D4A67">
        <w:rPr>
          <w:rFonts w:ascii="Times New Roman" w:hAnsi="Times New Roman"/>
          <w:sz w:val="24"/>
        </w:rPr>
        <w:t xml:space="preserve"> (2014). </w:t>
      </w:r>
      <w:r w:rsidR="00735114" w:rsidRPr="008D4A67">
        <w:rPr>
          <w:rFonts w:ascii="Times New Roman" w:hAnsi="Times New Roman"/>
          <w:i/>
          <w:sz w:val="24"/>
        </w:rPr>
        <w:t>Suitability Assessment of Diabetes Education Materials: Recommendations for Future Evidence-based Practice.</w:t>
      </w:r>
      <w:r w:rsidR="00735114" w:rsidRPr="008D4A67">
        <w:t xml:space="preserve"> </w:t>
      </w:r>
      <w:r w:rsidR="00735114" w:rsidRPr="008D4A67">
        <w:rPr>
          <w:rFonts w:ascii="Times New Roman" w:hAnsi="Times New Roman"/>
          <w:sz w:val="24"/>
        </w:rPr>
        <w:t>Research! Louisville Nursing Research Symposium. Louisville, Kentucky</w:t>
      </w:r>
      <w:r w:rsidR="00471812" w:rsidRPr="008D4A67">
        <w:rPr>
          <w:rFonts w:ascii="Times New Roman" w:hAnsi="Times New Roman"/>
          <w:sz w:val="24"/>
        </w:rPr>
        <w:t>.</w:t>
      </w:r>
      <w:r w:rsidR="00735114" w:rsidRPr="008D4A67">
        <w:rPr>
          <w:rFonts w:ascii="Times New Roman" w:hAnsi="Times New Roman"/>
          <w:sz w:val="24"/>
        </w:rPr>
        <w:t xml:space="preserve"> </w:t>
      </w:r>
    </w:p>
    <w:p w14:paraId="40D33A3A" w14:textId="77777777" w:rsidR="008A7A98" w:rsidRPr="008D4A67" w:rsidRDefault="008A7A98" w:rsidP="009B43A7">
      <w:pPr>
        <w:pStyle w:val="NormalWeb"/>
        <w:tabs>
          <w:tab w:val="left" w:pos="90"/>
        </w:tabs>
        <w:spacing w:before="0" w:beforeAutospacing="0" w:after="200" w:afterAutospacing="0" w:line="276" w:lineRule="auto"/>
      </w:pPr>
      <w:proofErr w:type="spellStart"/>
      <w:r w:rsidRPr="008D4A67">
        <w:t>Chlebowy</w:t>
      </w:r>
      <w:proofErr w:type="spellEnd"/>
      <w:r w:rsidRPr="008D4A67">
        <w:t xml:space="preserve">, D.O., &amp; </w:t>
      </w:r>
      <w:r w:rsidRPr="00CD72FB">
        <w:rPr>
          <w:b/>
        </w:rPr>
        <w:t>Al Dwaikat, T.N.</w:t>
      </w:r>
      <w:r w:rsidRPr="008D4A67">
        <w:t xml:space="preserve"> (2014). </w:t>
      </w:r>
      <w:r w:rsidRPr="008D4A67">
        <w:rPr>
          <w:i/>
        </w:rPr>
        <w:t>Fit and Faithful.</w:t>
      </w:r>
      <w:r w:rsidRPr="008D4A67">
        <w:t xml:space="preserve"> American Diabetes Association, Live Empowered Program. Louisville, Kentucky.</w:t>
      </w:r>
    </w:p>
    <w:p w14:paraId="026DA634" w14:textId="77777777" w:rsidR="00742A10" w:rsidRDefault="00FD27F9" w:rsidP="003C5E75">
      <w:pPr>
        <w:pStyle w:val="NormalWeb"/>
        <w:tabs>
          <w:tab w:val="left" w:pos="90"/>
        </w:tabs>
        <w:spacing w:before="0" w:beforeAutospacing="0" w:after="200" w:afterAutospacing="0" w:line="276" w:lineRule="auto"/>
      </w:pPr>
      <w:proofErr w:type="spellStart"/>
      <w:r w:rsidRPr="008D4A67">
        <w:t>Chlebowy</w:t>
      </w:r>
      <w:proofErr w:type="spellEnd"/>
      <w:r w:rsidRPr="008D4A67">
        <w:t>, D.O.</w:t>
      </w:r>
      <w:r w:rsidR="00F937D7" w:rsidRPr="008D4A67">
        <w:t>,</w:t>
      </w:r>
      <w:r w:rsidRPr="008D4A67">
        <w:t xml:space="preserve"> &amp; </w:t>
      </w:r>
      <w:r w:rsidRPr="00CD72FB">
        <w:rPr>
          <w:b/>
        </w:rPr>
        <w:t>Al Dwaikat, T. N.</w:t>
      </w:r>
      <w:r w:rsidRPr="008D4A67">
        <w:t xml:space="preserve"> (2014). </w:t>
      </w:r>
      <w:r w:rsidRPr="008D4A67">
        <w:rPr>
          <w:i/>
        </w:rPr>
        <w:t>Power Over Diabetes</w:t>
      </w:r>
      <w:r w:rsidR="00572FD3" w:rsidRPr="008D4A67">
        <w:rPr>
          <w:i/>
        </w:rPr>
        <w:t>.</w:t>
      </w:r>
      <w:r w:rsidRPr="008D4A67">
        <w:t xml:space="preserve"> American Diabetes Association, Live Empowered Program. Louisville, Kentucky.</w:t>
      </w:r>
      <w:r>
        <w:t xml:space="preserve">   </w:t>
      </w:r>
      <w:r w:rsidR="00742A10" w:rsidRPr="00742A10">
        <w:t xml:space="preserve">  </w:t>
      </w:r>
    </w:p>
    <w:p w14:paraId="438DD848" w14:textId="77777777" w:rsidR="00BB5B4E" w:rsidRPr="00BB5B4E" w:rsidRDefault="00BB5B4E" w:rsidP="00BB5B4E">
      <w:pPr>
        <w:pStyle w:val="NormalWeb"/>
        <w:tabs>
          <w:tab w:val="left" w:pos="90"/>
        </w:tabs>
        <w:spacing w:before="0" w:beforeAutospacing="0" w:after="200" w:afterAutospacing="0" w:line="276" w:lineRule="auto"/>
      </w:pPr>
      <w:r w:rsidRPr="00BB5B4E">
        <w:lastRenderedPageBreak/>
        <w:t xml:space="preserve">Elizabeth Buchanan, Diane Orr </w:t>
      </w:r>
      <w:proofErr w:type="spellStart"/>
      <w:r w:rsidRPr="00BB5B4E">
        <w:t>Chl</w:t>
      </w:r>
      <w:r>
        <w:t>ebowy</w:t>
      </w:r>
      <w:proofErr w:type="spellEnd"/>
      <w:r>
        <w:t xml:space="preserve">, Mary-Beth Coty, </w:t>
      </w:r>
      <w:r w:rsidRPr="00BB5B4E">
        <w:rPr>
          <w:b/>
        </w:rPr>
        <w:t>Tariq Al-Dwaikat.</w:t>
      </w:r>
      <w:r w:rsidRPr="00BB5B4E">
        <w:rPr>
          <w:rFonts w:ascii="Calibri" w:eastAsia="Calibri" w:hAnsi="Calibri"/>
          <w:sz w:val="22"/>
          <w:szCs w:val="22"/>
        </w:rPr>
        <w:t xml:space="preserve"> </w:t>
      </w:r>
      <w:r w:rsidRPr="00BB5B4E">
        <w:rPr>
          <w:i/>
        </w:rPr>
        <w:t>Relationships of Sociodemographic Characteristics with Mobile Application Use in Adults with Type 2 Diabetes</w:t>
      </w:r>
      <w:r>
        <w:rPr>
          <w:i/>
        </w:rPr>
        <w:t xml:space="preserve">. </w:t>
      </w:r>
      <w:r w:rsidRPr="00BB5B4E">
        <w:t>Undergraduate Research Symposium</w:t>
      </w:r>
      <w:r>
        <w:t xml:space="preserve">. University of Louisville. </w:t>
      </w:r>
    </w:p>
    <w:bookmarkEnd w:id="5"/>
    <w:p w14:paraId="54EB9038" w14:textId="6D8E283E" w:rsidR="00567BF1" w:rsidRDefault="00B342F3" w:rsidP="008D4A67">
      <w:pPr>
        <w:rPr>
          <w:rFonts w:ascii="Times New Roman" w:hAnsi="Times New Roman"/>
          <w:sz w:val="24"/>
        </w:rPr>
      </w:pPr>
      <w:r>
        <w:rPr>
          <w:rFonts w:ascii="Times New Roman" w:hAnsi="Times New Roman"/>
          <w:b/>
          <w:bCs/>
          <w:sz w:val="24"/>
          <w:u w:val="single"/>
        </w:rPr>
        <w:t xml:space="preserve">Mentoring </w:t>
      </w:r>
      <w:r w:rsidR="00567BF1" w:rsidRPr="00567BF1">
        <w:rPr>
          <w:rFonts w:ascii="Times New Roman" w:hAnsi="Times New Roman"/>
          <w:b/>
          <w:bCs/>
          <w:sz w:val="24"/>
          <w:u w:val="single"/>
        </w:rPr>
        <w:t>Theses</w:t>
      </w:r>
    </w:p>
    <w:tbl>
      <w:tblPr>
        <w:tblStyle w:val="TableGrid"/>
        <w:tblW w:w="9990" w:type="dxa"/>
        <w:tblLook w:val="04A0" w:firstRow="1" w:lastRow="0" w:firstColumn="1" w:lastColumn="0" w:noHBand="0" w:noVBand="1"/>
      </w:tblPr>
      <w:tblGrid>
        <w:gridCol w:w="1260"/>
        <w:gridCol w:w="1710"/>
        <w:gridCol w:w="5940"/>
        <w:gridCol w:w="1080"/>
      </w:tblGrid>
      <w:tr w:rsidR="00367FDD" w14:paraId="3CD41D00" w14:textId="77777777" w:rsidTr="00367FDD">
        <w:tc>
          <w:tcPr>
            <w:tcW w:w="1260" w:type="dxa"/>
          </w:tcPr>
          <w:p w14:paraId="65D01A92" w14:textId="2FB30B94" w:rsidR="00367FDD" w:rsidRPr="00411BC4" w:rsidRDefault="00367FDD" w:rsidP="00411BC4">
            <w:pPr>
              <w:rPr>
                <w:rFonts w:ascii="Times New Roman" w:hAnsi="Times New Roman"/>
                <w:sz w:val="24"/>
              </w:rPr>
            </w:pPr>
          </w:p>
        </w:tc>
        <w:tc>
          <w:tcPr>
            <w:tcW w:w="1710" w:type="dxa"/>
          </w:tcPr>
          <w:p w14:paraId="54E4F955" w14:textId="4C8BF140" w:rsidR="00367FDD" w:rsidRDefault="00367FDD" w:rsidP="00411BC4">
            <w:pPr>
              <w:rPr>
                <w:rFonts w:ascii="Times New Roman" w:hAnsi="Times New Roman"/>
                <w:sz w:val="24"/>
              </w:rPr>
            </w:pPr>
          </w:p>
        </w:tc>
        <w:tc>
          <w:tcPr>
            <w:tcW w:w="5940" w:type="dxa"/>
          </w:tcPr>
          <w:p w14:paraId="6F3E0B44" w14:textId="66790A45" w:rsidR="00367FDD" w:rsidRPr="00B342F3" w:rsidRDefault="00367FDD" w:rsidP="008D4A67">
            <w:pPr>
              <w:rPr>
                <w:rFonts w:ascii="Times New Roman" w:hAnsi="Times New Roman"/>
                <w:i/>
                <w:iCs/>
                <w:sz w:val="24"/>
              </w:rPr>
            </w:pPr>
          </w:p>
        </w:tc>
        <w:tc>
          <w:tcPr>
            <w:tcW w:w="1080" w:type="dxa"/>
          </w:tcPr>
          <w:p w14:paraId="3A43244B" w14:textId="693D0F18" w:rsidR="00367FDD" w:rsidRDefault="00367FDD" w:rsidP="005F0EB5">
            <w:pPr>
              <w:rPr>
                <w:rFonts w:ascii="Times New Roman" w:hAnsi="Times New Roman"/>
                <w:sz w:val="24"/>
              </w:rPr>
            </w:pPr>
          </w:p>
        </w:tc>
      </w:tr>
      <w:tr w:rsidR="005F0EB5" w14:paraId="6F6FCBE0" w14:textId="77777777" w:rsidTr="00367FDD">
        <w:tc>
          <w:tcPr>
            <w:tcW w:w="1260" w:type="dxa"/>
          </w:tcPr>
          <w:p w14:paraId="45182128" w14:textId="6EA877B2" w:rsidR="005F0EB5" w:rsidRDefault="005F0EB5" w:rsidP="005F0EB5">
            <w:pPr>
              <w:rPr>
                <w:rFonts w:ascii="Times New Roman" w:hAnsi="Times New Roman"/>
                <w:sz w:val="24"/>
              </w:rPr>
            </w:pPr>
            <w:r>
              <w:rPr>
                <w:rFonts w:ascii="Times New Roman" w:hAnsi="Times New Roman"/>
                <w:sz w:val="24"/>
              </w:rPr>
              <w:t>Advisor</w:t>
            </w:r>
          </w:p>
        </w:tc>
        <w:tc>
          <w:tcPr>
            <w:tcW w:w="1710" w:type="dxa"/>
          </w:tcPr>
          <w:p w14:paraId="49BCCE7A" w14:textId="5004EA7D" w:rsidR="005F0EB5" w:rsidRPr="00411BC4" w:rsidRDefault="005F0EB5" w:rsidP="005F0EB5">
            <w:pPr>
              <w:rPr>
                <w:rFonts w:ascii="Times New Roman" w:hAnsi="Times New Roman"/>
                <w:sz w:val="24"/>
              </w:rPr>
            </w:pPr>
            <w:proofErr w:type="spellStart"/>
            <w:r>
              <w:rPr>
                <w:rFonts w:ascii="Times New Roman" w:hAnsi="Times New Roman"/>
                <w:sz w:val="24"/>
              </w:rPr>
              <w:t>Rahmeh</w:t>
            </w:r>
            <w:proofErr w:type="spellEnd"/>
            <w:r>
              <w:rPr>
                <w:rFonts w:ascii="Times New Roman" w:hAnsi="Times New Roman"/>
                <w:sz w:val="24"/>
              </w:rPr>
              <w:t xml:space="preserve"> </w:t>
            </w:r>
            <w:proofErr w:type="spellStart"/>
            <w:r>
              <w:rPr>
                <w:rFonts w:ascii="Times New Roman" w:hAnsi="Times New Roman"/>
                <w:sz w:val="24"/>
              </w:rPr>
              <w:t>AlMomani</w:t>
            </w:r>
            <w:proofErr w:type="spellEnd"/>
          </w:p>
        </w:tc>
        <w:tc>
          <w:tcPr>
            <w:tcW w:w="5940" w:type="dxa"/>
          </w:tcPr>
          <w:p w14:paraId="6B49FB14" w14:textId="67A49CF1" w:rsidR="005F0EB5" w:rsidRPr="00B342F3" w:rsidRDefault="005F0EB5" w:rsidP="005F0EB5">
            <w:pPr>
              <w:rPr>
                <w:rFonts w:ascii="Times New Roman" w:hAnsi="Times New Roman"/>
                <w:i/>
                <w:iCs/>
                <w:sz w:val="24"/>
              </w:rPr>
            </w:pPr>
            <w:r w:rsidRPr="00860216">
              <w:rPr>
                <w:rFonts w:ascii="Times New Roman" w:hAnsi="Times New Roman"/>
                <w:i/>
                <w:iCs/>
                <w:sz w:val="24"/>
              </w:rPr>
              <w:t>Knowledge, Acceptability, and Involvement in Applied Behavior Analysis Treatment among Parents of Children with Autism .</w:t>
            </w:r>
          </w:p>
        </w:tc>
        <w:tc>
          <w:tcPr>
            <w:tcW w:w="1080" w:type="dxa"/>
          </w:tcPr>
          <w:p w14:paraId="3125BA18" w14:textId="77777777" w:rsidR="005F0EB5" w:rsidRPr="005F0EB5" w:rsidRDefault="005F0EB5" w:rsidP="005F0EB5">
            <w:pPr>
              <w:rPr>
                <w:rFonts w:ascii="Times New Roman" w:hAnsi="Times New Roman"/>
                <w:sz w:val="24"/>
              </w:rPr>
            </w:pPr>
            <w:r w:rsidRPr="005F0EB5">
              <w:rPr>
                <w:rFonts w:ascii="Times New Roman" w:hAnsi="Times New Roman"/>
                <w:sz w:val="24"/>
              </w:rPr>
              <w:t>April,</w:t>
            </w:r>
          </w:p>
          <w:p w14:paraId="10322987" w14:textId="0F60FDD1" w:rsidR="005F0EB5" w:rsidRDefault="005F0EB5" w:rsidP="005F0EB5">
            <w:pPr>
              <w:rPr>
                <w:rFonts w:ascii="Times New Roman" w:hAnsi="Times New Roman"/>
                <w:sz w:val="24"/>
              </w:rPr>
            </w:pPr>
            <w:r w:rsidRPr="005F0EB5">
              <w:rPr>
                <w:rFonts w:ascii="Times New Roman" w:hAnsi="Times New Roman"/>
                <w:sz w:val="24"/>
              </w:rPr>
              <w:t>2022</w:t>
            </w:r>
          </w:p>
        </w:tc>
      </w:tr>
      <w:tr w:rsidR="005F0EB5" w14:paraId="5AE7431B" w14:textId="77777777" w:rsidTr="00367FDD">
        <w:tc>
          <w:tcPr>
            <w:tcW w:w="1260" w:type="dxa"/>
          </w:tcPr>
          <w:p w14:paraId="35ADD387" w14:textId="721CC5DF" w:rsidR="005F0EB5" w:rsidRDefault="005F0EB5" w:rsidP="005F0EB5">
            <w:pPr>
              <w:rPr>
                <w:rFonts w:ascii="Times New Roman" w:hAnsi="Times New Roman"/>
                <w:sz w:val="24"/>
              </w:rPr>
            </w:pPr>
            <w:r>
              <w:rPr>
                <w:rFonts w:ascii="Times New Roman" w:hAnsi="Times New Roman"/>
                <w:sz w:val="24"/>
              </w:rPr>
              <w:t>Advisor</w:t>
            </w:r>
          </w:p>
        </w:tc>
        <w:tc>
          <w:tcPr>
            <w:tcW w:w="1710" w:type="dxa"/>
          </w:tcPr>
          <w:p w14:paraId="6898A8B3" w14:textId="54DFEF40" w:rsidR="005F0EB5" w:rsidRPr="00411BC4" w:rsidRDefault="005F0EB5" w:rsidP="005F0EB5">
            <w:pPr>
              <w:rPr>
                <w:rFonts w:ascii="Times New Roman" w:hAnsi="Times New Roman"/>
                <w:sz w:val="24"/>
              </w:rPr>
            </w:pPr>
            <w:proofErr w:type="spellStart"/>
            <w:r w:rsidRPr="00411BC4">
              <w:rPr>
                <w:rFonts w:ascii="Times New Roman" w:hAnsi="Times New Roman"/>
                <w:sz w:val="24"/>
              </w:rPr>
              <w:t>Ansam</w:t>
            </w:r>
            <w:proofErr w:type="spellEnd"/>
            <w:r w:rsidRPr="00411BC4">
              <w:rPr>
                <w:rFonts w:ascii="Times New Roman" w:hAnsi="Times New Roman"/>
                <w:sz w:val="24"/>
              </w:rPr>
              <w:t xml:space="preserve"> </w:t>
            </w:r>
            <w:proofErr w:type="spellStart"/>
            <w:r w:rsidRPr="00411BC4">
              <w:rPr>
                <w:rFonts w:ascii="Times New Roman" w:hAnsi="Times New Roman"/>
                <w:sz w:val="24"/>
              </w:rPr>
              <w:t>Bani</w:t>
            </w:r>
            <w:proofErr w:type="spellEnd"/>
            <w:r w:rsidRPr="00411BC4">
              <w:rPr>
                <w:rFonts w:ascii="Times New Roman" w:hAnsi="Times New Roman"/>
                <w:sz w:val="24"/>
              </w:rPr>
              <w:t xml:space="preserve"> </w:t>
            </w:r>
            <w:proofErr w:type="spellStart"/>
            <w:r w:rsidRPr="00411BC4">
              <w:rPr>
                <w:rFonts w:ascii="Times New Roman" w:hAnsi="Times New Roman"/>
                <w:sz w:val="24"/>
              </w:rPr>
              <w:t>Younes</w:t>
            </w:r>
            <w:proofErr w:type="spellEnd"/>
            <w:r w:rsidRPr="00411BC4">
              <w:rPr>
                <w:rFonts w:ascii="Times New Roman" w:hAnsi="Times New Roman"/>
                <w:sz w:val="24"/>
              </w:rPr>
              <w:tab/>
            </w:r>
          </w:p>
        </w:tc>
        <w:tc>
          <w:tcPr>
            <w:tcW w:w="5940" w:type="dxa"/>
          </w:tcPr>
          <w:p w14:paraId="438CBFE2" w14:textId="44D6443B" w:rsidR="005F0EB5" w:rsidRPr="00B342F3" w:rsidRDefault="005F0EB5" w:rsidP="005F0EB5">
            <w:pPr>
              <w:rPr>
                <w:rFonts w:ascii="Times New Roman" w:hAnsi="Times New Roman"/>
                <w:i/>
                <w:iCs/>
                <w:sz w:val="24"/>
              </w:rPr>
            </w:pPr>
            <w:r w:rsidRPr="00B342F3">
              <w:rPr>
                <w:rFonts w:ascii="Times New Roman" w:hAnsi="Times New Roman"/>
                <w:i/>
                <w:iCs/>
                <w:sz w:val="24"/>
              </w:rPr>
              <w:t xml:space="preserve">Job </w:t>
            </w:r>
            <w:r>
              <w:rPr>
                <w:rFonts w:ascii="Times New Roman" w:hAnsi="Times New Roman"/>
                <w:i/>
                <w:iCs/>
                <w:sz w:val="24"/>
              </w:rPr>
              <w:t>Related Stress As A Mediator i</w:t>
            </w:r>
            <w:r w:rsidRPr="00B342F3">
              <w:rPr>
                <w:rFonts w:ascii="Times New Roman" w:hAnsi="Times New Roman"/>
                <w:i/>
                <w:iCs/>
                <w:sz w:val="24"/>
              </w:rPr>
              <w:t>n The Relation</w:t>
            </w:r>
            <w:r>
              <w:rPr>
                <w:rFonts w:ascii="Times New Roman" w:hAnsi="Times New Roman"/>
                <w:i/>
                <w:iCs/>
                <w:sz w:val="24"/>
              </w:rPr>
              <w:t>ship Between Nurses’ Lifestyle a</w:t>
            </w:r>
            <w:r w:rsidRPr="00B342F3">
              <w:rPr>
                <w:rFonts w:ascii="Times New Roman" w:hAnsi="Times New Roman"/>
                <w:i/>
                <w:iCs/>
                <w:sz w:val="24"/>
              </w:rPr>
              <w:t xml:space="preserve">nd Patient Adverse Events </w:t>
            </w:r>
          </w:p>
        </w:tc>
        <w:tc>
          <w:tcPr>
            <w:tcW w:w="1080" w:type="dxa"/>
          </w:tcPr>
          <w:p w14:paraId="605335F3" w14:textId="77777777" w:rsidR="005F0EB5" w:rsidRDefault="005F0EB5" w:rsidP="005F0EB5">
            <w:pPr>
              <w:rPr>
                <w:rFonts w:ascii="Times New Roman" w:hAnsi="Times New Roman"/>
                <w:sz w:val="24"/>
              </w:rPr>
            </w:pPr>
            <w:r>
              <w:rPr>
                <w:rFonts w:ascii="Times New Roman" w:hAnsi="Times New Roman"/>
                <w:sz w:val="24"/>
              </w:rPr>
              <w:t>April,</w:t>
            </w:r>
          </w:p>
          <w:p w14:paraId="09AA0750" w14:textId="73499CB7" w:rsidR="005F0EB5" w:rsidRDefault="005F0EB5" w:rsidP="005F0EB5">
            <w:pPr>
              <w:rPr>
                <w:rFonts w:ascii="Times New Roman" w:hAnsi="Times New Roman"/>
                <w:sz w:val="24"/>
              </w:rPr>
            </w:pPr>
            <w:r>
              <w:rPr>
                <w:rFonts w:ascii="Times New Roman" w:hAnsi="Times New Roman"/>
                <w:sz w:val="24"/>
              </w:rPr>
              <w:t>2022</w:t>
            </w:r>
          </w:p>
        </w:tc>
      </w:tr>
      <w:tr w:rsidR="005F0EB5" w14:paraId="6B146A33" w14:textId="77777777" w:rsidTr="00367FDD">
        <w:tc>
          <w:tcPr>
            <w:tcW w:w="1260" w:type="dxa"/>
          </w:tcPr>
          <w:p w14:paraId="1B31C08E" w14:textId="456036CF" w:rsidR="005F0EB5" w:rsidRPr="00451D9E" w:rsidRDefault="005F0EB5" w:rsidP="005F0EB5">
            <w:pPr>
              <w:rPr>
                <w:rFonts w:ascii="Times New Roman" w:hAnsi="Times New Roman"/>
                <w:sz w:val="24"/>
              </w:rPr>
            </w:pPr>
            <w:r>
              <w:rPr>
                <w:rFonts w:ascii="Times New Roman" w:hAnsi="Times New Roman"/>
                <w:sz w:val="24"/>
              </w:rPr>
              <w:t xml:space="preserve">Advisor </w:t>
            </w:r>
          </w:p>
        </w:tc>
        <w:tc>
          <w:tcPr>
            <w:tcW w:w="1710" w:type="dxa"/>
          </w:tcPr>
          <w:p w14:paraId="41EC97C9" w14:textId="7B98423B" w:rsidR="005F0EB5" w:rsidRPr="00451D9E" w:rsidRDefault="005F0EB5" w:rsidP="005F0EB5">
            <w:pPr>
              <w:rPr>
                <w:rFonts w:ascii="Times New Roman" w:hAnsi="Times New Roman"/>
                <w:sz w:val="24"/>
              </w:rPr>
            </w:pPr>
            <w:r w:rsidRPr="00451D9E">
              <w:rPr>
                <w:rFonts w:ascii="Times New Roman" w:hAnsi="Times New Roman"/>
                <w:sz w:val="24"/>
              </w:rPr>
              <w:t>Haya Al-</w:t>
            </w:r>
            <w:proofErr w:type="spellStart"/>
            <w:r w:rsidRPr="00451D9E">
              <w:rPr>
                <w:rFonts w:ascii="Times New Roman" w:hAnsi="Times New Roman"/>
                <w:sz w:val="24"/>
              </w:rPr>
              <w:t>Samori</w:t>
            </w:r>
            <w:proofErr w:type="spellEnd"/>
            <w:r w:rsidRPr="00451D9E">
              <w:rPr>
                <w:rFonts w:ascii="Times New Roman" w:hAnsi="Times New Roman"/>
                <w:sz w:val="24"/>
              </w:rPr>
              <w:tab/>
            </w:r>
          </w:p>
        </w:tc>
        <w:tc>
          <w:tcPr>
            <w:tcW w:w="5940" w:type="dxa"/>
          </w:tcPr>
          <w:p w14:paraId="2C87D582" w14:textId="2C6C320F" w:rsidR="005F0EB5" w:rsidRPr="00B342F3" w:rsidRDefault="005F0EB5" w:rsidP="005F0EB5">
            <w:pPr>
              <w:rPr>
                <w:rFonts w:ascii="Times New Roman" w:hAnsi="Times New Roman"/>
                <w:i/>
                <w:iCs/>
                <w:sz w:val="24"/>
              </w:rPr>
            </w:pPr>
            <w:r w:rsidRPr="00B342F3">
              <w:rPr>
                <w:rFonts w:ascii="Times New Roman" w:hAnsi="Times New Roman"/>
                <w:i/>
                <w:iCs/>
                <w:sz w:val="24"/>
              </w:rPr>
              <w:t>Psychological Distress, Antipsychotic Medications</w:t>
            </w:r>
            <w:r>
              <w:rPr>
                <w:rFonts w:ascii="Times New Roman" w:hAnsi="Times New Roman"/>
                <w:i/>
                <w:iCs/>
                <w:sz w:val="24"/>
              </w:rPr>
              <w:t>, a</w:t>
            </w:r>
            <w:r w:rsidRPr="00B342F3">
              <w:rPr>
                <w:rFonts w:ascii="Times New Roman" w:hAnsi="Times New Roman"/>
                <w:i/>
                <w:iCs/>
                <w:sz w:val="24"/>
              </w:rPr>
              <w:t>nd Cardiovascular Risk Factors Among Patients with Schizophrenia.</w:t>
            </w:r>
            <w:r w:rsidRPr="00B342F3">
              <w:rPr>
                <w:rFonts w:ascii="Times New Roman" w:hAnsi="Times New Roman"/>
                <w:i/>
                <w:iCs/>
                <w:sz w:val="24"/>
              </w:rPr>
              <w:tab/>
            </w:r>
          </w:p>
        </w:tc>
        <w:tc>
          <w:tcPr>
            <w:tcW w:w="1080" w:type="dxa"/>
          </w:tcPr>
          <w:p w14:paraId="7216ADBF" w14:textId="6F42C9F5" w:rsidR="005F0EB5" w:rsidRPr="00451D9E" w:rsidRDefault="005F0EB5" w:rsidP="005F0EB5">
            <w:pPr>
              <w:rPr>
                <w:rFonts w:ascii="Times New Roman" w:hAnsi="Times New Roman"/>
                <w:sz w:val="24"/>
              </w:rPr>
            </w:pPr>
            <w:r w:rsidRPr="00451D9E">
              <w:rPr>
                <w:rFonts w:ascii="Times New Roman" w:hAnsi="Times New Roman"/>
                <w:sz w:val="24"/>
              </w:rPr>
              <w:t>May, 2021</w:t>
            </w:r>
          </w:p>
        </w:tc>
      </w:tr>
      <w:tr w:rsidR="005F0EB5" w14:paraId="3146DDF6" w14:textId="77777777" w:rsidTr="00367FDD">
        <w:tc>
          <w:tcPr>
            <w:tcW w:w="1260" w:type="dxa"/>
          </w:tcPr>
          <w:p w14:paraId="58A10DA7" w14:textId="0610CBDE" w:rsidR="005F0EB5" w:rsidRPr="00451D9E" w:rsidRDefault="005F0EB5" w:rsidP="005F0EB5">
            <w:pPr>
              <w:rPr>
                <w:rFonts w:ascii="Times New Roman" w:hAnsi="Times New Roman"/>
                <w:sz w:val="24"/>
              </w:rPr>
            </w:pPr>
            <w:r>
              <w:rPr>
                <w:rFonts w:ascii="Times New Roman" w:hAnsi="Times New Roman"/>
                <w:sz w:val="24"/>
              </w:rPr>
              <w:t xml:space="preserve">Co-Advisor </w:t>
            </w:r>
          </w:p>
        </w:tc>
        <w:tc>
          <w:tcPr>
            <w:tcW w:w="1710" w:type="dxa"/>
          </w:tcPr>
          <w:p w14:paraId="53EDDBB4" w14:textId="5EB4C972" w:rsidR="005F0EB5" w:rsidRDefault="005F0EB5" w:rsidP="005F0EB5">
            <w:pPr>
              <w:rPr>
                <w:rFonts w:ascii="Times New Roman" w:hAnsi="Times New Roman"/>
                <w:sz w:val="24"/>
              </w:rPr>
            </w:pPr>
            <w:r w:rsidRPr="00451D9E">
              <w:rPr>
                <w:rFonts w:ascii="Times New Roman" w:hAnsi="Times New Roman"/>
                <w:sz w:val="24"/>
              </w:rPr>
              <w:t xml:space="preserve">Islam </w:t>
            </w:r>
            <w:proofErr w:type="spellStart"/>
            <w:r w:rsidRPr="00451D9E">
              <w:rPr>
                <w:rFonts w:ascii="Times New Roman" w:hAnsi="Times New Roman"/>
                <w:sz w:val="24"/>
              </w:rPr>
              <w:t>Qasem</w:t>
            </w:r>
            <w:proofErr w:type="spellEnd"/>
            <w:r w:rsidRPr="00451D9E">
              <w:rPr>
                <w:rFonts w:ascii="Times New Roman" w:hAnsi="Times New Roman"/>
                <w:sz w:val="24"/>
              </w:rPr>
              <w:tab/>
            </w:r>
          </w:p>
        </w:tc>
        <w:tc>
          <w:tcPr>
            <w:tcW w:w="5940" w:type="dxa"/>
          </w:tcPr>
          <w:p w14:paraId="67125CE8" w14:textId="6E9885B8" w:rsidR="005F0EB5" w:rsidRPr="00B342F3" w:rsidRDefault="005F0EB5" w:rsidP="005F0EB5">
            <w:pPr>
              <w:rPr>
                <w:rFonts w:ascii="Times New Roman" w:hAnsi="Times New Roman"/>
                <w:i/>
                <w:iCs/>
                <w:sz w:val="24"/>
              </w:rPr>
            </w:pPr>
            <w:r w:rsidRPr="00B342F3">
              <w:rPr>
                <w:rFonts w:ascii="Times New Roman" w:hAnsi="Times New Roman"/>
                <w:i/>
                <w:iCs/>
                <w:sz w:val="24"/>
              </w:rPr>
              <w:t>The Effectiveness Of School-Based Educ</w:t>
            </w:r>
            <w:r>
              <w:rPr>
                <w:rFonts w:ascii="Times New Roman" w:hAnsi="Times New Roman"/>
                <w:i/>
                <w:iCs/>
                <w:sz w:val="24"/>
              </w:rPr>
              <w:t>ational Program About Bullying o</w:t>
            </w:r>
            <w:r w:rsidRPr="00B342F3">
              <w:rPr>
                <w:rFonts w:ascii="Times New Roman" w:hAnsi="Times New Roman"/>
                <w:i/>
                <w:iCs/>
                <w:sz w:val="24"/>
              </w:rPr>
              <w:t>n</w:t>
            </w:r>
            <w:r>
              <w:rPr>
                <w:rFonts w:ascii="Times New Roman" w:hAnsi="Times New Roman"/>
                <w:i/>
                <w:iCs/>
                <w:sz w:val="24"/>
              </w:rPr>
              <w:t xml:space="preserve"> Students' Knowledge, Behavior a</w:t>
            </w:r>
            <w:r w:rsidRPr="00B342F3">
              <w:rPr>
                <w:rFonts w:ascii="Times New Roman" w:hAnsi="Times New Roman"/>
                <w:i/>
                <w:iCs/>
                <w:sz w:val="24"/>
              </w:rPr>
              <w:t>nd Self-Esteem.</w:t>
            </w:r>
          </w:p>
        </w:tc>
        <w:tc>
          <w:tcPr>
            <w:tcW w:w="1080" w:type="dxa"/>
          </w:tcPr>
          <w:p w14:paraId="46832C4A" w14:textId="2BCBC410" w:rsidR="005F0EB5" w:rsidRDefault="005F0EB5" w:rsidP="005F0EB5">
            <w:pPr>
              <w:rPr>
                <w:rFonts w:ascii="Times New Roman" w:hAnsi="Times New Roman"/>
                <w:sz w:val="24"/>
              </w:rPr>
            </w:pPr>
            <w:r>
              <w:rPr>
                <w:rFonts w:ascii="Times New Roman" w:hAnsi="Times New Roman"/>
                <w:sz w:val="24"/>
              </w:rPr>
              <w:t>Feb, 2021</w:t>
            </w:r>
          </w:p>
        </w:tc>
      </w:tr>
      <w:tr w:rsidR="005F0EB5" w14:paraId="39E97BDB" w14:textId="77777777" w:rsidTr="00367FDD">
        <w:tc>
          <w:tcPr>
            <w:tcW w:w="1260" w:type="dxa"/>
          </w:tcPr>
          <w:p w14:paraId="494589D8" w14:textId="2F83D528" w:rsidR="005F0EB5" w:rsidRPr="00451D9E" w:rsidRDefault="005F0EB5" w:rsidP="005F0EB5">
            <w:pPr>
              <w:rPr>
                <w:rFonts w:ascii="Times New Roman" w:hAnsi="Times New Roman"/>
                <w:sz w:val="24"/>
              </w:rPr>
            </w:pPr>
            <w:r>
              <w:rPr>
                <w:rFonts w:ascii="Times New Roman" w:hAnsi="Times New Roman"/>
                <w:sz w:val="24"/>
              </w:rPr>
              <w:t xml:space="preserve">Co-Advisor </w:t>
            </w:r>
          </w:p>
        </w:tc>
        <w:tc>
          <w:tcPr>
            <w:tcW w:w="1710" w:type="dxa"/>
          </w:tcPr>
          <w:p w14:paraId="422082AB" w14:textId="3595A772" w:rsidR="005F0EB5" w:rsidRDefault="005F0EB5" w:rsidP="005F0EB5">
            <w:pPr>
              <w:rPr>
                <w:rFonts w:ascii="Times New Roman" w:hAnsi="Times New Roman"/>
                <w:sz w:val="24"/>
              </w:rPr>
            </w:pPr>
            <w:proofErr w:type="spellStart"/>
            <w:r w:rsidRPr="00451D9E">
              <w:rPr>
                <w:rFonts w:ascii="Times New Roman" w:hAnsi="Times New Roman"/>
                <w:sz w:val="24"/>
              </w:rPr>
              <w:t>Eman</w:t>
            </w:r>
            <w:proofErr w:type="spellEnd"/>
            <w:r w:rsidRPr="00451D9E">
              <w:rPr>
                <w:rFonts w:ascii="Times New Roman" w:hAnsi="Times New Roman"/>
                <w:sz w:val="24"/>
              </w:rPr>
              <w:t xml:space="preserve"> </w:t>
            </w:r>
            <w:proofErr w:type="spellStart"/>
            <w:r w:rsidRPr="00451D9E">
              <w:rPr>
                <w:rFonts w:ascii="Times New Roman" w:hAnsi="Times New Roman"/>
                <w:sz w:val="24"/>
              </w:rPr>
              <w:t>Bataineh</w:t>
            </w:r>
            <w:proofErr w:type="spellEnd"/>
            <w:r w:rsidRPr="00451D9E">
              <w:rPr>
                <w:rFonts w:ascii="Times New Roman" w:hAnsi="Times New Roman"/>
                <w:sz w:val="24"/>
              </w:rPr>
              <w:tab/>
            </w:r>
            <w:r w:rsidRPr="00451D9E">
              <w:rPr>
                <w:rFonts w:ascii="Times New Roman" w:hAnsi="Times New Roman"/>
                <w:sz w:val="24"/>
              </w:rPr>
              <w:tab/>
            </w:r>
          </w:p>
        </w:tc>
        <w:tc>
          <w:tcPr>
            <w:tcW w:w="5940" w:type="dxa"/>
          </w:tcPr>
          <w:p w14:paraId="7441AB44" w14:textId="5F980BF9" w:rsidR="005F0EB5" w:rsidRPr="00B342F3" w:rsidRDefault="005F0EB5" w:rsidP="005F0EB5">
            <w:pPr>
              <w:rPr>
                <w:rFonts w:ascii="Times New Roman" w:hAnsi="Times New Roman"/>
                <w:i/>
                <w:iCs/>
                <w:sz w:val="24"/>
              </w:rPr>
            </w:pPr>
            <w:r w:rsidRPr="00B342F3">
              <w:rPr>
                <w:rFonts w:ascii="Times New Roman" w:hAnsi="Times New Roman"/>
                <w:i/>
                <w:iCs/>
                <w:sz w:val="24"/>
              </w:rPr>
              <w:t>An Assessment of the Relationship of Social Support with Quality of Life and Psychological Wellbeing among Parents of Children with Autism Spectrum Disorders</w:t>
            </w:r>
          </w:p>
        </w:tc>
        <w:tc>
          <w:tcPr>
            <w:tcW w:w="1080" w:type="dxa"/>
          </w:tcPr>
          <w:p w14:paraId="1654450B" w14:textId="4BCE1F5C" w:rsidR="005F0EB5" w:rsidRDefault="005F0EB5" w:rsidP="005F0EB5">
            <w:pPr>
              <w:rPr>
                <w:rFonts w:ascii="Times New Roman" w:hAnsi="Times New Roman"/>
                <w:sz w:val="24"/>
              </w:rPr>
            </w:pPr>
            <w:r w:rsidRPr="00451D9E">
              <w:rPr>
                <w:rFonts w:ascii="Times New Roman" w:hAnsi="Times New Roman"/>
                <w:sz w:val="24"/>
              </w:rPr>
              <w:t>Jul, 2020</w:t>
            </w:r>
          </w:p>
        </w:tc>
      </w:tr>
      <w:tr w:rsidR="005F0EB5" w14:paraId="188F0552" w14:textId="77777777" w:rsidTr="00367FDD">
        <w:tc>
          <w:tcPr>
            <w:tcW w:w="1260" w:type="dxa"/>
          </w:tcPr>
          <w:p w14:paraId="459F10DB" w14:textId="007075FA" w:rsidR="005F0EB5" w:rsidRPr="00411BC4" w:rsidRDefault="005F0EB5" w:rsidP="005F0EB5">
            <w:pPr>
              <w:rPr>
                <w:rFonts w:ascii="Times New Roman" w:hAnsi="Times New Roman"/>
                <w:sz w:val="24"/>
              </w:rPr>
            </w:pPr>
            <w:r>
              <w:rPr>
                <w:rFonts w:ascii="Times New Roman" w:hAnsi="Times New Roman"/>
                <w:sz w:val="24"/>
              </w:rPr>
              <w:t xml:space="preserve">Co-Advisor </w:t>
            </w:r>
          </w:p>
        </w:tc>
        <w:tc>
          <w:tcPr>
            <w:tcW w:w="1710" w:type="dxa"/>
          </w:tcPr>
          <w:p w14:paraId="5ECB7183" w14:textId="0BC5FD9C" w:rsidR="005F0EB5" w:rsidRDefault="005F0EB5" w:rsidP="005F0EB5">
            <w:pPr>
              <w:rPr>
                <w:rFonts w:ascii="Times New Roman" w:hAnsi="Times New Roman"/>
                <w:sz w:val="24"/>
              </w:rPr>
            </w:pPr>
            <w:proofErr w:type="spellStart"/>
            <w:r w:rsidRPr="00411BC4">
              <w:rPr>
                <w:rFonts w:ascii="Times New Roman" w:hAnsi="Times New Roman"/>
                <w:sz w:val="24"/>
              </w:rPr>
              <w:t>Khulod</w:t>
            </w:r>
            <w:proofErr w:type="spellEnd"/>
            <w:r w:rsidRPr="00411BC4">
              <w:rPr>
                <w:rFonts w:ascii="Times New Roman" w:hAnsi="Times New Roman"/>
                <w:sz w:val="24"/>
              </w:rPr>
              <w:t xml:space="preserve"> </w:t>
            </w:r>
            <w:proofErr w:type="spellStart"/>
            <w:r w:rsidRPr="00411BC4">
              <w:rPr>
                <w:rFonts w:ascii="Times New Roman" w:hAnsi="Times New Roman"/>
                <w:sz w:val="24"/>
              </w:rPr>
              <w:t>Dardas</w:t>
            </w:r>
            <w:proofErr w:type="spellEnd"/>
            <w:r w:rsidRPr="00411BC4">
              <w:rPr>
                <w:rFonts w:ascii="Times New Roman" w:hAnsi="Times New Roman"/>
                <w:sz w:val="24"/>
              </w:rPr>
              <w:tab/>
              <w:t>.</w:t>
            </w:r>
            <w:r w:rsidRPr="00411BC4">
              <w:rPr>
                <w:rFonts w:ascii="Times New Roman" w:hAnsi="Times New Roman"/>
                <w:sz w:val="24"/>
              </w:rPr>
              <w:tab/>
            </w:r>
          </w:p>
        </w:tc>
        <w:tc>
          <w:tcPr>
            <w:tcW w:w="5940" w:type="dxa"/>
          </w:tcPr>
          <w:p w14:paraId="3DCE8701" w14:textId="19C3DC3F" w:rsidR="005F0EB5" w:rsidRPr="00B342F3" w:rsidRDefault="005F0EB5" w:rsidP="005F0EB5">
            <w:pPr>
              <w:rPr>
                <w:rFonts w:ascii="Times New Roman" w:hAnsi="Times New Roman"/>
                <w:i/>
                <w:iCs/>
                <w:sz w:val="24"/>
              </w:rPr>
            </w:pPr>
            <w:r w:rsidRPr="00B342F3">
              <w:rPr>
                <w:rFonts w:ascii="Times New Roman" w:hAnsi="Times New Roman"/>
                <w:i/>
                <w:iCs/>
                <w:sz w:val="24"/>
              </w:rPr>
              <w:t>The Relationship Of Social Support with Work-Related Stress, Depression, Anxiety, and Stress Among Healthcare Professionals in Jordan</w:t>
            </w:r>
          </w:p>
        </w:tc>
        <w:tc>
          <w:tcPr>
            <w:tcW w:w="1080" w:type="dxa"/>
          </w:tcPr>
          <w:p w14:paraId="371E1817" w14:textId="4A702656" w:rsidR="005F0EB5" w:rsidRDefault="005F0EB5" w:rsidP="005F0EB5">
            <w:pPr>
              <w:rPr>
                <w:rFonts w:ascii="Times New Roman" w:hAnsi="Times New Roman"/>
                <w:sz w:val="24"/>
              </w:rPr>
            </w:pPr>
            <w:r w:rsidRPr="00411BC4">
              <w:rPr>
                <w:rFonts w:ascii="Times New Roman" w:hAnsi="Times New Roman"/>
                <w:sz w:val="24"/>
              </w:rPr>
              <w:t>Apr, 2019</w:t>
            </w:r>
          </w:p>
        </w:tc>
      </w:tr>
    </w:tbl>
    <w:p w14:paraId="33AF0F43" w14:textId="7B320F5F" w:rsidR="00690FA6" w:rsidRDefault="00567BF1" w:rsidP="008D4A67">
      <w:pPr>
        <w:rPr>
          <w:rFonts w:ascii="Times New Roman" w:hAnsi="Times New Roman"/>
          <w:sz w:val="24"/>
        </w:rPr>
      </w:pPr>
      <w:r w:rsidRPr="00567BF1">
        <w:rPr>
          <w:rFonts w:ascii="Times New Roman" w:hAnsi="Times New Roman"/>
          <w:sz w:val="24"/>
        </w:rPr>
        <w:t xml:space="preserve"> </w:t>
      </w:r>
    </w:p>
    <w:p w14:paraId="1D7328E1" w14:textId="77777777" w:rsidR="005F1F28" w:rsidRDefault="005F1F28" w:rsidP="005F1F28">
      <w:pPr>
        <w:rPr>
          <w:rFonts w:ascii="Times New Roman" w:hAnsi="Times New Roman"/>
          <w:b/>
          <w:bCs/>
          <w:sz w:val="24"/>
          <w:u w:val="single"/>
        </w:rPr>
      </w:pPr>
    </w:p>
    <w:p w14:paraId="65F40D70" w14:textId="77777777" w:rsidR="005F1F28" w:rsidRDefault="005F1F28" w:rsidP="005F1F28">
      <w:pPr>
        <w:rPr>
          <w:rFonts w:ascii="Times New Roman" w:hAnsi="Times New Roman"/>
          <w:b/>
          <w:bCs/>
          <w:sz w:val="24"/>
          <w:u w:val="single"/>
        </w:rPr>
      </w:pPr>
      <w:r>
        <w:rPr>
          <w:rFonts w:ascii="Times New Roman" w:hAnsi="Times New Roman"/>
          <w:b/>
          <w:bCs/>
          <w:sz w:val="24"/>
          <w:u w:val="single"/>
        </w:rPr>
        <w:t xml:space="preserve">Clinical Experience </w:t>
      </w:r>
    </w:p>
    <w:p w14:paraId="5EB46963" w14:textId="77777777" w:rsidR="005F1F28" w:rsidRDefault="005F1F28" w:rsidP="005F1F28">
      <w:pPr>
        <w:rPr>
          <w:rFonts w:ascii="Times New Roman" w:hAnsi="Times New Roman"/>
          <w:sz w:val="24"/>
        </w:rPr>
      </w:pPr>
      <w:r>
        <w:rPr>
          <w:rFonts w:ascii="Times New Roman" w:hAnsi="Times New Roman"/>
          <w:sz w:val="24"/>
        </w:rPr>
        <w:t>2005-2006- Coronary Care Unit at King Abdullah University Hospital</w:t>
      </w:r>
    </w:p>
    <w:p w14:paraId="4A3BE3CA" w14:textId="77777777" w:rsidR="005F1F28" w:rsidRDefault="005F1F28" w:rsidP="005F1F28">
      <w:pPr>
        <w:rPr>
          <w:rFonts w:ascii="Times New Roman" w:hAnsi="Times New Roman"/>
          <w:sz w:val="24"/>
        </w:rPr>
      </w:pPr>
      <w:r>
        <w:rPr>
          <w:rFonts w:ascii="Times New Roman" w:hAnsi="Times New Roman"/>
          <w:sz w:val="24"/>
        </w:rPr>
        <w:t xml:space="preserve">2006-2008- Medical-Surgical Units at Jordanian Ministry of Health </w:t>
      </w:r>
    </w:p>
    <w:p w14:paraId="769E9AA4" w14:textId="77777777" w:rsidR="005F1F28" w:rsidRDefault="005F1F28" w:rsidP="005F1F28">
      <w:pPr>
        <w:rPr>
          <w:rFonts w:ascii="Times New Roman" w:hAnsi="Times New Roman"/>
          <w:sz w:val="24"/>
        </w:rPr>
      </w:pPr>
      <w:r>
        <w:rPr>
          <w:rFonts w:ascii="Times New Roman" w:hAnsi="Times New Roman"/>
          <w:sz w:val="24"/>
        </w:rPr>
        <w:t>2011-2012 Medical Surgical Units at King Abdullah University Hospital</w:t>
      </w:r>
    </w:p>
    <w:p w14:paraId="22D97B73" w14:textId="77777777" w:rsidR="005F1F28" w:rsidRDefault="005F1F28" w:rsidP="008D4A67">
      <w:pPr>
        <w:rPr>
          <w:rFonts w:ascii="Times New Roman" w:hAnsi="Times New Roman"/>
          <w:b/>
          <w:bCs/>
          <w:sz w:val="24"/>
          <w:u w:val="single"/>
        </w:rPr>
      </w:pPr>
    </w:p>
    <w:p w14:paraId="4A849A6F" w14:textId="5355EFB3" w:rsidR="00105F16" w:rsidRDefault="00485A79" w:rsidP="008D4A67">
      <w:pPr>
        <w:rPr>
          <w:rFonts w:ascii="Times New Roman" w:hAnsi="Times New Roman"/>
          <w:b/>
          <w:bCs/>
          <w:sz w:val="24"/>
          <w:u w:val="single"/>
        </w:rPr>
      </w:pPr>
      <w:r>
        <w:rPr>
          <w:rFonts w:ascii="Times New Roman" w:hAnsi="Times New Roman"/>
          <w:b/>
          <w:bCs/>
          <w:sz w:val="24"/>
          <w:u w:val="single"/>
        </w:rPr>
        <w:t xml:space="preserve">Teaching </w:t>
      </w:r>
    </w:p>
    <w:p w14:paraId="01A6472C" w14:textId="6754BFFC" w:rsidR="00105F16" w:rsidRPr="00105F16" w:rsidRDefault="00105F16" w:rsidP="00105F16">
      <w:pPr>
        <w:rPr>
          <w:rFonts w:ascii="Times New Roman" w:hAnsi="Times New Roman"/>
          <w:sz w:val="24"/>
        </w:rPr>
      </w:pPr>
      <w:r>
        <w:rPr>
          <w:rFonts w:ascii="Times New Roman" w:hAnsi="Times New Roman"/>
          <w:sz w:val="24"/>
        </w:rPr>
        <w:lastRenderedPageBreak/>
        <w:t>Introduction t</w:t>
      </w:r>
      <w:r w:rsidRPr="00105F16">
        <w:rPr>
          <w:rFonts w:ascii="Times New Roman" w:hAnsi="Times New Roman"/>
          <w:sz w:val="24"/>
        </w:rPr>
        <w:t>o Nursing</w:t>
      </w:r>
    </w:p>
    <w:p w14:paraId="63052658" w14:textId="74A73C32" w:rsidR="00105F16" w:rsidRPr="00105F16" w:rsidRDefault="00105F16" w:rsidP="00105F16">
      <w:pPr>
        <w:rPr>
          <w:rFonts w:ascii="Times New Roman" w:hAnsi="Times New Roman"/>
          <w:sz w:val="24"/>
        </w:rPr>
      </w:pPr>
      <w:r>
        <w:rPr>
          <w:rFonts w:ascii="Times New Roman" w:hAnsi="Times New Roman"/>
          <w:sz w:val="24"/>
        </w:rPr>
        <w:t>Introduction t</w:t>
      </w:r>
      <w:r w:rsidRPr="00105F16">
        <w:rPr>
          <w:rFonts w:ascii="Times New Roman" w:hAnsi="Times New Roman"/>
          <w:sz w:val="24"/>
        </w:rPr>
        <w:t xml:space="preserve">o Psychology </w:t>
      </w:r>
    </w:p>
    <w:p w14:paraId="579CE31F" w14:textId="40758EFA" w:rsidR="00105F16" w:rsidRPr="00105F16" w:rsidRDefault="00105F16" w:rsidP="00105F16">
      <w:pPr>
        <w:rPr>
          <w:rFonts w:ascii="Times New Roman" w:hAnsi="Times New Roman"/>
          <w:sz w:val="24"/>
        </w:rPr>
      </w:pPr>
      <w:r w:rsidRPr="00105F16">
        <w:rPr>
          <w:rFonts w:ascii="Times New Roman" w:hAnsi="Times New Roman"/>
          <w:sz w:val="24"/>
        </w:rPr>
        <w:t>Mental Health Nursing (Theory)</w:t>
      </w:r>
    </w:p>
    <w:p w14:paraId="38C209CF" w14:textId="5806EB74" w:rsidR="00105F16" w:rsidRPr="00105F16" w:rsidRDefault="00105F16" w:rsidP="00105F16">
      <w:pPr>
        <w:rPr>
          <w:rFonts w:ascii="Times New Roman" w:hAnsi="Times New Roman"/>
          <w:sz w:val="24"/>
        </w:rPr>
      </w:pPr>
      <w:r w:rsidRPr="00105F16">
        <w:rPr>
          <w:rFonts w:ascii="Times New Roman" w:hAnsi="Times New Roman"/>
          <w:sz w:val="24"/>
        </w:rPr>
        <w:t>Nursing Ethics and Issues</w:t>
      </w:r>
    </w:p>
    <w:p w14:paraId="06FF131C" w14:textId="283F038A" w:rsidR="00105F16" w:rsidRPr="00105F16" w:rsidRDefault="00105F16" w:rsidP="00105F16">
      <w:pPr>
        <w:rPr>
          <w:rFonts w:ascii="Times New Roman" w:hAnsi="Times New Roman"/>
          <w:sz w:val="24"/>
        </w:rPr>
      </w:pPr>
      <w:r w:rsidRPr="00105F16">
        <w:rPr>
          <w:rFonts w:ascii="Times New Roman" w:hAnsi="Times New Roman"/>
          <w:sz w:val="24"/>
        </w:rPr>
        <w:t>Nursing Research</w:t>
      </w:r>
    </w:p>
    <w:p w14:paraId="24B5565B" w14:textId="77777777" w:rsidR="00485A79" w:rsidRDefault="00105F16" w:rsidP="00485A79">
      <w:pPr>
        <w:rPr>
          <w:rFonts w:ascii="Times New Roman" w:hAnsi="Times New Roman"/>
          <w:sz w:val="24"/>
        </w:rPr>
      </w:pPr>
      <w:r>
        <w:rPr>
          <w:rFonts w:ascii="Times New Roman" w:hAnsi="Times New Roman"/>
          <w:sz w:val="24"/>
        </w:rPr>
        <w:t xml:space="preserve">Research </w:t>
      </w:r>
      <w:r w:rsidRPr="00105F16">
        <w:rPr>
          <w:rFonts w:ascii="Times New Roman" w:hAnsi="Times New Roman"/>
          <w:sz w:val="24"/>
        </w:rPr>
        <w:t>Seminar</w:t>
      </w:r>
    </w:p>
    <w:p w14:paraId="2775A58A" w14:textId="424679A4" w:rsidR="00485A79" w:rsidRPr="00485A79" w:rsidRDefault="00485A79" w:rsidP="00485A79">
      <w:pPr>
        <w:rPr>
          <w:rFonts w:ascii="Times New Roman" w:hAnsi="Times New Roman"/>
          <w:sz w:val="24"/>
        </w:rPr>
      </w:pPr>
      <w:r w:rsidRPr="00485A79">
        <w:rPr>
          <w:rFonts w:ascii="Times New Roman" w:hAnsi="Times New Roman"/>
          <w:b/>
          <w:bCs/>
          <w:sz w:val="24"/>
          <w:u w:val="single"/>
        </w:rPr>
        <w:t xml:space="preserve">Service </w:t>
      </w:r>
    </w:p>
    <w:p w14:paraId="5795711C" w14:textId="5E01F6B4" w:rsidR="00485A79" w:rsidRDefault="00485A79" w:rsidP="009B3D02">
      <w:pPr>
        <w:rPr>
          <w:rFonts w:ascii="Times New Roman" w:hAnsi="Times New Roman"/>
          <w:sz w:val="24"/>
        </w:rPr>
      </w:pPr>
      <w:r>
        <w:rPr>
          <w:rFonts w:ascii="Times New Roman" w:hAnsi="Times New Roman"/>
          <w:sz w:val="24"/>
        </w:rPr>
        <w:t xml:space="preserve">Head of the course evaluation </w:t>
      </w:r>
      <w:r w:rsidR="009B3D02">
        <w:rPr>
          <w:rFonts w:ascii="Times New Roman" w:hAnsi="Times New Roman"/>
          <w:sz w:val="24"/>
        </w:rPr>
        <w:t xml:space="preserve">and verification </w:t>
      </w:r>
      <w:r>
        <w:rPr>
          <w:rFonts w:ascii="Times New Roman" w:hAnsi="Times New Roman"/>
          <w:sz w:val="24"/>
        </w:rPr>
        <w:t xml:space="preserve">committee </w:t>
      </w:r>
    </w:p>
    <w:p w14:paraId="545C718D" w14:textId="0DC5BB49" w:rsidR="00485A79" w:rsidRDefault="00485A79" w:rsidP="00105F16">
      <w:pPr>
        <w:rPr>
          <w:rFonts w:ascii="Times New Roman" w:hAnsi="Times New Roman"/>
          <w:sz w:val="24"/>
        </w:rPr>
      </w:pPr>
      <w:r>
        <w:rPr>
          <w:rFonts w:ascii="Times New Roman" w:hAnsi="Times New Roman"/>
          <w:sz w:val="24"/>
        </w:rPr>
        <w:t xml:space="preserve">Head of the </w:t>
      </w:r>
      <w:r w:rsidR="00367FDD">
        <w:rPr>
          <w:rFonts w:ascii="Times New Roman" w:hAnsi="Times New Roman"/>
          <w:sz w:val="24"/>
        </w:rPr>
        <w:t>quality assurance program-</w:t>
      </w:r>
      <w:r>
        <w:rPr>
          <w:rFonts w:ascii="Times New Roman" w:hAnsi="Times New Roman"/>
          <w:sz w:val="24"/>
        </w:rPr>
        <w:t xml:space="preserve">outcomes subcommittee </w:t>
      </w:r>
    </w:p>
    <w:p w14:paraId="75AEA4C0" w14:textId="14C25023" w:rsidR="009B3D02" w:rsidRDefault="009B3D02" w:rsidP="00105F16">
      <w:pPr>
        <w:rPr>
          <w:rFonts w:ascii="Times New Roman" w:hAnsi="Times New Roman"/>
          <w:sz w:val="24"/>
        </w:rPr>
      </w:pPr>
      <w:r>
        <w:rPr>
          <w:rFonts w:ascii="Times New Roman" w:hAnsi="Times New Roman"/>
          <w:sz w:val="24"/>
        </w:rPr>
        <w:t xml:space="preserve">Head of central quality assurance committee </w:t>
      </w:r>
    </w:p>
    <w:p w14:paraId="7DA12D4F" w14:textId="5F8D0A47" w:rsidR="00367FDD" w:rsidRDefault="00367FDD" w:rsidP="00105F16">
      <w:pPr>
        <w:rPr>
          <w:rFonts w:ascii="Times New Roman" w:hAnsi="Times New Roman"/>
          <w:sz w:val="24"/>
        </w:rPr>
      </w:pPr>
      <w:r>
        <w:rPr>
          <w:rFonts w:ascii="Times New Roman" w:hAnsi="Times New Roman"/>
          <w:sz w:val="24"/>
        </w:rPr>
        <w:t xml:space="preserve">Faculty council member </w:t>
      </w:r>
    </w:p>
    <w:p w14:paraId="40D0386F" w14:textId="474C05C0" w:rsidR="00367FDD" w:rsidRDefault="00367FDD" w:rsidP="00FF265F">
      <w:pPr>
        <w:rPr>
          <w:rFonts w:ascii="Times New Roman" w:hAnsi="Times New Roman"/>
          <w:sz w:val="24"/>
        </w:rPr>
      </w:pPr>
      <w:r>
        <w:rPr>
          <w:rFonts w:ascii="Times New Roman" w:hAnsi="Times New Roman"/>
          <w:sz w:val="24"/>
        </w:rPr>
        <w:t xml:space="preserve">Faculty </w:t>
      </w:r>
      <w:r w:rsidR="00FF265F">
        <w:rPr>
          <w:rFonts w:ascii="Times New Roman" w:hAnsi="Times New Roman"/>
          <w:sz w:val="24"/>
        </w:rPr>
        <w:t>Graduate Studies</w:t>
      </w:r>
      <w:r>
        <w:rPr>
          <w:rFonts w:ascii="Times New Roman" w:hAnsi="Times New Roman"/>
          <w:sz w:val="24"/>
        </w:rPr>
        <w:t xml:space="preserve"> committee </w:t>
      </w:r>
    </w:p>
    <w:p w14:paraId="291CE2B6" w14:textId="77777777" w:rsidR="00485A79" w:rsidRPr="00485A79" w:rsidRDefault="00485A79" w:rsidP="00105F16">
      <w:pPr>
        <w:rPr>
          <w:rFonts w:ascii="Times New Roman" w:hAnsi="Times New Roman"/>
          <w:sz w:val="24"/>
        </w:rPr>
      </w:pPr>
    </w:p>
    <w:sectPr w:rsidR="00485A79" w:rsidRPr="00485A79" w:rsidSect="004B5CAC">
      <w:headerReference w:type="default" r:id="rId33"/>
      <w:footerReference w:type="even"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67F0" w14:textId="77777777" w:rsidR="007E78F4" w:rsidRDefault="007E78F4">
      <w:r>
        <w:separator/>
      </w:r>
    </w:p>
  </w:endnote>
  <w:endnote w:type="continuationSeparator" w:id="0">
    <w:p w14:paraId="08F1FA1C" w14:textId="77777777" w:rsidR="007E78F4" w:rsidRDefault="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C7E4" w14:textId="77777777" w:rsidR="00151904" w:rsidRDefault="00151904" w:rsidP="00F36E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770DC" w14:textId="77777777" w:rsidR="00151904" w:rsidRDefault="001519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5672" w14:textId="479E5D83" w:rsidR="00151904" w:rsidRDefault="00151904" w:rsidP="00F36E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8C8">
      <w:rPr>
        <w:rStyle w:val="PageNumber"/>
        <w:noProof/>
      </w:rPr>
      <w:t>10</w:t>
    </w:r>
    <w:r>
      <w:rPr>
        <w:rStyle w:val="PageNumber"/>
      </w:rPr>
      <w:fldChar w:fldCharType="end"/>
    </w:r>
  </w:p>
  <w:p w14:paraId="4E7BFF8C" w14:textId="77777777" w:rsidR="00151904" w:rsidRDefault="001519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3D80" w14:textId="77777777" w:rsidR="007E78F4" w:rsidRDefault="007E78F4">
      <w:r>
        <w:separator/>
      </w:r>
    </w:p>
  </w:footnote>
  <w:footnote w:type="continuationSeparator" w:id="0">
    <w:p w14:paraId="2B8680F7" w14:textId="77777777" w:rsidR="007E78F4" w:rsidRDefault="007E78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0716" w14:textId="77777777" w:rsidR="00151904" w:rsidRDefault="00151904" w:rsidP="0037306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32A60"/>
    <w:multiLevelType w:val="hybridMultilevel"/>
    <w:tmpl w:val="E174C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3364E1"/>
    <w:multiLevelType w:val="hybridMultilevel"/>
    <w:tmpl w:val="03E4C188"/>
    <w:lvl w:ilvl="0" w:tplc="1D64FE0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B787C"/>
    <w:multiLevelType w:val="hybridMultilevel"/>
    <w:tmpl w:val="0C545ED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G3NDc3NzA0MjY0MDVV0lEKTi0uzszPAykwrgUAMYd1oSwAAAA="/>
  </w:docVars>
  <w:rsids>
    <w:rsidRoot w:val="008C5D67"/>
    <w:rsid w:val="00000B6D"/>
    <w:rsid w:val="00001353"/>
    <w:rsid w:val="000018AD"/>
    <w:rsid w:val="00004655"/>
    <w:rsid w:val="0000571B"/>
    <w:rsid w:val="000078E3"/>
    <w:rsid w:val="00007C64"/>
    <w:rsid w:val="000116E2"/>
    <w:rsid w:val="000125BC"/>
    <w:rsid w:val="00012BED"/>
    <w:rsid w:val="00014229"/>
    <w:rsid w:val="0001446C"/>
    <w:rsid w:val="00014CDC"/>
    <w:rsid w:val="00016101"/>
    <w:rsid w:val="0001740D"/>
    <w:rsid w:val="000207B7"/>
    <w:rsid w:val="00021215"/>
    <w:rsid w:val="00022482"/>
    <w:rsid w:val="000236A6"/>
    <w:rsid w:val="000238D2"/>
    <w:rsid w:val="00025ED6"/>
    <w:rsid w:val="00027293"/>
    <w:rsid w:val="000275B4"/>
    <w:rsid w:val="00027F0A"/>
    <w:rsid w:val="00031FD0"/>
    <w:rsid w:val="0003264B"/>
    <w:rsid w:val="00033FAD"/>
    <w:rsid w:val="00034FC0"/>
    <w:rsid w:val="0003596F"/>
    <w:rsid w:val="000366AA"/>
    <w:rsid w:val="000400A6"/>
    <w:rsid w:val="0004364D"/>
    <w:rsid w:val="00046022"/>
    <w:rsid w:val="00051E58"/>
    <w:rsid w:val="00051FF5"/>
    <w:rsid w:val="000535B8"/>
    <w:rsid w:val="000561B8"/>
    <w:rsid w:val="00056CA5"/>
    <w:rsid w:val="00056D82"/>
    <w:rsid w:val="00057F7B"/>
    <w:rsid w:val="000652B0"/>
    <w:rsid w:val="00066E1C"/>
    <w:rsid w:val="00066F45"/>
    <w:rsid w:val="0007201C"/>
    <w:rsid w:val="000809AE"/>
    <w:rsid w:val="00080DED"/>
    <w:rsid w:val="000830CB"/>
    <w:rsid w:val="000836DC"/>
    <w:rsid w:val="00084839"/>
    <w:rsid w:val="000870A4"/>
    <w:rsid w:val="00095812"/>
    <w:rsid w:val="00097254"/>
    <w:rsid w:val="000A2ED5"/>
    <w:rsid w:val="000A3A1F"/>
    <w:rsid w:val="000A3CF5"/>
    <w:rsid w:val="000A4A73"/>
    <w:rsid w:val="000A4E8B"/>
    <w:rsid w:val="000A50C0"/>
    <w:rsid w:val="000A55BB"/>
    <w:rsid w:val="000A5D7A"/>
    <w:rsid w:val="000A6991"/>
    <w:rsid w:val="000A7F16"/>
    <w:rsid w:val="000B2823"/>
    <w:rsid w:val="000B297B"/>
    <w:rsid w:val="000B2B89"/>
    <w:rsid w:val="000B4128"/>
    <w:rsid w:val="000B4A02"/>
    <w:rsid w:val="000B4EE9"/>
    <w:rsid w:val="000B5DB2"/>
    <w:rsid w:val="000B65D6"/>
    <w:rsid w:val="000B6CBC"/>
    <w:rsid w:val="000C0100"/>
    <w:rsid w:val="000C095F"/>
    <w:rsid w:val="000C4E99"/>
    <w:rsid w:val="000D0500"/>
    <w:rsid w:val="000D069C"/>
    <w:rsid w:val="000D20AB"/>
    <w:rsid w:val="000D2BAD"/>
    <w:rsid w:val="000D38AD"/>
    <w:rsid w:val="000D719E"/>
    <w:rsid w:val="000D791B"/>
    <w:rsid w:val="000E0937"/>
    <w:rsid w:val="000E1B98"/>
    <w:rsid w:val="000E2231"/>
    <w:rsid w:val="000F3D15"/>
    <w:rsid w:val="000F5372"/>
    <w:rsid w:val="001008CD"/>
    <w:rsid w:val="00100EEE"/>
    <w:rsid w:val="0010155F"/>
    <w:rsid w:val="00101F6B"/>
    <w:rsid w:val="001025A7"/>
    <w:rsid w:val="00103F2E"/>
    <w:rsid w:val="00105F16"/>
    <w:rsid w:val="0010613F"/>
    <w:rsid w:val="00110CE5"/>
    <w:rsid w:val="00116763"/>
    <w:rsid w:val="00122542"/>
    <w:rsid w:val="00122FDE"/>
    <w:rsid w:val="00123CF6"/>
    <w:rsid w:val="00124ACB"/>
    <w:rsid w:val="001255A8"/>
    <w:rsid w:val="0012688B"/>
    <w:rsid w:val="0012737B"/>
    <w:rsid w:val="00131DD1"/>
    <w:rsid w:val="001327A6"/>
    <w:rsid w:val="00132F76"/>
    <w:rsid w:val="00135836"/>
    <w:rsid w:val="00135A46"/>
    <w:rsid w:val="00135CAB"/>
    <w:rsid w:val="001370C4"/>
    <w:rsid w:val="0013717C"/>
    <w:rsid w:val="0014071E"/>
    <w:rsid w:val="00141148"/>
    <w:rsid w:val="00141356"/>
    <w:rsid w:val="00141376"/>
    <w:rsid w:val="00142F85"/>
    <w:rsid w:val="00143F19"/>
    <w:rsid w:val="00144C93"/>
    <w:rsid w:val="00145445"/>
    <w:rsid w:val="00145AEA"/>
    <w:rsid w:val="0014691C"/>
    <w:rsid w:val="00150152"/>
    <w:rsid w:val="00151904"/>
    <w:rsid w:val="00151F4C"/>
    <w:rsid w:val="00152308"/>
    <w:rsid w:val="00152D09"/>
    <w:rsid w:val="001538E7"/>
    <w:rsid w:val="00153DF4"/>
    <w:rsid w:val="00153E49"/>
    <w:rsid w:val="00154C0A"/>
    <w:rsid w:val="001568CF"/>
    <w:rsid w:val="00156B8A"/>
    <w:rsid w:val="00157DF8"/>
    <w:rsid w:val="00160E80"/>
    <w:rsid w:val="001616B6"/>
    <w:rsid w:val="00161C2F"/>
    <w:rsid w:val="00162DBA"/>
    <w:rsid w:val="00162F72"/>
    <w:rsid w:val="00162FB8"/>
    <w:rsid w:val="00163460"/>
    <w:rsid w:val="00163F47"/>
    <w:rsid w:val="00164FD2"/>
    <w:rsid w:val="001659E9"/>
    <w:rsid w:val="00166B62"/>
    <w:rsid w:val="00166BB5"/>
    <w:rsid w:val="00170B31"/>
    <w:rsid w:val="00171416"/>
    <w:rsid w:val="00171892"/>
    <w:rsid w:val="00175283"/>
    <w:rsid w:val="00175CE9"/>
    <w:rsid w:val="0017729A"/>
    <w:rsid w:val="0018008C"/>
    <w:rsid w:val="00180720"/>
    <w:rsid w:val="00180FD5"/>
    <w:rsid w:val="001816ED"/>
    <w:rsid w:val="00182CB3"/>
    <w:rsid w:val="001834E1"/>
    <w:rsid w:val="00184449"/>
    <w:rsid w:val="001859BC"/>
    <w:rsid w:val="00185F22"/>
    <w:rsid w:val="00185F69"/>
    <w:rsid w:val="0018774C"/>
    <w:rsid w:val="00191947"/>
    <w:rsid w:val="00191B66"/>
    <w:rsid w:val="00193C18"/>
    <w:rsid w:val="00197CF4"/>
    <w:rsid w:val="001A0098"/>
    <w:rsid w:val="001A028F"/>
    <w:rsid w:val="001A2296"/>
    <w:rsid w:val="001A3559"/>
    <w:rsid w:val="001A3754"/>
    <w:rsid w:val="001A3FD0"/>
    <w:rsid w:val="001A48A9"/>
    <w:rsid w:val="001A6A01"/>
    <w:rsid w:val="001B099F"/>
    <w:rsid w:val="001B1F20"/>
    <w:rsid w:val="001B21EB"/>
    <w:rsid w:val="001B52CD"/>
    <w:rsid w:val="001B5CCB"/>
    <w:rsid w:val="001B701B"/>
    <w:rsid w:val="001C04B5"/>
    <w:rsid w:val="001C0A46"/>
    <w:rsid w:val="001C0AE8"/>
    <w:rsid w:val="001C1018"/>
    <w:rsid w:val="001C18B8"/>
    <w:rsid w:val="001C246B"/>
    <w:rsid w:val="001C286E"/>
    <w:rsid w:val="001C3BB8"/>
    <w:rsid w:val="001C4551"/>
    <w:rsid w:val="001C50D4"/>
    <w:rsid w:val="001C5338"/>
    <w:rsid w:val="001C5C2C"/>
    <w:rsid w:val="001C61EC"/>
    <w:rsid w:val="001C796C"/>
    <w:rsid w:val="001C7A78"/>
    <w:rsid w:val="001D1D0E"/>
    <w:rsid w:val="001D1E8A"/>
    <w:rsid w:val="001D243C"/>
    <w:rsid w:val="001D2A22"/>
    <w:rsid w:val="001D4505"/>
    <w:rsid w:val="001D6E57"/>
    <w:rsid w:val="001E0474"/>
    <w:rsid w:val="001E2F6A"/>
    <w:rsid w:val="001E5BF7"/>
    <w:rsid w:val="001E5CD6"/>
    <w:rsid w:val="001E6DF4"/>
    <w:rsid w:val="001E7177"/>
    <w:rsid w:val="001E72EB"/>
    <w:rsid w:val="001F17EA"/>
    <w:rsid w:val="001F284D"/>
    <w:rsid w:val="001F2FDD"/>
    <w:rsid w:val="001F4A50"/>
    <w:rsid w:val="00202196"/>
    <w:rsid w:val="0020350A"/>
    <w:rsid w:val="00203993"/>
    <w:rsid w:val="00204EDB"/>
    <w:rsid w:val="00205939"/>
    <w:rsid w:val="002076E3"/>
    <w:rsid w:val="00210815"/>
    <w:rsid w:val="00210B6B"/>
    <w:rsid w:val="00211A17"/>
    <w:rsid w:val="00211A6C"/>
    <w:rsid w:val="00217BDF"/>
    <w:rsid w:val="002206DB"/>
    <w:rsid w:val="002206E3"/>
    <w:rsid w:val="00225451"/>
    <w:rsid w:val="00225A47"/>
    <w:rsid w:val="002260AA"/>
    <w:rsid w:val="00230BEE"/>
    <w:rsid w:val="002327C2"/>
    <w:rsid w:val="00233483"/>
    <w:rsid w:val="00234118"/>
    <w:rsid w:val="0023640F"/>
    <w:rsid w:val="002368A8"/>
    <w:rsid w:val="0023734D"/>
    <w:rsid w:val="00241F97"/>
    <w:rsid w:val="0024295B"/>
    <w:rsid w:val="00242AF1"/>
    <w:rsid w:val="002434D6"/>
    <w:rsid w:val="00244459"/>
    <w:rsid w:val="00245485"/>
    <w:rsid w:val="00245717"/>
    <w:rsid w:val="00254945"/>
    <w:rsid w:val="002552E5"/>
    <w:rsid w:val="00257AF5"/>
    <w:rsid w:val="00260202"/>
    <w:rsid w:val="00260455"/>
    <w:rsid w:val="00261504"/>
    <w:rsid w:val="00262FB3"/>
    <w:rsid w:val="00263A6B"/>
    <w:rsid w:val="00265B1F"/>
    <w:rsid w:val="00266B7D"/>
    <w:rsid w:val="00267714"/>
    <w:rsid w:val="00271D41"/>
    <w:rsid w:val="00272B79"/>
    <w:rsid w:val="00273E88"/>
    <w:rsid w:val="00274AF8"/>
    <w:rsid w:val="00276116"/>
    <w:rsid w:val="00276F47"/>
    <w:rsid w:val="00277101"/>
    <w:rsid w:val="0028362F"/>
    <w:rsid w:val="0028432E"/>
    <w:rsid w:val="002844A7"/>
    <w:rsid w:val="00286223"/>
    <w:rsid w:val="00286546"/>
    <w:rsid w:val="00287D30"/>
    <w:rsid w:val="0029246A"/>
    <w:rsid w:val="00293A3F"/>
    <w:rsid w:val="002965CC"/>
    <w:rsid w:val="002A0D29"/>
    <w:rsid w:val="002A4679"/>
    <w:rsid w:val="002A52DB"/>
    <w:rsid w:val="002A5534"/>
    <w:rsid w:val="002A6D9F"/>
    <w:rsid w:val="002B3118"/>
    <w:rsid w:val="002B3871"/>
    <w:rsid w:val="002B6227"/>
    <w:rsid w:val="002B7678"/>
    <w:rsid w:val="002C05F5"/>
    <w:rsid w:val="002C08A7"/>
    <w:rsid w:val="002C1583"/>
    <w:rsid w:val="002C5394"/>
    <w:rsid w:val="002D3545"/>
    <w:rsid w:val="002D3EEA"/>
    <w:rsid w:val="002D5D36"/>
    <w:rsid w:val="002E17CE"/>
    <w:rsid w:val="002E4CEE"/>
    <w:rsid w:val="002E71B5"/>
    <w:rsid w:val="002F30F5"/>
    <w:rsid w:val="002F4130"/>
    <w:rsid w:val="002F4665"/>
    <w:rsid w:val="002F5C0B"/>
    <w:rsid w:val="002F5CE6"/>
    <w:rsid w:val="002F5E3D"/>
    <w:rsid w:val="002F710F"/>
    <w:rsid w:val="00300872"/>
    <w:rsid w:val="00301D40"/>
    <w:rsid w:val="003033F0"/>
    <w:rsid w:val="0030359C"/>
    <w:rsid w:val="00306BCC"/>
    <w:rsid w:val="00307A20"/>
    <w:rsid w:val="003124FA"/>
    <w:rsid w:val="00313A63"/>
    <w:rsid w:val="003152D3"/>
    <w:rsid w:val="00315AA1"/>
    <w:rsid w:val="003179B1"/>
    <w:rsid w:val="00322FFB"/>
    <w:rsid w:val="0032313D"/>
    <w:rsid w:val="00323C39"/>
    <w:rsid w:val="0032738B"/>
    <w:rsid w:val="003300A8"/>
    <w:rsid w:val="00330ACD"/>
    <w:rsid w:val="00333D2D"/>
    <w:rsid w:val="0033515C"/>
    <w:rsid w:val="0033552A"/>
    <w:rsid w:val="0033558B"/>
    <w:rsid w:val="0033560F"/>
    <w:rsid w:val="003361B6"/>
    <w:rsid w:val="003372D6"/>
    <w:rsid w:val="00337946"/>
    <w:rsid w:val="00340404"/>
    <w:rsid w:val="0034080A"/>
    <w:rsid w:val="00342305"/>
    <w:rsid w:val="0034234E"/>
    <w:rsid w:val="00342E74"/>
    <w:rsid w:val="00344473"/>
    <w:rsid w:val="00345AD4"/>
    <w:rsid w:val="00352095"/>
    <w:rsid w:val="00352AC8"/>
    <w:rsid w:val="00353E65"/>
    <w:rsid w:val="00354935"/>
    <w:rsid w:val="0035719E"/>
    <w:rsid w:val="003607B5"/>
    <w:rsid w:val="003624EB"/>
    <w:rsid w:val="00362549"/>
    <w:rsid w:val="003627D9"/>
    <w:rsid w:val="0036400F"/>
    <w:rsid w:val="00364822"/>
    <w:rsid w:val="003649AF"/>
    <w:rsid w:val="003666FE"/>
    <w:rsid w:val="0036748B"/>
    <w:rsid w:val="00367887"/>
    <w:rsid w:val="00367FDD"/>
    <w:rsid w:val="003703BA"/>
    <w:rsid w:val="00371874"/>
    <w:rsid w:val="003722D7"/>
    <w:rsid w:val="00372EED"/>
    <w:rsid w:val="00373064"/>
    <w:rsid w:val="00375016"/>
    <w:rsid w:val="00376973"/>
    <w:rsid w:val="00376A19"/>
    <w:rsid w:val="00376AD6"/>
    <w:rsid w:val="0037715E"/>
    <w:rsid w:val="00382074"/>
    <w:rsid w:val="003828A8"/>
    <w:rsid w:val="003835D9"/>
    <w:rsid w:val="003837D9"/>
    <w:rsid w:val="00384BD4"/>
    <w:rsid w:val="0038506D"/>
    <w:rsid w:val="00385C4F"/>
    <w:rsid w:val="0038687A"/>
    <w:rsid w:val="0038730E"/>
    <w:rsid w:val="00387CDC"/>
    <w:rsid w:val="003902F2"/>
    <w:rsid w:val="00392023"/>
    <w:rsid w:val="00394D25"/>
    <w:rsid w:val="0039510C"/>
    <w:rsid w:val="00396EF6"/>
    <w:rsid w:val="00396FF2"/>
    <w:rsid w:val="00397034"/>
    <w:rsid w:val="003974E1"/>
    <w:rsid w:val="003A1181"/>
    <w:rsid w:val="003A2BFC"/>
    <w:rsid w:val="003A5D69"/>
    <w:rsid w:val="003A6EA7"/>
    <w:rsid w:val="003A7941"/>
    <w:rsid w:val="003B1FAD"/>
    <w:rsid w:val="003B21CE"/>
    <w:rsid w:val="003B2735"/>
    <w:rsid w:val="003B2E7A"/>
    <w:rsid w:val="003B375D"/>
    <w:rsid w:val="003B3BBC"/>
    <w:rsid w:val="003B3E8E"/>
    <w:rsid w:val="003B6475"/>
    <w:rsid w:val="003B727B"/>
    <w:rsid w:val="003C0CEC"/>
    <w:rsid w:val="003C1DE9"/>
    <w:rsid w:val="003C3DEC"/>
    <w:rsid w:val="003C45BF"/>
    <w:rsid w:val="003C4AD6"/>
    <w:rsid w:val="003C5B57"/>
    <w:rsid w:val="003C5E75"/>
    <w:rsid w:val="003C68A3"/>
    <w:rsid w:val="003C7177"/>
    <w:rsid w:val="003C794C"/>
    <w:rsid w:val="003D0D21"/>
    <w:rsid w:val="003D192C"/>
    <w:rsid w:val="003D4A62"/>
    <w:rsid w:val="003D7B0F"/>
    <w:rsid w:val="003D7FB1"/>
    <w:rsid w:val="003E20EA"/>
    <w:rsid w:val="003E211F"/>
    <w:rsid w:val="003E4115"/>
    <w:rsid w:val="003E5F6D"/>
    <w:rsid w:val="003E659C"/>
    <w:rsid w:val="003E7A48"/>
    <w:rsid w:val="003E7C7C"/>
    <w:rsid w:val="003F0894"/>
    <w:rsid w:val="003F09E3"/>
    <w:rsid w:val="003F26EE"/>
    <w:rsid w:val="003F3166"/>
    <w:rsid w:val="003F43AF"/>
    <w:rsid w:val="003F49EC"/>
    <w:rsid w:val="00401F7D"/>
    <w:rsid w:val="0040243A"/>
    <w:rsid w:val="00405898"/>
    <w:rsid w:val="004059BB"/>
    <w:rsid w:val="00406ECA"/>
    <w:rsid w:val="00411412"/>
    <w:rsid w:val="004119BC"/>
    <w:rsid w:val="00411BC4"/>
    <w:rsid w:val="00414025"/>
    <w:rsid w:val="00414C5D"/>
    <w:rsid w:val="00417C0D"/>
    <w:rsid w:val="00417FFA"/>
    <w:rsid w:val="004202C5"/>
    <w:rsid w:val="004252E2"/>
    <w:rsid w:val="004307E0"/>
    <w:rsid w:val="0043119A"/>
    <w:rsid w:val="004316A0"/>
    <w:rsid w:val="004338D4"/>
    <w:rsid w:val="00433E3B"/>
    <w:rsid w:val="00435A38"/>
    <w:rsid w:val="00435C44"/>
    <w:rsid w:val="0043741C"/>
    <w:rsid w:val="004416CF"/>
    <w:rsid w:val="0044337A"/>
    <w:rsid w:val="00443565"/>
    <w:rsid w:val="00443596"/>
    <w:rsid w:val="00443694"/>
    <w:rsid w:val="0044592F"/>
    <w:rsid w:val="0044616C"/>
    <w:rsid w:val="004479A7"/>
    <w:rsid w:val="00451D9E"/>
    <w:rsid w:val="004527E8"/>
    <w:rsid w:val="004557FE"/>
    <w:rsid w:val="0045636E"/>
    <w:rsid w:val="00456874"/>
    <w:rsid w:val="00456DF0"/>
    <w:rsid w:val="00460C66"/>
    <w:rsid w:val="0046124E"/>
    <w:rsid w:val="00461FB4"/>
    <w:rsid w:val="004625FC"/>
    <w:rsid w:val="00463747"/>
    <w:rsid w:val="004665B6"/>
    <w:rsid w:val="00466BF1"/>
    <w:rsid w:val="00470255"/>
    <w:rsid w:val="00470C7C"/>
    <w:rsid w:val="00471812"/>
    <w:rsid w:val="004721F0"/>
    <w:rsid w:val="00473718"/>
    <w:rsid w:val="00474F56"/>
    <w:rsid w:val="0047703C"/>
    <w:rsid w:val="0048067B"/>
    <w:rsid w:val="004810D4"/>
    <w:rsid w:val="00481CF1"/>
    <w:rsid w:val="00482D1F"/>
    <w:rsid w:val="0048534F"/>
    <w:rsid w:val="00485973"/>
    <w:rsid w:val="00485A79"/>
    <w:rsid w:val="00486A44"/>
    <w:rsid w:val="004871F7"/>
    <w:rsid w:val="004910EE"/>
    <w:rsid w:val="00492007"/>
    <w:rsid w:val="00492EF6"/>
    <w:rsid w:val="00495BD7"/>
    <w:rsid w:val="00497DD1"/>
    <w:rsid w:val="004A1226"/>
    <w:rsid w:val="004A18B9"/>
    <w:rsid w:val="004A38E7"/>
    <w:rsid w:val="004A450C"/>
    <w:rsid w:val="004A4CC4"/>
    <w:rsid w:val="004A554E"/>
    <w:rsid w:val="004A5A99"/>
    <w:rsid w:val="004A5CCD"/>
    <w:rsid w:val="004A5DB6"/>
    <w:rsid w:val="004A71A9"/>
    <w:rsid w:val="004B10E9"/>
    <w:rsid w:val="004B3603"/>
    <w:rsid w:val="004B3BD7"/>
    <w:rsid w:val="004B455E"/>
    <w:rsid w:val="004B5411"/>
    <w:rsid w:val="004B5CAC"/>
    <w:rsid w:val="004B5FAB"/>
    <w:rsid w:val="004B6EBA"/>
    <w:rsid w:val="004B7910"/>
    <w:rsid w:val="004C14AB"/>
    <w:rsid w:val="004C1A6F"/>
    <w:rsid w:val="004C3EF3"/>
    <w:rsid w:val="004C41D3"/>
    <w:rsid w:val="004C6F05"/>
    <w:rsid w:val="004C7DFA"/>
    <w:rsid w:val="004C7F20"/>
    <w:rsid w:val="004D34DA"/>
    <w:rsid w:val="004D3BC4"/>
    <w:rsid w:val="004D3D46"/>
    <w:rsid w:val="004D6EA0"/>
    <w:rsid w:val="004D72C7"/>
    <w:rsid w:val="004D77CF"/>
    <w:rsid w:val="004E0108"/>
    <w:rsid w:val="004E04F4"/>
    <w:rsid w:val="004E1C10"/>
    <w:rsid w:val="004E313D"/>
    <w:rsid w:val="004E3348"/>
    <w:rsid w:val="004E44D5"/>
    <w:rsid w:val="004E4B9A"/>
    <w:rsid w:val="004E6E9F"/>
    <w:rsid w:val="004E7508"/>
    <w:rsid w:val="004F06EF"/>
    <w:rsid w:val="004F344D"/>
    <w:rsid w:val="004F473F"/>
    <w:rsid w:val="00500D99"/>
    <w:rsid w:val="00501B0D"/>
    <w:rsid w:val="00501E34"/>
    <w:rsid w:val="00502D49"/>
    <w:rsid w:val="00503B34"/>
    <w:rsid w:val="00504CFD"/>
    <w:rsid w:val="00504F86"/>
    <w:rsid w:val="005064D3"/>
    <w:rsid w:val="0050702D"/>
    <w:rsid w:val="00507607"/>
    <w:rsid w:val="00510CEE"/>
    <w:rsid w:val="00512B87"/>
    <w:rsid w:val="00514B25"/>
    <w:rsid w:val="00515E56"/>
    <w:rsid w:val="00516AEC"/>
    <w:rsid w:val="00520EC3"/>
    <w:rsid w:val="005216CF"/>
    <w:rsid w:val="0052671D"/>
    <w:rsid w:val="0053006C"/>
    <w:rsid w:val="00531833"/>
    <w:rsid w:val="00531E62"/>
    <w:rsid w:val="00532F6D"/>
    <w:rsid w:val="005336D4"/>
    <w:rsid w:val="00534069"/>
    <w:rsid w:val="0053791A"/>
    <w:rsid w:val="00537EB0"/>
    <w:rsid w:val="00540D4D"/>
    <w:rsid w:val="00543BFA"/>
    <w:rsid w:val="00544421"/>
    <w:rsid w:val="00544EF9"/>
    <w:rsid w:val="00546C99"/>
    <w:rsid w:val="005470D9"/>
    <w:rsid w:val="00547229"/>
    <w:rsid w:val="005514EB"/>
    <w:rsid w:val="0055162B"/>
    <w:rsid w:val="0055172D"/>
    <w:rsid w:val="00551FA9"/>
    <w:rsid w:val="00556C93"/>
    <w:rsid w:val="00557AF6"/>
    <w:rsid w:val="0056067B"/>
    <w:rsid w:val="00560A6E"/>
    <w:rsid w:val="00561B3D"/>
    <w:rsid w:val="00562639"/>
    <w:rsid w:val="00563746"/>
    <w:rsid w:val="00563BFC"/>
    <w:rsid w:val="0056493F"/>
    <w:rsid w:val="0056605F"/>
    <w:rsid w:val="00567BF1"/>
    <w:rsid w:val="00570949"/>
    <w:rsid w:val="00572285"/>
    <w:rsid w:val="00572FD3"/>
    <w:rsid w:val="00573281"/>
    <w:rsid w:val="00573FB4"/>
    <w:rsid w:val="0057442D"/>
    <w:rsid w:val="0057495A"/>
    <w:rsid w:val="0057599D"/>
    <w:rsid w:val="00575BA5"/>
    <w:rsid w:val="00575DF4"/>
    <w:rsid w:val="00575EE4"/>
    <w:rsid w:val="00576F08"/>
    <w:rsid w:val="00580BA5"/>
    <w:rsid w:val="005820F2"/>
    <w:rsid w:val="00583CB1"/>
    <w:rsid w:val="00591331"/>
    <w:rsid w:val="0059230E"/>
    <w:rsid w:val="0059300D"/>
    <w:rsid w:val="00593336"/>
    <w:rsid w:val="00593647"/>
    <w:rsid w:val="0059413D"/>
    <w:rsid w:val="005945EF"/>
    <w:rsid w:val="00595C8E"/>
    <w:rsid w:val="005963A8"/>
    <w:rsid w:val="00596A2C"/>
    <w:rsid w:val="00597D85"/>
    <w:rsid w:val="005A07AF"/>
    <w:rsid w:val="005A43FB"/>
    <w:rsid w:val="005A4595"/>
    <w:rsid w:val="005A477A"/>
    <w:rsid w:val="005A5A90"/>
    <w:rsid w:val="005A5C70"/>
    <w:rsid w:val="005A5FD6"/>
    <w:rsid w:val="005A60F2"/>
    <w:rsid w:val="005B1540"/>
    <w:rsid w:val="005B1A10"/>
    <w:rsid w:val="005B2F32"/>
    <w:rsid w:val="005B2F9C"/>
    <w:rsid w:val="005B515A"/>
    <w:rsid w:val="005B5329"/>
    <w:rsid w:val="005B7C26"/>
    <w:rsid w:val="005B7C53"/>
    <w:rsid w:val="005B7D25"/>
    <w:rsid w:val="005B7FE4"/>
    <w:rsid w:val="005C07EB"/>
    <w:rsid w:val="005C181D"/>
    <w:rsid w:val="005C2956"/>
    <w:rsid w:val="005C34A7"/>
    <w:rsid w:val="005C3C0E"/>
    <w:rsid w:val="005C4E87"/>
    <w:rsid w:val="005C4EA1"/>
    <w:rsid w:val="005C5DEE"/>
    <w:rsid w:val="005D0332"/>
    <w:rsid w:val="005D3A18"/>
    <w:rsid w:val="005D3AC9"/>
    <w:rsid w:val="005D41A9"/>
    <w:rsid w:val="005D4D69"/>
    <w:rsid w:val="005D5635"/>
    <w:rsid w:val="005D613F"/>
    <w:rsid w:val="005D72BE"/>
    <w:rsid w:val="005D760C"/>
    <w:rsid w:val="005D7DB3"/>
    <w:rsid w:val="005E0AD5"/>
    <w:rsid w:val="005E0D27"/>
    <w:rsid w:val="005E14FC"/>
    <w:rsid w:val="005F0A37"/>
    <w:rsid w:val="005F0EB5"/>
    <w:rsid w:val="005F1F28"/>
    <w:rsid w:val="005F2498"/>
    <w:rsid w:val="005F418B"/>
    <w:rsid w:val="005F5420"/>
    <w:rsid w:val="005F59EC"/>
    <w:rsid w:val="00600D82"/>
    <w:rsid w:val="00601D6C"/>
    <w:rsid w:val="006031A9"/>
    <w:rsid w:val="00603DF6"/>
    <w:rsid w:val="00604DBF"/>
    <w:rsid w:val="00604DC4"/>
    <w:rsid w:val="00605AEC"/>
    <w:rsid w:val="00605B7A"/>
    <w:rsid w:val="00606518"/>
    <w:rsid w:val="00606802"/>
    <w:rsid w:val="00607283"/>
    <w:rsid w:val="006075CD"/>
    <w:rsid w:val="0061010D"/>
    <w:rsid w:val="00610915"/>
    <w:rsid w:val="00610F2B"/>
    <w:rsid w:val="00610F9E"/>
    <w:rsid w:val="0061196A"/>
    <w:rsid w:val="00613CC0"/>
    <w:rsid w:val="00614043"/>
    <w:rsid w:val="00614495"/>
    <w:rsid w:val="0061557A"/>
    <w:rsid w:val="00616307"/>
    <w:rsid w:val="00622724"/>
    <w:rsid w:val="006228F3"/>
    <w:rsid w:val="00623F41"/>
    <w:rsid w:val="006241F6"/>
    <w:rsid w:val="00624D8E"/>
    <w:rsid w:val="006252D7"/>
    <w:rsid w:val="00626647"/>
    <w:rsid w:val="006301FE"/>
    <w:rsid w:val="0063047A"/>
    <w:rsid w:val="00632325"/>
    <w:rsid w:val="00635152"/>
    <w:rsid w:val="00641049"/>
    <w:rsid w:val="006412C3"/>
    <w:rsid w:val="0064188C"/>
    <w:rsid w:val="006428E3"/>
    <w:rsid w:val="00643069"/>
    <w:rsid w:val="00644C95"/>
    <w:rsid w:val="006452C6"/>
    <w:rsid w:val="00645628"/>
    <w:rsid w:val="006460A7"/>
    <w:rsid w:val="006463A6"/>
    <w:rsid w:val="00646718"/>
    <w:rsid w:val="00651578"/>
    <w:rsid w:val="0065249B"/>
    <w:rsid w:val="00653D26"/>
    <w:rsid w:val="0065502D"/>
    <w:rsid w:val="006554AC"/>
    <w:rsid w:val="006569C1"/>
    <w:rsid w:val="006578C1"/>
    <w:rsid w:val="00661268"/>
    <w:rsid w:val="00663C25"/>
    <w:rsid w:val="00664C22"/>
    <w:rsid w:val="00666364"/>
    <w:rsid w:val="00667076"/>
    <w:rsid w:val="00667458"/>
    <w:rsid w:val="00670E80"/>
    <w:rsid w:val="006718C8"/>
    <w:rsid w:val="00674009"/>
    <w:rsid w:val="00674446"/>
    <w:rsid w:val="00674476"/>
    <w:rsid w:val="00675489"/>
    <w:rsid w:val="0067608D"/>
    <w:rsid w:val="00681988"/>
    <w:rsid w:val="00681A18"/>
    <w:rsid w:val="00682583"/>
    <w:rsid w:val="00682D1B"/>
    <w:rsid w:val="00683107"/>
    <w:rsid w:val="00683AF5"/>
    <w:rsid w:val="00690FA6"/>
    <w:rsid w:val="00691155"/>
    <w:rsid w:val="00691CAF"/>
    <w:rsid w:val="006923A2"/>
    <w:rsid w:val="00692DF9"/>
    <w:rsid w:val="00693E32"/>
    <w:rsid w:val="00693F0B"/>
    <w:rsid w:val="006953EA"/>
    <w:rsid w:val="00695A57"/>
    <w:rsid w:val="00696216"/>
    <w:rsid w:val="00696656"/>
    <w:rsid w:val="006966B7"/>
    <w:rsid w:val="006977E9"/>
    <w:rsid w:val="00697975"/>
    <w:rsid w:val="006A209C"/>
    <w:rsid w:val="006A250C"/>
    <w:rsid w:val="006A324F"/>
    <w:rsid w:val="006A3A2C"/>
    <w:rsid w:val="006A3C84"/>
    <w:rsid w:val="006A5756"/>
    <w:rsid w:val="006A6000"/>
    <w:rsid w:val="006B09F8"/>
    <w:rsid w:val="006B170A"/>
    <w:rsid w:val="006B257E"/>
    <w:rsid w:val="006B2599"/>
    <w:rsid w:val="006B2A38"/>
    <w:rsid w:val="006B37F6"/>
    <w:rsid w:val="006B4289"/>
    <w:rsid w:val="006B448E"/>
    <w:rsid w:val="006B6BAD"/>
    <w:rsid w:val="006C0126"/>
    <w:rsid w:val="006C1764"/>
    <w:rsid w:val="006C2A3F"/>
    <w:rsid w:val="006C30BF"/>
    <w:rsid w:val="006C443D"/>
    <w:rsid w:val="006C5308"/>
    <w:rsid w:val="006C5450"/>
    <w:rsid w:val="006C54FD"/>
    <w:rsid w:val="006C7383"/>
    <w:rsid w:val="006D158D"/>
    <w:rsid w:val="006D1F99"/>
    <w:rsid w:val="006D2854"/>
    <w:rsid w:val="006D41B5"/>
    <w:rsid w:val="006D58E9"/>
    <w:rsid w:val="006E369F"/>
    <w:rsid w:val="006E51E1"/>
    <w:rsid w:val="006E5C06"/>
    <w:rsid w:val="006E6BA0"/>
    <w:rsid w:val="006F0F3B"/>
    <w:rsid w:val="006F323A"/>
    <w:rsid w:val="006F4669"/>
    <w:rsid w:val="006F58AE"/>
    <w:rsid w:val="006F5BD2"/>
    <w:rsid w:val="006F65BA"/>
    <w:rsid w:val="006F6681"/>
    <w:rsid w:val="007013FF"/>
    <w:rsid w:val="00704B55"/>
    <w:rsid w:val="007050FA"/>
    <w:rsid w:val="00707358"/>
    <w:rsid w:val="007125FB"/>
    <w:rsid w:val="00713DB4"/>
    <w:rsid w:val="00716CD1"/>
    <w:rsid w:val="00720A50"/>
    <w:rsid w:val="0072135A"/>
    <w:rsid w:val="00722D4C"/>
    <w:rsid w:val="00726333"/>
    <w:rsid w:val="00727044"/>
    <w:rsid w:val="007276A4"/>
    <w:rsid w:val="00730E01"/>
    <w:rsid w:val="00731594"/>
    <w:rsid w:val="007344F5"/>
    <w:rsid w:val="00734730"/>
    <w:rsid w:val="00734B95"/>
    <w:rsid w:val="00735114"/>
    <w:rsid w:val="00735A6D"/>
    <w:rsid w:val="00735EBD"/>
    <w:rsid w:val="0074077C"/>
    <w:rsid w:val="00740CFF"/>
    <w:rsid w:val="00742A10"/>
    <w:rsid w:val="00745F90"/>
    <w:rsid w:val="00746870"/>
    <w:rsid w:val="0075053E"/>
    <w:rsid w:val="0075208F"/>
    <w:rsid w:val="00752548"/>
    <w:rsid w:val="0075313B"/>
    <w:rsid w:val="007535D6"/>
    <w:rsid w:val="007539A0"/>
    <w:rsid w:val="00753EE5"/>
    <w:rsid w:val="007576EE"/>
    <w:rsid w:val="00757A0B"/>
    <w:rsid w:val="00757DC5"/>
    <w:rsid w:val="00764F4C"/>
    <w:rsid w:val="00766B5C"/>
    <w:rsid w:val="00766F7F"/>
    <w:rsid w:val="00771917"/>
    <w:rsid w:val="00771FFF"/>
    <w:rsid w:val="0077299F"/>
    <w:rsid w:val="0077346F"/>
    <w:rsid w:val="00774A23"/>
    <w:rsid w:val="007757DD"/>
    <w:rsid w:val="00777571"/>
    <w:rsid w:val="00780541"/>
    <w:rsid w:val="00780BBC"/>
    <w:rsid w:val="0078364C"/>
    <w:rsid w:val="0078474E"/>
    <w:rsid w:val="0078496E"/>
    <w:rsid w:val="007852D9"/>
    <w:rsid w:val="007860CC"/>
    <w:rsid w:val="007869EC"/>
    <w:rsid w:val="007908BC"/>
    <w:rsid w:val="00794A59"/>
    <w:rsid w:val="007A038E"/>
    <w:rsid w:val="007A0626"/>
    <w:rsid w:val="007A062F"/>
    <w:rsid w:val="007A176C"/>
    <w:rsid w:val="007A65EF"/>
    <w:rsid w:val="007A7525"/>
    <w:rsid w:val="007B0317"/>
    <w:rsid w:val="007B168F"/>
    <w:rsid w:val="007B190A"/>
    <w:rsid w:val="007B20A8"/>
    <w:rsid w:val="007B2D02"/>
    <w:rsid w:val="007C08D8"/>
    <w:rsid w:val="007C14C6"/>
    <w:rsid w:val="007C43A8"/>
    <w:rsid w:val="007C49E1"/>
    <w:rsid w:val="007C59EE"/>
    <w:rsid w:val="007C5EAB"/>
    <w:rsid w:val="007C7BDE"/>
    <w:rsid w:val="007C7DA1"/>
    <w:rsid w:val="007D0824"/>
    <w:rsid w:val="007D0E5E"/>
    <w:rsid w:val="007D4464"/>
    <w:rsid w:val="007D55E8"/>
    <w:rsid w:val="007D55FA"/>
    <w:rsid w:val="007D75E7"/>
    <w:rsid w:val="007E03B4"/>
    <w:rsid w:val="007E12AA"/>
    <w:rsid w:val="007E1BE2"/>
    <w:rsid w:val="007E1EF6"/>
    <w:rsid w:val="007E2532"/>
    <w:rsid w:val="007E2FB8"/>
    <w:rsid w:val="007E34A9"/>
    <w:rsid w:val="007E49D1"/>
    <w:rsid w:val="007E72AA"/>
    <w:rsid w:val="007E78F4"/>
    <w:rsid w:val="007F52EE"/>
    <w:rsid w:val="007F591E"/>
    <w:rsid w:val="007F6DBA"/>
    <w:rsid w:val="007F7325"/>
    <w:rsid w:val="007F7882"/>
    <w:rsid w:val="007F7963"/>
    <w:rsid w:val="007F7DB8"/>
    <w:rsid w:val="00802556"/>
    <w:rsid w:val="008038CA"/>
    <w:rsid w:val="00804037"/>
    <w:rsid w:val="0080411C"/>
    <w:rsid w:val="00804298"/>
    <w:rsid w:val="008073F1"/>
    <w:rsid w:val="00807C4E"/>
    <w:rsid w:val="008116C9"/>
    <w:rsid w:val="00811AAD"/>
    <w:rsid w:val="008128DA"/>
    <w:rsid w:val="00813EB4"/>
    <w:rsid w:val="0081555C"/>
    <w:rsid w:val="008165F8"/>
    <w:rsid w:val="00822B78"/>
    <w:rsid w:val="00823737"/>
    <w:rsid w:val="00823CAA"/>
    <w:rsid w:val="00824D3B"/>
    <w:rsid w:val="00825121"/>
    <w:rsid w:val="00825631"/>
    <w:rsid w:val="00825AC9"/>
    <w:rsid w:val="00826DEC"/>
    <w:rsid w:val="008332CD"/>
    <w:rsid w:val="00835341"/>
    <w:rsid w:val="0083798D"/>
    <w:rsid w:val="00843D31"/>
    <w:rsid w:val="008444AD"/>
    <w:rsid w:val="008451B2"/>
    <w:rsid w:val="00845471"/>
    <w:rsid w:val="0084557A"/>
    <w:rsid w:val="00845ED6"/>
    <w:rsid w:val="008463A9"/>
    <w:rsid w:val="008469E3"/>
    <w:rsid w:val="00846BCC"/>
    <w:rsid w:val="0084768C"/>
    <w:rsid w:val="00856396"/>
    <w:rsid w:val="0085660C"/>
    <w:rsid w:val="0085740E"/>
    <w:rsid w:val="00860216"/>
    <w:rsid w:val="0086248E"/>
    <w:rsid w:val="00865B47"/>
    <w:rsid w:val="00866C72"/>
    <w:rsid w:val="00867939"/>
    <w:rsid w:val="00875CFF"/>
    <w:rsid w:val="00881F0C"/>
    <w:rsid w:val="00883A8A"/>
    <w:rsid w:val="00884746"/>
    <w:rsid w:val="00887084"/>
    <w:rsid w:val="008870C8"/>
    <w:rsid w:val="00891D5D"/>
    <w:rsid w:val="008927A8"/>
    <w:rsid w:val="0089364D"/>
    <w:rsid w:val="008937F8"/>
    <w:rsid w:val="0089683C"/>
    <w:rsid w:val="008A0EC2"/>
    <w:rsid w:val="008A2224"/>
    <w:rsid w:val="008A2367"/>
    <w:rsid w:val="008A3698"/>
    <w:rsid w:val="008A3989"/>
    <w:rsid w:val="008A3C18"/>
    <w:rsid w:val="008A64B3"/>
    <w:rsid w:val="008A7A98"/>
    <w:rsid w:val="008B0196"/>
    <w:rsid w:val="008B0555"/>
    <w:rsid w:val="008B0648"/>
    <w:rsid w:val="008B5CC9"/>
    <w:rsid w:val="008B6CA1"/>
    <w:rsid w:val="008B703A"/>
    <w:rsid w:val="008B7D57"/>
    <w:rsid w:val="008C0631"/>
    <w:rsid w:val="008C0A05"/>
    <w:rsid w:val="008C14FD"/>
    <w:rsid w:val="008C5055"/>
    <w:rsid w:val="008C5D67"/>
    <w:rsid w:val="008C6FA6"/>
    <w:rsid w:val="008D17EF"/>
    <w:rsid w:val="008D21F0"/>
    <w:rsid w:val="008D243B"/>
    <w:rsid w:val="008D31EC"/>
    <w:rsid w:val="008D3C6F"/>
    <w:rsid w:val="008D4094"/>
    <w:rsid w:val="008D4A67"/>
    <w:rsid w:val="008D6045"/>
    <w:rsid w:val="008D6F07"/>
    <w:rsid w:val="008E138E"/>
    <w:rsid w:val="008E39A1"/>
    <w:rsid w:val="008E3CBE"/>
    <w:rsid w:val="008E4996"/>
    <w:rsid w:val="008E6384"/>
    <w:rsid w:val="008F277C"/>
    <w:rsid w:val="008F5193"/>
    <w:rsid w:val="008F5531"/>
    <w:rsid w:val="008F5EE4"/>
    <w:rsid w:val="008F63A6"/>
    <w:rsid w:val="009003B6"/>
    <w:rsid w:val="009011D8"/>
    <w:rsid w:val="00901996"/>
    <w:rsid w:val="00901D24"/>
    <w:rsid w:val="00902011"/>
    <w:rsid w:val="00906011"/>
    <w:rsid w:val="00907EFE"/>
    <w:rsid w:val="0091176F"/>
    <w:rsid w:val="0091379E"/>
    <w:rsid w:val="00917E57"/>
    <w:rsid w:val="00922C92"/>
    <w:rsid w:val="009230A3"/>
    <w:rsid w:val="00925085"/>
    <w:rsid w:val="009263AB"/>
    <w:rsid w:val="00934012"/>
    <w:rsid w:val="0094026E"/>
    <w:rsid w:val="00944D25"/>
    <w:rsid w:val="009455E1"/>
    <w:rsid w:val="0094653B"/>
    <w:rsid w:val="00947397"/>
    <w:rsid w:val="009477A5"/>
    <w:rsid w:val="0095079E"/>
    <w:rsid w:val="00950B79"/>
    <w:rsid w:val="009535BE"/>
    <w:rsid w:val="00955059"/>
    <w:rsid w:val="009612D0"/>
    <w:rsid w:val="009613CA"/>
    <w:rsid w:val="00962093"/>
    <w:rsid w:val="009625F4"/>
    <w:rsid w:val="0096309F"/>
    <w:rsid w:val="0096394E"/>
    <w:rsid w:val="00970CD0"/>
    <w:rsid w:val="0097362F"/>
    <w:rsid w:val="00976FDD"/>
    <w:rsid w:val="00977509"/>
    <w:rsid w:val="0098093D"/>
    <w:rsid w:val="009835F4"/>
    <w:rsid w:val="00983DC3"/>
    <w:rsid w:val="00984F9B"/>
    <w:rsid w:val="00985297"/>
    <w:rsid w:val="00985990"/>
    <w:rsid w:val="00986024"/>
    <w:rsid w:val="009911AF"/>
    <w:rsid w:val="009921DD"/>
    <w:rsid w:val="009923C2"/>
    <w:rsid w:val="0099389B"/>
    <w:rsid w:val="00997AA9"/>
    <w:rsid w:val="009A036B"/>
    <w:rsid w:val="009A18B8"/>
    <w:rsid w:val="009A1D89"/>
    <w:rsid w:val="009A22F6"/>
    <w:rsid w:val="009A2A34"/>
    <w:rsid w:val="009A2C29"/>
    <w:rsid w:val="009A2EA8"/>
    <w:rsid w:val="009A33F8"/>
    <w:rsid w:val="009A3E1B"/>
    <w:rsid w:val="009A44FF"/>
    <w:rsid w:val="009A5578"/>
    <w:rsid w:val="009A641A"/>
    <w:rsid w:val="009A6484"/>
    <w:rsid w:val="009B2245"/>
    <w:rsid w:val="009B3D02"/>
    <w:rsid w:val="009B43A7"/>
    <w:rsid w:val="009B4C50"/>
    <w:rsid w:val="009B4DD4"/>
    <w:rsid w:val="009B58C5"/>
    <w:rsid w:val="009B6C5C"/>
    <w:rsid w:val="009B6DB2"/>
    <w:rsid w:val="009B6FD7"/>
    <w:rsid w:val="009B7B81"/>
    <w:rsid w:val="009C17B2"/>
    <w:rsid w:val="009C17D8"/>
    <w:rsid w:val="009C35DB"/>
    <w:rsid w:val="009C49C4"/>
    <w:rsid w:val="009C60D1"/>
    <w:rsid w:val="009C61C4"/>
    <w:rsid w:val="009C7B49"/>
    <w:rsid w:val="009D0431"/>
    <w:rsid w:val="009D094E"/>
    <w:rsid w:val="009D0A70"/>
    <w:rsid w:val="009D4560"/>
    <w:rsid w:val="009D5AFF"/>
    <w:rsid w:val="009E0754"/>
    <w:rsid w:val="009E0CB1"/>
    <w:rsid w:val="009E0CE4"/>
    <w:rsid w:val="009E1218"/>
    <w:rsid w:val="009E174F"/>
    <w:rsid w:val="009E2549"/>
    <w:rsid w:val="009E2D55"/>
    <w:rsid w:val="009E4ABD"/>
    <w:rsid w:val="009E4C65"/>
    <w:rsid w:val="009E576F"/>
    <w:rsid w:val="009E67C4"/>
    <w:rsid w:val="009E7BB2"/>
    <w:rsid w:val="009F2158"/>
    <w:rsid w:val="009F21E0"/>
    <w:rsid w:val="009F2397"/>
    <w:rsid w:val="009F3FAA"/>
    <w:rsid w:val="009F4AC6"/>
    <w:rsid w:val="009F50E8"/>
    <w:rsid w:val="00A004F3"/>
    <w:rsid w:val="00A013C0"/>
    <w:rsid w:val="00A04704"/>
    <w:rsid w:val="00A05CB5"/>
    <w:rsid w:val="00A07DB6"/>
    <w:rsid w:val="00A11BE7"/>
    <w:rsid w:val="00A1267B"/>
    <w:rsid w:val="00A130E0"/>
    <w:rsid w:val="00A14619"/>
    <w:rsid w:val="00A155C8"/>
    <w:rsid w:val="00A1786E"/>
    <w:rsid w:val="00A22ED1"/>
    <w:rsid w:val="00A24AFE"/>
    <w:rsid w:val="00A25B97"/>
    <w:rsid w:val="00A26131"/>
    <w:rsid w:val="00A263AA"/>
    <w:rsid w:val="00A3068C"/>
    <w:rsid w:val="00A31B26"/>
    <w:rsid w:val="00A338D6"/>
    <w:rsid w:val="00A34032"/>
    <w:rsid w:val="00A34220"/>
    <w:rsid w:val="00A3426E"/>
    <w:rsid w:val="00A36C06"/>
    <w:rsid w:val="00A416DA"/>
    <w:rsid w:val="00A46FC8"/>
    <w:rsid w:val="00A52811"/>
    <w:rsid w:val="00A53DFF"/>
    <w:rsid w:val="00A54820"/>
    <w:rsid w:val="00A552E0"/>
    <w:rsid w:val="00A60BD9"/>
    <w:rsid w:val="00A630F2"/>
    <w:rsid w:val="00A65FCC"/>
    <w:rsid w:val="00A66732"/>
    <w:rsid w:val="00A7079C"/>
    <w:rsid w:val="00A71142"/>
    <w:rsid w:val="00A7190D"/>
    <w:rsid w:val="00A71914"/>
    <w:rsid w:val="00A723B5"/>
    <w:rsid w:val="00A723D5"/>
    <w:rsid w:val="00A739AE"/>
    <w:rsid w:val="00A74267"/>
    <w:rsid w:val="00A75653"/>
    <w:rsid w:val="00A75A64"/>
    <w:rsid w:val="00A80A15"/>
    <w:rsid w:val="00A810D1"/>
    <w:rsid w:val="00A82765"/>
    <w:rsid w:val="00A834E3"/>
    <w:rsid w:val="00A86AC8"/>
    <w:rsid w:val="00A87260"/>
    <w:rsid w:val="00A9102E"/>
    <w:rsid w:val="00A93358"/>
    <w:rsid w:val="00A9379E"/>
    <w:rsid w:val="00A9384C"/>
    <w:rsid w:val="00A94606"/>
    <w:rsid w:val="00A94A06"/>
    <w:rsid w:val="00A96A6A"/>
    <w:rsid w:val="00A96B1F"/>
    <w:rsid w:val="00A9727B"/>
    <w:rsid w:val="00A97783"/>
    <w:rsid w:val="00AA2313"/>
    <w:rsid w:val="00AA339F"/>
    <w:rsid w:val="00AA4A75"/>
    <w:rsid w:val="00AB008B"/>
    <w:rsid w:val="00AB042F"/>
    <w:rsid w:val="00AB21EF"/>
    <w:rsid w:val="00AB264D"/>
    <w:rsid w:val="00AB3B23"/>
    <w:rsid w:val="00AB3D83"/>
    <w:rsid w:val="00AB562F"/>
    <w:rsid w:val="00AB7457"/>
    <w:rsid w:val="00AB77A2"/>
    <w:rsid w:val="00AC043F"/>
    <w:rsid w:val="00AC0572"/>
    <w:rsid w:val="00AC4CA9"/>
    <w:rsid w:val="00AC4F4A"/>
    <w:rsid w:val="00AC6004"/>
    <w:rsid w:val="00AC79D8"/>
    <w:rsid w:val="00AD1EA3"/>
    <w:rsid w:val="00AD481A"/>
    <w:rsid w:val="00AE1FF8"/>
    <w:rsid w:val="00AE49D1"/>
    <w:rsid w:val="00AE61E5"/>
    <w:rsid w:val="00AF0C0F"/>
    <w:rsid w:val="00AF0F9C"/>
    <w:rsid w:val="00AF19FF"/>
    <w:rsid w:val="00AF2746"/>
    <w:rsid w:val="00AF300C"/>
    <w:rsid w:val="00AF348D"/>
    <w:rsid w:val="00AF5450"/>
    <w:rsid w:val="00AF5A02"/>
    <w:rsid w:val="00AF6B7A"/>
    <w:rsid w:val="00B0098A"/>
    <w:rsid w:val="00B03D0B"/>
    <w:rsid w:val="00B053FF"/>
    <w:rsid w:val="00B0737B"/>
    <w:rsid w:val="00B10B3F"/>
    <w:rsid w:val="00B162B9"/>
    <w:rsid w:val="00B16CD5"/>
    <w:rsid w:val="00B2007C"/>
    <w:rsid w:val="00B22664"/>
    <w:rsid w:val="00B2349D"/>
    <w:rsid w:val="00B237D4"/>
    <w:rsid w:val="00B23F9F"/>
    <w:rsid w:val="00B245EE"/>
    <w:rsid w:val="00B24F12"/>
    <w:rsid w:val="00B30FBD"/>
    <w:rsid w:val="00B31F17"/>
    <w:rsid w:val="00B342F3"/>
    <w:rsid w:val="00B34490"/>
    <w:rsid w:val="00B35F51"/>
    <w:rsid w:val="00B41B8B"/>
    <w:rsid w:val="00B41E88"/>
    <w:rsid w:val="00B43062"/>
    <w:rsid w:val="00B4537A"/>
    <w:rsid w:val="00B46E8B"/>
    <w:rsid w:val="00B47E0E"/>
    <w:rsid w:val="00B47FB3"/>
    <w:rsid w:val="00B52A7E"/>
    <w:rsid w:val="00B53D32"/>
    <w:rsid w:val="00B54100"/>
    <w:rsid w:val="00B55411"/>
    <w:rsid w:val="00B5648B"/>
    <w:rsid w:val="00B5729A"/>
    <w:rsid w:val="00B57A57"/>
    <w:rsid w:val="00B62FB3"/>
    <w:rsid w:val="00B6377A"/>
    <w:rsid w:val="00B64C7D"/>
    <w:rsid w:val="00B66EE9"/>
    <w:rsid w:val="00B67B86"/>
    <w:rsid w:val="00B67F1C"/>
    <w:rsid w:val="00B75A9A"/>
    <w:rsid w:val="00B772DF"/>
    <w:rsid w:val="00B8026B"/>
    <w:rsid w:val="00B815F5"/>
    <w:rsid w:val="00B83940"/>
    <w:rsid w:val="00B84236"/>
    <w:rsid w:val="00B85924"/>
    <w:rsid w:val="00B867D1"/>
    <w:rsid w:val="00B90360"/>
    <w:rsid w:val="00B9206E"/>
    <w:rsid w:val="00B922C2"/>
    <w:rsid w:val="00B92AD7"/>
    <w:rsid w:val="00B92EFD"/>
    <w:rsid w:val="00B96258"/>
    <w:rsid w:val="00B96ED1"/>
    <w:rsid w:val="00B972B2"/>
    <w:rsid w:val="00BA3F44"/>
    <w:rsid w:val="00BA4464"/>
    <w:rsid w:val="00BA5EFB"/>
    <w:rsid w:val="00BA6425"/>
    <w:rsid w:val="00BA664B"/>
    <w:rsid w:val="00BA6E9B"/>
    <w:rsid w:val="00BA71E2"/>
    <w:rsid w:val="00BB21EC"/>
    <w:rsid w:val="00BB2391"/>
    <w:rsid w:val="00BB361D"/>
    <w:rsid w:val="00BB5B4E"/>
    <w:rsid w:val="00BB6603"/>
    <w:rsid w:val="00BB6C20"/>
    <w:rsid w:val="00BB77A8"/>
    <w:rsid w:val="00BB7CC5"/>
    <w:rsid w:val="00BB7FF3"/>
    <w:rsid w:val="00BC2A47"/>
    <w:rsid w:val="00BC34CE"/>
    <w:rsid w:val="00BC46A6"/>
    <w:rsid w:val="00BC60BB"/>
    <w:rsid w:val="00BC64F4"/>
    <w:rsid w:val="00BC752C"/>
    <w:rsid w:val="00BD1165"/>
    <w:rsid w:val="00BD138A"/>
    <w:rsid w:val="00BD15E4"/>
    <w:rsid w:val="00BD3D60"/>
    <w:rsid w:val="00BD3E2A"/>
    <w:rsid w:val="00BD4508"/>
    <w:rsid w:val="00BD489A"/>
    <w:rsid w:val="00BD5F5F"/>
    <w:rsid w:val="00BD6887"/>
    <w:rsid w:val="00BD6CAE"/>
    <w:rsid w:val="00BD76CD"/>
    <w:rsid w:val="00BE06D5"/>
    <w:rsid w:val="00BE29D2"/>
    <w:rsid w:val="00BE5C29"/>
    <w:rsid w:val="00BE6479"/>
    <w:rsid w:val="00BE7091"/>
    <w:rsid w:val="00BF0C05"/>
    <w:rsid w:val="00BF2785"/>
    <w:rsid w:val="00BF36F7"/>
    <w:rsid w:val="00BF4B31"/>
    <w:rsid w:val="00C0050A"/>
    <w:rsid w:val="00C00DE4"/>
    <w:rsid w:val="00C01A86"/>
    <w:rsid w:val="00C02431"/>
    <w:rsid w:val="00C02C25"/>
    <w:rsid w:val="00C041F8"/>
    <w:rsid w:val="00C0685F"/>
    <w:rsid w:val="00C07DF2"/>
    <w:rsid w:val="00C07F32"/>
    <w:rsid w:val="00C1028D"/>
    <w:rsid w:val="00C1266B"/>
    <w:rsid w:val="00C2066E"/>
    <w:rsid w:val="00C20D6F"/>
    <w:rsid w:val="00C21276"/>
    <w:rsid w:val="00C2152D"/>
    <w:rsid w:val="00C21BA2"/>
    <w:rsid w:val="00C21F24"/>
    <w:rsid w:val="00C239E3"/>
    <w:rsid w:val="00C247E8"/>
    <w:rsid w:val="00C254B7"/>
    <w:rsid w:val="00C306F8"/>
    <w:rsid w:val="00C32078"/>
    <w:rsid w:val="00C32A8E"/>
    <w:rsid w:val="00C368E1"/>
    <w:rsid w:val="00C36BE5"/>
    <w:rsid w:val="00C37D45"/>
    <w:rsid w:val="00C40510"/>
    <w:rsid w:val="00C416B3"/>
    <w:rsid w:val="00C42699"/>
    <w:rsid w:val="00C43A4A"/>
    <w:rsid w:val="00C43E22"/>
    <w:rsid w:val="00C44200"/>
    <w:rsid w:val="00C450C4"/>
    <w:rsid w:val="00C467B8"/>
    <w:rsid w:val="00C47698"/>
    <w:rsid w:val="00C53087"/>
    <w:rsid w:val="00C5310C"/>
    <w:rsid w:val="00C532EE"/>
    <w:rsid w:val="00C539E2"/>
    <w:rsid w:val="00C5463E"/>
    <w:rsid w:val="00C54A0B"/>
    <w:rsid w:val="00C55230"/>
    <w:rsid w:val="00C5586A"/>
    <w:rsid w:val="00C5777C"/>
    <w:rsid w:val="00C61CEB"/>
    <w:rsid w:val="00C61D2E"/>
    <w:rsid w:val="00C635B8"/>
    <w:rsid w:val="00C6375F"/>
    <w:rsid w:val="00C64956"/>
    <w:rsid w:val="00C64DA5"/>
    <w:rsid w:val="00C66C1B"/>
    <w:rsid w:val="00C66E32"/>
    <w:rsid w:val="00C66EAF"/>
    <w:rsid w:val="00C700BA"/>
    <w:rsid w:val="00C70303"/>
    <w:rsid w:val="00C704ED"/>
    <w:rsid w:val="00C74077"/>
    <w:rsid w:val="00C74959"/>
    <w:rsid w:val="00C75998"/>
    <w:rsid w:val="00C75F6E"/>
    <w:rsid w:val="00C8169A"/>
    <w:rsid w:val="00C825D7"/>
    <w:rsid w:val="00C825ED"/>
    <w:rsid w:val="00C858B1"/>
    <w:rsid w:val="00C862AD"/>
    <w:rsid w:val="00C86AE6"/>
    <w:rsid w:val="00C905B2"/>
    <w:rsid w:val="00C933DD"/>
    <w:rsid w:val="00C94BA7"/>
    <w:rsid w:val="00C97ADE"/>
    <w:rsid w:val="00CA1F89"/>
    <w:rsid w:val="00CA36ED"/>
    <w:rsid w:val="00CA4400"/>
    <w:rsid w:val="00CA4FD2"/>
    <w:rsid w:val="00CA6952"/>
    <w:rsid w:val="00CB0AA8"/>
    <w:rsid w:val="00CB2056"/>
    <w:rsid w:val="00CB347A"/>
    <w:rsid w:val="00CB3860"/>
    <w:rsid w:val="00CB3953"/>
    <w:rsid w:val="00CB41CE"/>
    <w:rsid w:val="00CC14B8"/>
    <w:rsid w:val="00CC23FD"/>
    <w:rsid w:val="00CC47D7"/>
    <w:rsid w:val="00CC47E3"/>
    <w:rsid w:val="00CC5724"/>
    <w:rsid w:val="00CD0519"/>
    <w:rsid w:val="00CD5086"/>
    <w:rsid w:val="00CD52D6"/>
    <w:rsid w:val="00CD72FB"/>
    <w:rsid w:val="00CD742B"/>
    <w:rsid w:val="00CD7A78"/>
    <w:rsid w:val="00CE2688"/>
    <w:rsid w:val="00CE4840"/>
    <w:rsid w:val="00CF1649"/>
    <w:rsid w:val="00CF325F"/>
    <w:rsid w:val="00CF35AF"/>
    <w:rsid w:val="00CF3DFA"/>
    <w:rsid w:val="00CF7C7A"/>
    <w:rsid w:val="00D015F5"/>
    <w:rsid w:val="00D0182C"/>
    <w:rsid w:val="00D02FEB"/>
    <w:rsid w:val="00D03A30"/>
    <w:rsid w:val="00D046AB"/>
    <w:rsid w:val="00D05A38"/>
    <w:rsid w:val="00D06727"/>
    <w:rsid w:val="00D102B7"/>
    <w:rsid w:val="00D10FC8"/>
    <w:rsid w:val="00D116DC"/>
    <w:rsid w:val="00D1578F"/>
    <w:rsid w:val="00D179D9"/>
    <w:rsid w:val="00D20686"/>
    <w:rsid w:val="00D21E85"/>
    <w:rsid w:val="00D2290C"/>
    <w:rsid w:val="00D23C54"/>
    <w:rsid w:val="00D23D24"/>
    <w:rsid w:val="00D2559D"/>
    <w:rsid w:val="00D26181"/>
    <w:rsid w:val="00D30B81"/>
    <w:rsid w:val="00D314B4"/>
    <w:rsid w:val="00D37466"/>
    <w:rsid w:val="00D40AC4"/>
    <w:rsid w:val="00D42176"/>
    <w:rsid w:val="00D4242E"/>
    <w:rsid w:val="00D42D55"/>
    <w:rsid w:val="00D43460"/>
    <w:rsid w:val="00D438DD"/>
    <w:rsid w:val="00D43A22"/>
    <w:rsid w:val="00D43C62"/>
    <w:rsid w:val="00D43CA5"/>
    <w:rsid w:val="00D51175"/>
    <w:rsid w:val="00D514BB"/>
    <w:rsid w:val="00D5328F"/>
    <w:rsid w:val="00D54F23"/>
    <w:rsid w:val="00D55D2A"/>
    <w:rsid w:val="00D56634"/>
    <w:rsid w:val="00D602E4"/>
    <w:rsid w:val="00D603C1"/>
    <w:rsid w:val="00D63AFD"/>
    <w:rsid w:val="00D64815"/>
    <w:rsid w:val="00D64885"/>
    <w:rsid w:val="00D655AE"/>
    <w:rsid w:val="00D67A2D"/>
    <w:rsid w:val="00D67E70"/>
    <w:rsid w:val="00D7191B"/>
    <w:rsid w:val="00D73D04"/>
    <w:rsid w:val="00D75813"/>
    <w:rsid w:val="00D773EB"/>
    <w:rsid w:val="00D77EB5"/>
    <w:rsid w:val="00D81DC8"/>
    <w:rsid w:val="00D81E45"/>
    <w:rsid w:val="00D84257"/>
    <w:rsid w:val="00D849B1"/>
    <w:rsid w:val="00D86FA8"/>
    <w:rsid w:val="00D87444"/>
    <w:rsid w:val="00D87B9B"/>
    <w:rsid w:val="00D93716"/>
    <w:rsid w:val="00D93FA7"/>
    <w:rsid w:val="00D946D2"/>
    <w:rsid w:val="00D948AE"/>
    <w:rsid w:val="00D94DBE"/>
    <w:rsid w:val="00D978D0"/>
    <w:rsid w:val="00DA0D8C"/>
    <w:rsid w:val="00DA0FB0"/>
    <w:rsid w:val="00DA329E"/>
    <w:rsid w:val="00DA3E7B"/>
    <w:rsid w:val="00DA41F0"/>
    <w:rsid w:val="00DA4B49"/>
    <w:rsid w:val="00DA5FF4"/>
    <w:rsid w:val="00DA7CE8"/>
    <w:rsid w:val="00DA7F16"/>
    <w:rsid w:val="00DB0A89"/>
    <w:rsid w:val="00DB3F8A"/>
    <w:rsid w:val="00DB72CF"/>
    <w:rsid w:val="00DC0FF9"/>
    <w:rsid w:val="00DC315A"/>
    <w:rsid w:val="00DC4941"/>
    <w:rsid w:val="00DC52DB"/>
    <w:rsid w:val="00DC63E6"/>
    <w:rsid w:val="00DD12C2"/>
    <w:rsid w:val="00DD2C26"/>
    <w:rsid w:val="00DD30EC"/>
    <w:rsid w:val="00DD3A93"/>
    <w:rsid w:val="00DD4468"/>
    <w:rsid w:val="00DD4782"/>
    <w:rsid w:val="00DD658D"/>
    <w:rsid w:val="00DD6DAB"/>
    <w:rsid w:val="00DE0AB7"/>
    <w:rsid w:val="00DE36CE"/>
    <w:rsid w:val="00DE4816"/>
    <w:rsid w:val="00DE6904"/>
    <w:rsid w:val="00DE767C"/>
    <w:rsid w:val="00DF0010"/>
    <w:rsid w:val="00DF0C1B"/>
    <w:rsid w:val="00DF29F8"/>
    <w:rsid w:val="00DF4614"/>
    <w:rsid w:val="00DF4D08"/>
    <w:rsid w:val="00DF514A"/>
    <w:rsid w:val="00DF537B"/>
    <w:rsid w:val="00DF6717"/>
    <w:rsid w:val="00E00F48"/>
    <w:rsid w:val="00E0383D"/>
    <w:rsid w:val="00E041B5"/>
    <w:rsid w:val="00E04820"/>
    <w:rsid w:val="00E05CB8"/>
    <w:rsid w:val="00E06124"/>
    <w:rsid w:val="00E06349"/>
    <w:rsid w:val="00E063C5"/>
    <w:rsid w:val="00E06AAA"/>
    <w:rsid w:val="00E06DD3"/>
    <w:rsid w:val="00E1156D"/>
    <w:rsid w:val="00E11672"/>
    <w:rsid w:val="00E1211D"/>
    <w:rsid w:val="00E13C3D"/>
    <w:rsid w:val="00E14B32"/>
    <w:rsid w:val="00E15400"/>
    <w:rsid w:val="00E1548D"/>
    <w:rsid w:val="00E20E81"/>
    <w:rsid w:val="00E21A73"/>
    <w:rsid w:val="00E21A9B"/>
    <w:rsid w:val="00E21F25"/>
    <w:rsid w:val="00E21FC5"/>
    <w:rsid w:val="00E227F3"/>
    <w:rsid w:val="00E22B02"/>
    <w:rsid w:val="00E25C90"/>
    <w:rsid w:val="00E26563"/>
    <w:rsid w:val="00E271BB"/>
    <w:rsid w:val="00E279C3"/>
    <w:rsid w:val="00E309D4"/>
    <w:rsid w:val="00E30FAD"/>
    <w:rsid w:val="00E31138"/>
    <w:rsid w:val="00E329AF"/>
    <w:rsid w:val="00E32C2C"/>
    <w:rsid w:val="00E36A50"/>
    <w:rsid w:val="00E40FD0"/>
    <w:rsid w:val="00E41449"/>
    <w:rsid w:val="00E41E99"/>
    <w:rsid w:val="00E43C8E"/>
    <w:rsid w:val="00E4434A"/>
    <w:rsid w:val="00E44678"/>
    <w:rsid w:val="00E45FB0"/>
    <w:rsid w:val="00E50BCD"/>
    <w:rsid w:val="00E51CB2"/>
    <w:rsid w:val="00E53FA1"/>
    <w:rsid w:val="00E550E4"/>
    <w:rsid w:val="00E55755"/>
    <w:rsid w:val="00E57AEF"/>
    <w:rsid w:val="00E6257C"/>
    <w:rsid w:val="00E650D2"/>
    <w:rsid w:val="00E6691F"/>
    <w:rsid w:val="00E711BC"/>
    <w:rsid w:val="00E73274"/>
    <w:rsid w:val="00E743F6"/>
    <w:rsid w:val="00E75FDB"/>
    <w:rsid w:val="00E7603B"/>
    <w:rsid w:val="00E76531"/>
    <w:rsid w:val="00E76CC0"/>
    <w:rsid w:val="00E778F6"/>
    <w:rsid w:val="00E77ADC"/>
    <w:rsid w:val="00E77CB2"/>
    <w:rsid w:val="00E81FFD"/>
    <w:rsid w:val="00E82746"/>
    <w:rsid w:val="00E82BDF"/>
    <w:rsid w:val="00E8540F"/>
    <w:rsid w:val="00E860CF"/>
    <w:rsid w:val="00E90651"/>
    <w:rsid w:val="00E91449"/>
    <w:rsid w:val="00E9166F"/>
    <w:rsid w:val="00E91A03"/>
    <w:rsid w:val="00E92284"/>
    <w:rsid w:val="00E94E59"/>
    <w:rsid w:val="00E94F4C"/>
    <w:rsid w:val="00E9665B"/>
    <w:rsid w:val="00EA1589"/>
    <w:rsid w:val="00EA178A"/>
    <w:rsid w:val="00EA1E50"/>
    <w:rsid w:val="00EA2C72"/>
    <w:rsid w:val="00EA4BE1"/>
    <w:rsid w:val="00EA5943"/>
    <w:rsid w:val="00EA75A2"/>
    <w:rsid w:val="00EA7694"/>
    <w:rsid w:val="00EB0500"/>
    <w:rsid w:val="00EB0735"/>
    <w:rsid w:val="00EB0943"/>
    <w:rsid w:val="00EB0E45"/>
    <w:rsid w:val="00EB10A9"/>
    <w:rsid w:val="00EB1E84"/>
    <w:rsid w:val="00EB2C1E"/>
    <w:rsid w:val="00EC2EE6"/>
    <w:rsid w:val="00EC594E"/>
    <w:rsid w:val="00EC5B7D"/>
    <w:rsid w:val="00EC753D"/>
    <w:rsid w:val="00EC76C8"/>
    <w:rsid w:val="00EC7B07"/>
    <w:rsid w:val="00ED07BE"/>
    <w:rsid w:val="00ED17B0"/>
    <w:rsid w:val="00ED269D"/>
    <w:rsid w:val="00ED42D6"/>
    <w:rsid w:val="00ED6211"/>
    <w:rsid w:val="00ED7FD5"/>
    <w:rsid w:val="00EE0B7E"/>
    <w:rsid w:val="00EE3A7E"/>
    <w:rsid w:val="00EE472C"/>
    <w:rsid w:val="00EE47A5"/>
    <w:rsid w:val="00EE6343"/>
    <w:rsid w:val="00EE64A3"/>
    <w:rsid w:val="00EE6AC6"/>
    <w:rsid w:val="00EF2C1E"/>
    <w:rsid w:val="00EF33A1"/>
    <w:rsid w:val="00EF4B83"/>
    <w:rsid w:val="00F0036E"/>
    <w:rsid w:val="00F005ED"/>
    <w:rsid w:val="00F00677"/>
    <w:rsid w:val="00F01D8A"/>
    <w:rsid w:val="00F035D3"/>
    <w:rsid w:val="00F036B7"/>
    <w:rsid w:val="00F045D3"/>
    <w:rsid w:val="00F05C17"/>
    <w:rsid w:val="00F103AF"/>
    <w:rsid w:val="00F118FB"/>
    <w:rsid w:val="00F14E9F"/>
    <w:rsid w:val="00F151A7"/>
    <w:rsid w:val="00F17463"/>
    <w:rsid w:val="00F174E1"/>
    <w:rsid w:val="00F17FBD"/>
    <w:rsid w:val="00F20188"/>
    <w:rsid w:val="00F22FE2"/>
    <w:rsid w:val="00F23316"/>
    <w:rsid w:val="00F2448E"/>
    <w:rsid w:val="00F248FC"/>
    <w:rsid w:val="00F24E4D"/>
    <w:rsid w:val="00F25DAA"/>
    <w:rsid w:val="00F27867"/>
    <w:rsid w:val="00F3178C"/>
    <w:rsid w:val="00F3477F"/>
    <w:rsid w:val="00F3516D"/>
    <w:rsid w:val="00F36EB2"/>
    <w:rsid w:val="00F37185"/>
    <w:rsid w:val="00F37352"/>
    <w:rsid w:val="00F37354"/>
    <w:rsid w:val="00F37745"/>
    <w:rsid w:val="00F41A34"/>
    <w:rsid w:val="00F43045"/>
    <w:rsid w:val="00F432E0"/>
    <w:rsid w:val="00F44E85"/>
    <w:rsid w:val="00F47C1A"/>
    <w:rsid w:val="00F47D9D"/>
    <w:rsid w:val="00F5074E"/>
    <w:rsid w:val="00F51F29"/>
    <w:rsid w:val="00F52672"/>
    <w:rsid w:val="00F53551"/>
    <w:rsid w:val="00F536F3"/>
    <w:rsid w:val="00F53D8B"/>
    <w:rsid w:val="00F55C95"/>
    <w:rsid w:val="00F560D6"/>
    <w:rsid w:val="00F56CBA"/>
    <w:rsid w:val="00F6094A"/>
    <w:rsid w:val="00F61729"/>
    <w:rsid w:val="00F6173D"/>
    <w:rsid w:val="00F62FA3"/>
    <w:rsid w:val="00F635E2"/>
    <w:rsid w:val="00F6369F"/>
    <w:rsid w:val="00F6375E"/>
    <w:rsid w:val="00F65E7E"/>
    <w:rsid w:val="00F6615F"/>
    <w:rsid w:val="00F66904"/>
    <w:rsid w:val="00F66CF0"/>
    <w:rsid w:val="00F67625"/>
    <w:rsid w:val="00F709E9"/>
    <w:rsid w:val="00F70B4F"/>
    <w:rsid w:val="00F73F47"/>
    <w:rsid w:val="00F80BD8"/>
    <w:rsid w:val="00F8330E"/>
    <w:rsid w:val="00F83643"/>
    <w:rsid w:val="00F84BB7"/>
    <w:rsid w:val="00F9030D"/>
    <w:rsid w:val="00F90DFF"/>
    <w:rsid w:val="00F914F5"/>
    <w:rsid w:val="00F9255D"/>
    <w:rsid w:val="00F92E74"/>
    <w:rsid w:val="00F932C8"/>
    <w:rsid w:val="00F937D7"/>
    <w:rsid w:val="00F93E9E"/>
    <w:rsid w:val="00F96D2A"/>
    <w:rsid w:val="00FA0501"/>
    <w:rsid w:val="00FA2088"/>
    <w:rsid w:val="00FA24F9"/>
    <w:rsid w:val="00FA2A22"/>
    <w:rsid w:val="00FA3357"/>
    <w:rsid w:val="00FA3B4D"/>
    <w:rsid w:val="00FA40B0"/>
    <w:rsid w:val="00FA4C6F"/>
    <w:rsid w:val="00FA52D9"/>
    <w:rsid w:val="00FA67B7"/>
    <w:rsid w:val="00FB212C"/>
    <w:rsid w:val="00FB31D7"/>
    <w:rsid w:val="00FB3F44"/>
    <w:rsid w:val="00FB4EAF"/>
    <w:rsid w:val="00FB5FCF"/>
    <w:rsid w:val="00FB6C84"/>
    <w:rsid w:val="00FB75A5"/>
    <w:rsid w:val="00FC0EB6"/>
    <w:rsid w:val="00FC16C1"/>
    <w:rsid w:val="00FC276E"/>
    <w:rsid w:val="00FC33E7"/>
    <w:rsid w:val="00FC3D69"/>
    <w:rsid w:val="00FC431E"/>
    <w:rsid w:val="00FC43DC"/>
    <w:rsid w:val="00FC45AE"/>
    <w:rsid w:val="00FC46AD"/>
    <w:rsid w:val="00FC4A32"/>
    <w:rsid w:val="00FC4F5F"/>
    <w:rsid w:val="00FC532E"/>
    <w:rsid w:val="00FD0F0D"/>
    <w:rsid w:val="00FD1E12"/>
    <w:rsid w:val="00FD277B"/>
    <w:rsid w:val="00FD27F9"/>
    <w:rsid w:val="00FD39AC"/>
    <w:rsid w:val="00FD3F53"/>
    <w:rsid w:val="00FD7830"/>
    <w:rsid w:val="00FE26F9"/>
    <w:rsid w:val="00FE3F40"/>
    <w:rsid w:val="00FE64A3"/>
    <w:rsid w:val="00FE6915"/>
    <w:rsid w:val="00FE6962"/>
    <w:rsid w:val="00FF0433"/>
    <w:rsid w:val="00FF22BD"/>
    <w:rsid w:val="00FF265F"/>
    <w:rsid w:val="00FF39CF"/>
    <w:rsid w:val="00FF3A9C"/>
    <w:rsid w:val="00FF6386"/>
    <w:rsid w:val="00FF7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A351B"/>
  <w15:docId w15:val="{21DFE09F-20A5-4E79-9824-9CFCE8A1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8C5D67"/>
    <w:rPr>
      <w:rFonts w:cs="Times New Roman"/>
      <w:color w:val="0000FF"/>
      <w:u w:val="single"/>
    </w:rPr>
  </w:style>
  <w:style w:type="paragraph" w:styleId="NormalWeb">
    <w:name w:val="Normal (Web)"/>
    <w:basedOn w:val="Normal"/>
    <w:uiPriority w:val="99"/>
    <w:semiHidden/>
    <w:rsid w:val="008C5D67"/>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rsid w:val="008469E3"/>
    <w:rPr>
      <w:rFonts w:cs="Times New Roman"/>
      <w:sz w:val="16"/>
      <w:szCs w:val="16"/>
    </w:rPr>
  </w:style>
  <w:style w:type="paragraph" w:styleId="CommentText">
    <w:name w:val="annotation text"/>
    <w:basedOn w:val="Normal"/>
    <w:link w:val="CommentTextChar"/>
    <w:uiPriority w:val="99"/>
    <w:semiHidden/>
    <w:rsid w:val="008469E3"/>
    <w:pPr>
      <w:spacing w:line="240" w:lineRule="auto"/>
    </w:pPr>
    <w:rPr>
      <w:sz w:val="20"/>
      <w:szCs w:val="20"/>
    </w:rPr>
  </w:style>
  <w:style w:type="character" w:customStyle="1" w:styleId="CommentTextChar">
    <w:name w:val="Comment Text Char"/>
    <w:link w:val="CommentText"/>
    <w:uiPriority w:val="99"/>
    <w:semiHidden/>
    <w:locked/>
    <w:rsid w:val="008469E3"/>
    <w:rPr>
      <w:rFonts w:cs="Times New Roman"/>
      <w:sz w:val="20"/>
      <w:szCs w:val="20"/>
    </w:rPr>
  </w:style>
  <w:style w:type="paragraph" w:styleId="CommentSubject">
    <w:name w:val="annotation subject"/>
    <w:basedOn w:val="CommentText"/>
    <w:next w:val="CommentText"/>
    <w:link w:val="CommentSubjectChar"/>
    <w:uiPriority w:val="99"/>
    <w:semiHidden/>
    <w:rsid w:val="008469E3"/>
    <w:rPr>
      <w:b/>
      <w:bCs/>
    </w:rPr>
  </w:style>
  <w:style w:type="character" w:customStyle="1" w:styleId="CommentSubjectChar">
    <w:name w:val="Comment Subject Char"/>
    <w:link w:val="CommentSubject"/>
    <w:uiPriority w:val="99"/>
    <w:semiHidden/>
    <w:locked/>
    <w:rsid w:val="008469E3"/>
    <w:rPr>
      <w:rFonts w:cs="Times New Roman"/>
      <w:b/>
      <w:bCs/>
      <w:sz w:val="20"/>
      <w:szCs w:val="20"/>
    </w:rPr>
  </w:style>
  <w:style w:type="paragraph" w:styleId="BalloonText">
    <w:name w:val="Balloon Text"/>
    <w:basedOn w:val="Normal"/>
    <w:link w:val="BalloonTextChar"/>
    <w:uiPriority w:val="99"/>
    <w:semiHidden/>
    <w:rsid w:val="00846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469E3"/>
    <w:rPr>
      <w:rFonts w:ascii="Tahoma" w:hAnsi="Tahoma" w:cs="Tahoma"/>
      <w:sz w:val="16"/>
      <w:szCs w:val="16"/>
    </w:rPr>
  </w:style>
  <w:style w:type="paragraph" w:styleId="BodyText">
    <w:name w:val="Body Text"/>
    <w:basedOn w:val="Normal"/>
    <w:link w:val="BodyTextChar"/>
    <w:uiPriority w:val="99"/>
    <w:rsid w:val="00300872"/>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link w:val="BodyText"/>
    <w:uiPriority w:val="99"/>
    <w:semiHidden/>
    <w:locked/>
    <w:rsid w:val="0075313B"/>
    <w:rPr>
      <w:rFonts w:cs="Times New Roman"/>
    </w:rPr>
  </w:style>
  <w:style w:type="paragraph" w:styleId="Header">
    <w:name w:val="header"/>
    <w:basedOn w:val="Normal"/>
    <w:link w:val="HeaderChar"/>
    <w:rsid w:val="00C42699"/>
    <w:pPr>
      <w:tabs>
        <w:tab w:val="center" w:pos="4320"/>
        <w:tab w:val="right" w:pos="8640"/>
      </w:tabs>
    </w:pPr>
  </w:style>
  <w:style w:type="character" w:customStyle="1" w:styleId="HeaderChar">
    <w:name w:val="Header Char"/>
    <w:link w:val="Header"/>
    <w:semiHidden/>
    <w:locked/>
    <w:rsid w:val="0075313B"/>
    <w:rPr>
      <w:rFonts w:cs="Times New Roman"/>
    </w:rPr>
  </w:style>
  <w:style w:type="paragraph" w:styleId="Footer">
    <w:name w:val="footer"/>
    <w:basedOn w:val="Normal"/>
    <w:link w:val="FooterChar"/>
    <w:uiPriority w:val="99"/>
    <w:rsid w:val="00C42699"/>
    <w:pPr>
      <w:tabs>
        <w:tab w:val="center" w:pos="4320"/>
        <w:tab w:val="right" w:pos="8640"/>
      </w:tabs>
    </w:pPr>
  </w:style>
  <w:style w:type="character" w:customStyle="1" w:styleId="FooterChar">
    <w:name w:val="Footer Char"/>
    <w:link w:val="Footer"/>
    <w:uiPriority w:val="99"/>
    <w:semiHidden/>
    <w:locked/>
    <w:rsid w:val="0075313B"/>
    <w:rPr>
      <w:rFonts w:cs="Times New Roman"/>
    </w:rPr>
  </w:style>
  <w:style w:type="character" w:styleId="PageNumber">
    <w:name w:val="page number"/>
    <w:uiPriority w:val="99"/>
    <w:rsid w:val="00C64956"/>
    <w:rPr>
      <w:rFonts w:cs="Times New Roman"/>
    </w:rPr>
  </w:style>
  <w:style w:type="paragraph" w:styleId="BodyText2">
    <w:name w:val="Body Text 2"/>
    <w:basedOn w:val="Normal"/>
    <w:link w:val="BodyText2Char"/>
    <w:uiPriority w:val="99"/>
    <w:rsid w:val="0096309F"/>
    <w:pPr>
      <w:spacing w:after="120" w:line="480" w:lineRule="auto"/>
    </w:pPr>
  </w:style>
  <w:style w:type="character" w:customStyle="1" w:styleId="BodyText2Char">
    <w:name w:val="Body Text 2 Char"/>
    <w:link w:val="BodyText2"/>
    <w:uiPriority w:val="99"/>
    <w:semiHidden/>
    <w:locked/>
    <w:rsid w:val="006D41B5"/>
    <w:rPr>
      <w:rFonts w:cs="Times New Roman"/>
    </w:rPr>
  </w:style>
  <w:style w:type="paragraph" w:customStyle="1" w:styleId="Default">
    <w:name w:val="Default"/>
    <w:uiPriority w:val="99"/>
    <w:rsid w:val="00AC043F"/>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6B2599"/>
    <w:pPr>
      <w:ind w:left="720"/>
      <w:contextualSpacing/>
    </w:pPr>
  </w:style>
  <w:style w:type="table" w:styleId="TableGrid">
    <w:name w:val="Table Grid"/>
    <w:basedOn w:val="TableNormal"/>
    <w:locked/>
    <w:rsid w:val="0056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07AF"/>
    <w:rPr>
      <w:color w:val="800080" w:themeColor="followedHyperlink"/>
      <w:u w:val="single"/>
    </w:rPr>
  </w:style>
  <w:style w:type="character" w:customStyle="1" w:styleId="UnresolvedMention">
    <w:name w:val="Unresolved Mention"/>
    <w:basedOn w:val="DefaultParagraphFont"/>
    <w:uiPriority w:val="99"/>
    <w:semiHidden/>
    <w:unhideWhenUsed/>
    <w:rsid w:val="0070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4944">
      <w:bodyDiv w:val="1"/>
      <w:marLeft w:val="0"/>
      <w:marRight w:val="0"/>
      <w:marTop w:val="0"/>
      <w:marBottom w:val="0"/>
      <w:divBdr>
        <w:top w:val="none" w:sz="0" w:space="0" w:color="auto"/>
        <w:left w:val="none" w:sz="0" w:space="0" w:color="auto"/>
        <w:bottom w:val="none" w:sz="0" w:space="0" w:color="auto"/>
        <w:right w:val="none" w:sz="0" w:space="0" w:color="auto"/>
      </w:divBdr>
      <w:divsChild>
        <w:div w:id="142699810">
          <w:marLeft w:val="0"/>
          <w:marRight w:val="0"/>
          <w:marTop w:val="0"/>
          <w:marBottom w:val="150"/>
          <w:divBdr>
            <w:top w:val="none" w:sz="0" w:space="0" w:color="auto"/>
            <w:left w:val="none" w:sz="0" w:space="0" w:color="auto"/>
            <w:bottom w:val="none" w:sz="0" w:space="0" w:color="auto"/>
            <w:right w:val="none" w:sz="0" w:space="0" w:color="auto"/>
          </w:divBdr>
        </w:div>
      </w:divsChild>
    </w:div>
    <w:div w:id="41096081">
      <w:bodyDiv w:val="1"/>
      <w:marLeft w:val="0"/>
      <w:marRight w:val="0"/>
      <w:marTop w:val="0"/>
      <w:marBottom w:val="0"/>
      <w:divBdr>
        <w:top w:val="none" w:sz="0" w:space="0" w:color="auto"/>
        <w:left w:val="none" w:sz="0" w:space="0" w:color="auto"/>
        <w:bottom w:val="none" w:sz="0" w:space="0" w:color="auto"/>
        <w:right w:val="none" w:sz="0" w:space="0" w:color="auto"/>
      </w:divBdr>
    </w:div>
    <w:div w:id="101153285">
      <w:bodyDiv w:val="1"/>
      <w:marLeft w:val="0"/>
      <w:marRight w:val="0"/>
      <w:marTop w:val="0"/>
      <w:marBottom w:val="0"/>
      <w:divBdr>
        <w:top w:val="none" w:sz="0" w:space="0" w:color="auto"/>
        <w:left w:val="none" w:sz="0" w:space="0" w:color="auto"/>
        <w:bottom w:val="none" w:sz="0" w:space="0" w:color="auto"/>
        <w:right w:val="none" w:sz="0" w:space="0" w:color="auto"/>
      </w:divBdr>
    </w:div>
    <w:div w:id="224920599">
      <w:bodyDiv w:val="1"/>
      <w:marLeft w:val="0"/>
      <w:marRight w:val="0"/>
      <w:marTop w:val="0"/>
      <w:marBottom w:val="0"/>
      <w:divBdr>
        <w:top w:val="none" w:sz="0" w:space="0" w:color="auto"/>
        <w:left w:val="none" w:sz="0" w:space="0" w:color="auto"/>
        <w:bottom w:val="none" w:sz="0" w:space="0" w:color="auto"/>
        <w:right w:val="none" w:sz="0" w:space="0" w:color="auto"/>
      </w:divBdr>
    </w:div>
    <w:div w:id="227224990">
      <w:bodyDiv w:val="1"/>
      <w:marLeft w:val="0"/>
      <w:marRight w:val="0"/>
      <w:marTop w:val="0"/>
      <w:marBottom w:val="0"/>
      <w:divBdr>
        <w:top w:val="none" w:sz="0" w:space="0" w:color="auto"/>
        <w:left w:val="none" w:sz="0" w:space="0" w:color="auto"/>
        <w:bottom w:val="none" w:sz="0" w:space="0" w:color="auto"/>
        <w:right w:val="none" w:sz="0" w:space="0" w:color="auto"/>
      </w:divBdr>
    </w:div>
    <w:div w:id="247078430">
      <w:bodyDiv w:val="1"/>
      <w:marLeft w:val="0"/>
      <w:marRight w:val="0"/>
      <w:marTop w:val="0"/>
      <w:marBottom w:val="0"/>
      <w:divBdr>
        <w:top w:val="none" w:sz="0" w:space="0" w:color="auto"/>
        <w:left w:val="none" w:sz="0" w:space="0" w:color="auto"/>
        <w:bottom w:val="none" w:sz="0" w:space="0" w:color="auto"/>
        <w:right w:val="none" w:sz="0" w:space="0" w:color="auto"/>
      </w:divBdr>
    </w:div>
    <w:div w:id="310254486">
      <w:bodyDiv w:val="1"/>
      <w:marLeft w:val="0"/>
      <w:marRight w:val="0"/>
      <w:marTop w:val="0"/>
      <w:marBottom w:val="0"/>
      <w:divBdr>
        <w:top w:val="none" w:sz="0" w:space="0" w:color="auto"/>
        <w:left w:val="none" w:sz="0" w:space="0" w:color="auto"/>
        <w:bottom w:val="none" w:sz="0" w:space="0" w:color="auto"/>
        <w:right w:val="none" w:sz="0" w:space="0" w:color="auto"/>
      </w:divBdr>
    </w:div>
    <w:div w:id="333260513">
      <w:bodyDiv w:val="1"/>
      <w:marLeft w:val="0"/>
      <w:marRight w:val="0"/>
      <w:marTop w:val="0"/>
      <w:marBottom w:val="0"/>
      <w:divBdr>
        <w:top w:val="none" w:sz="0" w:space="0" w:color="auto"/>
        <w:left w:val="none" w:sz="0" w:space="0" w:color="auto"/>
        <w:bottom w:val="none" w:sz="0" w:space="0" w:color="auto"/>
        <w:right w:val="none" w:sz="0" w:space="0" w:color="auto"/>
      </w:divBdr>
    </w:div>
    <w:div w:id="460609861">
      <w:bodyDiv w:val="1"/>
      <w:marLeft w:val="0"/>
      <w:marRight w:val="0"/>
      <w:marTop w:val="0"/>
      <w:marBottom w:val="0"/>
      <w:divBdr>
        <w:top w:val="none" w:sz="0" w:space="0" w:color="auto"/>
        <w:left w:val="none" w:sz="0" w:space="0" w:color="auto"/>
        <w:bottom w:val="none" w:sz="0" w:space="0" w:color="auto"/>
        <w:right w:val="none" w:sz="0" w:space="0" w:color="auto"/>
      </w:divBdr>
    </w:div>
    <w:div w:id="492718566">
      <w:bodyDiv w:val="1"/>
      <w:marLeft w:val="0"/>
      <w:marRight w:val="0"/>
      <w:marTop w:val="0"/>
      <w:marBottom w:val="0"/>
      <w:divBdr>
        <w:top w:val="none" w:sz="0" w:space="0" w:color="auto"/>
        <w:left w:val="none" w:sz="0" w:space="0" w:color="auto"/>
        <w:bottom w:val="none" w:sz="0" w:space="0" w:color="auto"/>
        <w:right w:val="none" w:sz="0" w:space="0" w:color="auto"/>
      </w:divBdr>
    </w:div>
    <w:div w:id="523787552">
      <w:bodyDiv w:val="1"/>
      <w:marLeft w:val="0"/>
      <w:marRight w:val="0"/>
      <w:marTop w:val="0"/>
      <w:marBottom w:val="0"/>
      <w:divBdr>
        <w:top w:val="none" w:sz="0" w:space="0" w:color="auto"/>
        <w:left w:val="none" w:sz="0" w:space="0" w:color="auto"/>
        <w:bottom w:val="none" w:sz="0" w:space="0" w:color="auto"/>
        <w:right w:val="none" w:sz="0" w:space="0" w:color="auto"/>
      </w:divBdr>
    </w:div>
    <w:div w:id="525876149">
      <w:bodyDiv w:val="1"/>
      <w:marLeft w:val="0"/>
      <w:marRight w:val="0"/>
      <w:marTop w:val="0"/>
      <w:marBottom w:val="0"/>
      <w:divBdr>
        <w:top w:val="none" w:sz="0" w:space="0" w:color="auto"/>
        <w:left w:val="none" w:sz="0" w:space="0" w:color="auto"/>
        <w:bottom w:val="none" w:sz="0" w:space="0" w:color="auto"/>
        <w:right w:val="none" w:sz="0" w:space="0" w:color="auto"/>
      </w:divBdr>
    </w:div>
    <w:div w:id="615479538">
      <w:bodyDiv w:val="1"/>
      <w:marLeft w:val="0"/>
      <w:marRight w:val="0"/>
      <w:marTop w:val="0"/>
      <w:marBottom w:val="0"/>
      <w:divBdr>
        <w:top w:val="none" w:sz="0" w:space="0" w:color="auto"/>
        <w:left w:val="none" w:sz="0" w:space="0" w:color="auto"/>
        <w:bottom w:val="none" w:sz="0" w:space="0" w:color="auto"/>
        <w:right w:val="none" w:sz="0" w:space="0" w:color="auto"/>
      </w:divBdr>
    </w:div>
    <w:div w:id="640695939">
      <w:bodyDiv w:val="1"/>
      <w:marLeft w:val="0"/>
      <w:marRight w:val="0"/>
      <w:marTop w:val="0"/>
      <w:marBottom w:val="0"/>
      <w:divBdr>
        <w:top w:val="none" w:sz="0" w:space="0" w:color="auto"/>
        <w:left w:val="none" w:sz="0" w:space="0" w:color="auto"/>
        <w:bottom w:val="none" w:sz="0" w:space="0" w:color="auto"/>
        <w:right w:val="none" w:sz="0" w:space="0" w:color="auto"/>
      </w:divBdr>
      <w:divsChild>
        <w:div w:id="1013920943">
          <w:marLeft w:val="0"/>
          <w:marRight w:val="0"/>
          <w:marTop w:val="0"/>
          <w:marBottom w:val="0"/>
          <w:divBdr>
            <w:top w:val="none" w:sz="0" w:space="0" w:color="auto"/>
            <w:left w:val="none" w:sz="0" w:space="0" w:color="auto"/>
            <w:bottom w:val="none" w:sz="0" w:space="0" w:color="auto"/>
            <w:right w:val="none" w:sz="0" w:space="0" w:color="auto"/>
          </w:divBdr>
          <w:divsChild>
            <w:div w:id="610164828">
              <w:marLeft w:val="0"/>
              <w:marRight w:val="0"/>
              <w:marTop w:val="0"/>
              <w:marBottom w:val="0"/>
              <w:divBdr>
                <w:top w:val="none" w:sz="0" w:space="0" w:color="auto"/>
                <w:left w:val="none" w:sz="0" w:space="0" w:color="auto"/>
                <w:bottom w:val="none" w:sz="0" w:space="0" w:color="auto"/>
                <w:right w:val="none" w:sz="0" w:space="0" w:color="auto"/>
              </w:divBdr>
              <w:divsChild>
                <w:div w:id="542594598">
                  <w:marLeft w:val="0"/>
                  <w:marRight w:val="0"/>
                  <w:marTop w:val="0"/>
                  <w:marBottom w:val="0"/>
                  <w:divBdr>
                    <w:top w:val="none" w:sz="0" w:space="0" w:color="auto"/>
                    <w:left w:val="none" w:sz="0" w:space="0" w:color="auto"/>
                    <w:bottom w:val="none" w:sz="0" w:space="0" w:color="auto"/>
                    <w:right w:val="none" w:sz="0" w:space="0" w:color="auto"/>
                  </w:divBdr>
                  <w:divsChild>
                    <w:div w:id="5908207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84331751">
      <w:bodyDiv w:val="1"/>
      <w:marLeft w:val="0"/>
      <w:marRight w:val="0"/>
      <w:marTop w:val="0"/>
      <w:marBottom w:val="0"/>
      <w:divBdr>
        <w:top w:val="none" w:sz="0" w:space="0" w:color="auto"/>
        <w:left w:val="none" w:sz="0" w:space="0" w:color="auto"/>
        <w:bottom w:val="none" w:sz="0" w:space="0" w:color="auto"/>
        <w:right w:val="none" w:sz="0" w:space="0" w:color="auto"/>
      </w:divBdr>
    </w:div>
    <w:div w:id="701051603">
      <w:bodyDiv w:val="1"/>
      <w:marLeft w:val="0"/>
      <w:marRight w:val="0"/>
      <w:marTop w:val="0"/>
      <w:marBottom w:val="0"/>
      <w:divBdr>
        <w:top w:val="none" w:sz="0" w:space="0" w:color="auto"/>
        <w:left w:val="none" w:sz="0" w:space="0" w:color="auto"/>
        <w:bottom w:val="none" w:sz="0" w:space="0" w:color="auto"/>
        <w:right w:val="none" w:sz="0" w:space="0" w:color="auto"/>
      </w:divBdr>
    </w:div>
    <w:div w:id="750351569">
      <w:bodyDiv w:val="1"/>
      <w:marLeft w:val="0"/>
      <w:marRight w:val="0"/>
      <w:marTop w:val="0"/>
      <w:marBottom w:val="0"/>
      <w:divBdr>
        <w:top w:val="none" w:sz="0" w:space="0" w:color="auto"/>
        <w:left w:val="none" w:sz="0" w:space="0" w:color="auto"/>
        <w:bottom w:val="none" w:sz="0" w:space="0" w:color="auto"/>
        <w:right w:val="none" w:sz="0" w:space="0" w:color="auto"/>
      </w:divBdr>
      <w:divsChild>
        <w:div w:id="766269420">
          <w:marLeft w:val="0"/>
          <w:marRight w:val="0"/>
          <w:marTop w:val="0"/>
          <w:marBottom w:val="0"/>
          <w:divBdr>
            <w:top w:val="none" w:sz="0" w:space="0" w:color="auto"/>
            <w:left w:val="none" w:sz="0" w:space="0" w:color="auto"/>
            <w:bottom w:val="none" w:sz="0" w:space="0" w:color="auto"/>
            <w:right w:val="none" w:sz="0" w:space="0" w:color="auto"/>
          </w:divBdr>
        </w:div>
      </w:divsChild>
    </w:div>
    <w:div w:id="1018391331">
      <w:bodyDiv w:val="1"/>
      <w:marLeft w:val="0"/>
      <w:marRight w:val="0"/>
      <w:marTop w:val="0"/>
      <w:marBottom w:val="0"/>
      <w:divBdr>
        <w:top w:val="none" w:sz="0" w:space="0" w:color="auto"/>
        <w:left w:val="none" w:sz="0" w:space="0" w:color="auto"/>
        <w:bottom w:val="none" w:sz="0" w:space="0" w:color="auto"/>
        <w:right w:val="none" w:sz="0" w:space="0" w:color="auto"/>
      </w:divBdr>
    </w:div>
    <w:div w:id="1031805713">
      <w:bodyDiv w:val="1"/>
      <w:marLeft w:val="0"/>
      <w:marRight w:val="0"/>
      <w:marTop w:val="0"/>
      <w:marBottom w:val="0"/>
      <w:divBdr>
        <w:top w:val="none" w:sz="0" w:space="0" w:color="auto"/>
        <w:left w:val="none" w:sz="0" w:space="0" w:color="auto"/>
        <w:bottom w:val="none" w:sz="0" w:space="0" w:color="auto"/>
        <w:right w:val="none" w:sz="0" w:space="0" w:color="auto"/>
      </w:divBdr>
    </w:div>
    <w:div w:id="1060328536">
      <w:bodyDiv w:val="1"/>
      <w:marLeft w:val="0"/>
      <w:marRight w:val="0"/>
      <w:marTop w:val="0"/>
      <w:marBottom w:val="0"/>
      <w:divBdr>
        <w:top w:val="none" w:sz="0" w:space="0" w:color="auto"/>
        <w:left w:val="none" w:sz="0" w:space="0" w:color="auto"/>
        <w:bottom w:val="none" w:sz="0" w:space="0" w:color="auto"/>
        <w:right w:val="none" w:sz="0" w:space="0" w:color="auto"/>
      </w:divBdr>
      <w:divsChild>
        <w:div w:id="2103648090">
          <w:marLeft w:val="0"/>
          <w:marRight w:val="0"/>
          <w:marTop w:val="0"/>
          <w:marBottom w:val="150"/>
          <w:divBdr>
            <w:top w:val="none" w:sz="0" w:space="0" w:color="auto"/>
            <w:left w:val="none" w:sz="0" w:space="0" w:color="auto"/>
            <w:bottom w:val="none" w:sz="0" w:space="0" w:color="auto"/>
            <w:right w:val="none" w:sz="0" w:space="0" w:color="auto"/>
          </w:divBdr>
        </w:div>
      </w:divsChild>
    </w:div>
    <w:div w:id="1101803398">
      <w:bodyDiv w:val="1"/>
      <w:marLeft w:val="0"/>
      <w:marRight w:val="0"/>
      <w:marTop w:val="0"/>
      <w:marBottom w:val="0"/>
      <w:divBdr>
        <w:top w:val="none" w:sz="0" w:space="0" w:color="auto"/>
        <w:left w:val="none" w:sz="0" w:space="0" w:color="auto"/>
        <w:bottom w:val="none" w:sz="0" w:space="0" w:color="auto"/>
        <w:right w:val="none" w:sz="0" w:space="0" w:color="auto"/>
      </w:divBdr>
    </w:div>
    <w:div w:id="1103303497">
      <w:bodyDiv w:val="1"/>
      <w:marLeft w:val="0"/>
      <w:marRight w:val="0"/>
      <w:marTop w:val="0"/>
      <w:marBottom w:val="0"/>
      <w:divBdr>
        <w:top w:val="none" w:sz="0" w:space="0" w:color="auto"/>
        <w:left w:val="none" w:sz="0" w:space="0" w:color="auto"/>
        <w:bottom w:val="none" w:sz="0" w:space="0" w:color="auto"/>
        <w:right w:val="none" w:sz="0" w:space="0" w:color="auto"/>
      </w:divBdr>
    </w:div>
    <w:div w:id="1201288537">
      <w:bodyDiv w:val="1"/>
      <w:marLeft w:val="0"/>
      <w:marRight w:val="0"/>
      <w:marTop w:val="0"/>
      <w:marBottom w:val="0"/>
      <w:divBdr>
        <w:top w:val="none" w:sz="0" w:space="0" w:color="auto"/>
        <w:left w:val="none" w:sz="0" w:space="0" w:color="auto"/>
        <w:bottom w:val="none" w:sz="0" w:space="0" w:color="auto"/>
        <w:right w:val="none" w:sz="0" w:space="0" w:color="auto"/>
      </w:divBdr>
      <w:divsChild>
        <w:div w:id="1283801458">
          <w:marLeft w:val="0"/>
          <w:marRight w:val="0"/>
          <w:marTop w:val="0"/>
          <w:marBottom w:val="0"/>
          <w:divBdr>
            <w:top w:val="none" w:sz="0" w:space="0" w:color="auto"/>
            <w:left w:val="none" w:sz="0" w:space="0" w:color="auto"/>
            <w:bottom w:val="none" w:sz="0" w:space="0" w:color="auto"/>
            <w:right w:val="none" w:sz="0" w:space="0" w:color="auto"/>
          </w:divBdr>
          <w:divsChild>
            <w:div w:id="674039967">
              <w:marLeft w:val="0"/>
              <w:marRight w:val="0"/>
              <w:marTop w:val="0"/>
              <w:marBottom w:val="0"/>
              <w:divBdr>
                <w:top w:val="none" w:sz="0" w:space="0" w:color="auto"/>
                <w:left w:val="none" w:sz="0" w:space="0" w:color="auto"/>
                <w:bottom w:val="none" w:sz="0" w:space="0" w:color="auto"/>
                <w:right w:val="none" w:sz="0" w:space="0" w:color="auto"/>
              </w:divBdr>
              <w:divsChild>
                <w:div w:id="504171005">
                  <w:marLeft w:val="0"/>
                  <w:marRight w:val="0"/>
                  <w:marTop w:val="0"/>
                  <w:marBottom w:val="0"/>
                  <w:divBdr>
                    <w:top w:val="none" w:sz="0" w:space="0" w:color="auto"/>
                    <w:left w:val="none" w:sz="0" w:space="0" w:color="auto"/>
                    <w:bottom w:val="none" w:sz="0" w:space="0" w:color="auto"/>
                    <w:right w:val="none" w:sz="0" w:space="0" w:color="auto"/>
                  </w:divBdr>
                  <w:divsChild>
                    <w:div w:id="1979534028">
                      <w:marLeft w:val="0"/>
                      <w:marRight w:val="0"/>
                      <w:marTop w:val="0"/>
                      <w:marBottom w:val="0"/>
                      <w:divBdr>
                        <w:top w:val="none" w:sz="0" w:space="0" w:color="auto"/>
                        <w:left w:val="none" w:sz="0" w:space="0" w:color="auto"/>
                        <w:bottom w:val="none" w:sz="0" w:space="0" w:color="auto"/>
                        <w:right w:val="none" w:sz="0" w:space="0" w:color="auto"/>
                      </w:divBdr>
                      <w:divsChild>
                        <w:div w:id="1897550914">
                          <w:marLeft w:val="0"/>
                          <w:marRight w:val="0"/>
                          <w:marTop w:val="0"/>
                          <w:marBottom w:val="0"/>
                          <w:divBdr>
                            <w:top w:val="none" w:sz="0" w:space="0" w:color="auto"/>
                            <w:left w:val="none" w:sz="0" w:space="0" w:color="auto"/>
                            <w:bottom w:val="none" w:sz="0" w:space="0" w:color="auto"/>
                            <w:right w:val="none" w:sz="0" w:space="0" w:color="auto"/>
                          </w:divBdr>
                          <w:divsChild>
                            <w:div w:id="1015376019">
                              <w:marLeft w:val="0"/>
                              <w:marRight w:val="0"/>
                              <w:marTop w:val="0"/>
                              <w:marBottom w:val="0"/>
                              <w:divBdr>
                                <w:top w:val="none" w:sz="0" w:space="0" w:color="auto"/>
                                <w:left w:val="none" w:sz="0" w:space="0" w:color="auto"/>
                                <w:bottom w:val="none" w:sz="0" w:space="0" w:color="auto"/>
                                <w:right w:val="none" w:sz="0" w:space="0" w:color="auto"/>
                              </w:divBdr>
                              <w:divsChild>
                                <w:div w:id="939872957">
                                  <w:marLeft w:val="0"/>
                                  <w:marRight w:val="0"/>
                                  <w:marTop w:val="0"/>
                                  <w:marBottom w:val="0"/>
                                  <w:divBdr>
                                    <w:top w:val="none" w:sz="0" w:space="0" w:color="auto"/>
                                    <w:left w:val="none" w:sz="0" w:space="0" w:color="auto"/>
                                    <w:bottom w:val="none" w:sz="0" w:space="0" w:color="auto"/>
                                    <w:right w:val="none" w:sz="0" w:space="0" w:color="auto"/>
                                  </w:divBdr>
                                  <w:divsChild>
                                    <w:div w:id="1558516362">
                                      <w:marLeft w:val="0"/>
                                      <w:marRight w:val="0"/>
                                      <w:marTop w:val="0"/>
                                      <w:marBottom w:val="0"/>
                                      <w:divBdr>
                                        <w:top w:val="none" w:sz="0" w:space="0" w:color="auto"/>
                                        <w:left w:val="none" w:sz="0" w:space="0" w:color="auto"/>
                                        <w:bottom w:val="none" w:sz="0" w:space="0" w:color="auto"/>
                                        <w:right w:val="none" w:sz="0" w:space="0" w:color="auto"/>
                                      </w:divBdr>
                                      <w:divsChild>
                                        <w:div w:id="1433085123">
                                          <w:marLeft w:val="0"/>
                                          <w:marRight w:val="0"/>
                                          <w:marTop w:val="0"/>
                                          <w:marBottom w:val="0"/>
                                          <w:divBdr>
                                            <w:top w:val="none" w:sz="0" w:space="0" w:color="auto"/>
                                            <w:left w:val="none" w:sz="0" w:space="0" w:color="auto"/>
                                            <w:bottom w:val="none" w:sz="0" w:space="0" w:color="auto"/>
                                            <w:right w:val="none" w:sz="0" w:space="0" w:color="auto"/>
                                          </w:divBdr>
                                          <w:divsChild>
                                            <w:div w:id="1103499931">
                                              <w:marLeft w:val="0"/>
                                              <w:marRight w:val="0"/>
                                              <w:marTop w:val="0"/>
                                              <w:marBottom w:val="0"/>
                                              <w:divBdr>
                                                <w:top w:val="none" w:sz="0" w:space="0" w:color="auto"/>
                                                <w:left w:val="none" w:sz="0" w:space="0" w:color="auto"/>
                                                <w:bottom w:val="none" w:sz="0" w:space="0" w:color="auto"/>
                                                <w:right w:val="none" w:sz="0" w:space="0" w:color="auto"/>
                                              </w:divBdr>
                                              <w:divsChild>
                                                <w:div w:id="823469517">
                                                  <w:marLeft w:val="0"/>
                                                  <w:marRight w:val="0"/>
                                                  <w:marTop w:val="0"/>
                                                  <w:marBottom w:val="0"/>
                                                  <w:divBdr>
                                                    <w:top w:val="none" w:sz="0" w:space="0" w:color="auto"/>
                                                    <w:left w:val="none" w:sz="0" w:space="0" w:color="auto"/>
                                                    <w:bottom w:val="none" w:sz="0" w:space="0" w:color="auto"/>
                                                    <w:right w:val="none" w:sz="0" w:space="0" w:color="auto"/>
                                                  </w:divBdr>
                                                  <w:divsChild>
                                                    <w:div w:id="494036877">
                                                      <w:marLeft w:val="0"/>
                                                      <w:marRight w:val="0"/>
                                                      <w:marTop w:val="0"/>
                                                      <w:marBottom w:val="0"/>
                                                      <w:divBdr>
                                                        <w:top w:val="none" w:sz="0" w:space="0" w:color="auto"/>
                                                        <w:left w:val="none" w:sz="0" w:space="0" w:color="auto"/>
                                                        <w:bottom w:val="none" w:sz="0" w:space="0" w:color="auto"/>
                                                        <w:right w:val="none" w:sz="0" w:space="0" w:color="auto"/>
                                                      </w:divBdr>
                                                      <w:divsChild>
                                                        <w:div w:id="283275476">
                                                          <w:marLeft w:val="0"/>
                                                          <w:marRight w:val="0"/>
                                                          <w:marTop w:val="0"/>
                                                          <w:marBottom w:val="0"/>
                                                          <w:divBdr>
                                                            <w:top w:val="none" w:sz="0" w:space="0" w:color="auto"/>
                                                            <w:left w:val="none" w:sz="0" w:space="0" w:color="auto"/>
                                                            <w:bottom w:val="none" w:sz="0" w:space="0" w:color="auto"/>
                                                            <w:right w:val="none" w:sz="0" w:space="0" w:color="auto"/>
                                                          </w:divBdr>
                                                          <w:divsChild>
                                                            <w:div w:id="1703436976">
                                                              <w:marLeft w:val="0"/>
                                                              <w:marRight w:val="150"/>
                                                              <w:marTop w:val="0"/>
                                                              <w:marBottom w:val="150"/>
                                                              <w:divBdr>
                                                                <w:top w:val="none" w:sz="0" w:space="0" w:color="auto"/>
                                                                <w:left w:val="none" w:sz="0" w:space="0" w:color="auto"/>
                                                                <w:bottom w:val="none" w:sz="0" w:space="0" w:color="auto"/>
                                                                <w:right w:val="none" w:sz="0" w:space="0" w:color="auto"/>
                                                              </w:divBdr>
                                                              <w:divsChild>
                                                                <w:div w:id="691883206">
                                                                  <w:marLeft w:val="0"/>
                                                                  <w:marRight w:val="0"/>
                                                                  <w:marTop w:val="0"/>
                                                                  <w:marBottom w:val="0"/>
                                                                  <w:divBdr>
                                                                    <w:top w:val="none" w:sz="0" w:space="0" w:color="auto"/>
                                                                    <w:left w:val="none" w:sz="0" w:space="0" w:color="auto"/>
                                                                    <w:bottom w:val="none" w:sz="0" w:space="0" w:color="auto"/>
                                                                    <w:right w:val="none" w:sz="0" w:space="0" w:color="auto"/>
                                                                  </w:divBdr>
                                                                  <w:divsChild>
                                                                    <w:div w:id="376659499">
                                                                      <w:marLeft w:val="0"/>
                                                                      <w:marRight w:val="0"/>
                                                                      <w:marTop w:val="0"/>
                                                                      <w:marBottom w:val="0"/>
                                                                      <w:divBdr>
                                                                        <w:top w:val="none" w:sz="0" w:space="0" w:color="auto"/>
                                                                        <w:left w:val="none" w:sz="0" w:space="0" w:color="auto"/>
                                                                        <w:bottom w:val="none" w:sz="0" w:space="0" w:color="auto"/>
                                                                        <w:right w:val="none" w:sz="0" w:space="0" w:color="auto"/>
                                                                      </w:divBdr>
                                                                      <w:divsChild>
                                                                        <w:div w:id="271132155">
                                                                          <w:marLeft w:val="0"/>
                                                                          <w:marRight w:val="0"/>
                                                                          <w:marTop w:val="0"/>
                                                                          <w:marBottom w:val="0"/>
                                                                          <w:divBdr>
                                                                            <w:top w:val="none" w:sz="0" w:space="0" w:color="auto"/>
                                                                            <w:left w:val="none" w:sz="0" w:space="0" w:color="auto"/>
                                                                            <w:bottom w:val="none" w:sz="0" w:space="0" w:color="auto"/>
                                                                            <w:right w:val="none" w:sz="0" w:space="0" w:color="auto"/>
                                                                          </w:divBdr>
                                                                          <w:divsChild>
                                                                            <w:div w:id="1704285667">
                                                                              <w:marLeft w:val="0"/>
                                                                              <w:marRight w:val="0"/>
                                                                              <w:marTop w:val="0"/>
                                                                              <w:marBottom w:val="0"/>
                                                                              <w:divBdr>
                                                                                <w:top w:val="none" w:sz="0" w:space="0" w:color="auto"/>
                                                                                <w:left w:val="none" w:sz="0" w:space="0" w:color="auto"/>
                                                                                <w:bottom w:val="none" w:sz="0" w:space="0" w:color="auto"/>
                                                                                <w:right w:val="none" w:sz="0" w:space="0" w:color="auto"/>
                                                                              </w:divBdr>
                                                                              <w:divsChild>
                                                                                <w:div w:id="1160854508">
                                                                                  <w:marLeft w:val="0"/>
                                                                                  <w:marRight w:val="0"/>
                                                                                  <w:marTop w:val="0"/>
                                                                                  <w:marBottom w:val="0"/>
                                                                                  <w:divBdr>
                                                                                    <w:top w:val="none" w:sz="0" w:space="0" w:color="auto"/>
                                                                                    <w:left w:val="none" w:sz="0" w:space="0" w:color="auto"/>
                                                                                    <w:bottom w:val="none" w:sz="0" w:space="0" w:color="auto"/>
                                                                                    <w:right w:val="none" w:sz="0" w:space="0" w:color="auto"/>
                                                                                  </w:divBdr>
                                                                                  <w:divsChild>
                                                                                    <w:div w:id="116683956">
                                                                                      <w:marLeft w:val="0"/>
                                                                                      <w:marRight w:val="0"/>
                                                                                      <w:marTop w:val="0"/>
                                                                                      <w:marBottom w:val="0"/>
                                                                                      <w:divBdr>
                                                                                        <w:top w:val="none" w:sz="0" w:space="0" w:color="auto"/>
                                                                                        <w:left w:val="none" w:sz="0" w:space="0" w:color="auto"/>
                                                                                        <w:bottom w:val="none" w:sz="0" w:space="0" w:color="auto"/>
                                                                                        <w:right w:val="none" w:sz="0" w:space="0" w:color="auto"/>
                                                                                      </w:divBdr>
                                                                                    </w:div>
                                                                                    <w:div w:id="1166365837">
                                                                                      <w:marLeft w:val="0"/>
                                                                                      <w:marRight w:val="0"/>
                                                                                      <w:marTop w:val="0"/>
                                                                                      <w:marBottom w:val="0"/>
                                                                                      <w:divBdr>
                                                                                        <w:top w:val="none" w:sz="0" w:space="0" w:color="auto"/>
                                                                                        <w:left w:val="none" w:sz="0" w:space="0" w:color="auto"/>
                                                                                        <w:bottom w:val="none" w:sz="0" w:space="0" w:color="auto"/>
                                                                                        <w:right w:val="none" w:sz="0" w:space="0" w:color="auto"/>
                                                                                      </w:divBdr>
                                                                                    </w:div>
                                                                                    <w:div w:id="909580344">
                                                                                      <w:marLeft w:val="0"/>
                                                                                      <w:marRight w:val="0"/>
                                                                                      <w:marTop w:val="0"/>
                                                                                      <w:marBottom w:val="0"/>
                                                                                      <w:divBdr>
                                                                                        <w:top w:val="none" w:sz="0" w:space="0" w:color="auto"/>
                                                                                        <w:left w:val="none" w:sz="0" w:space="0" w:color="auto"/>
                                                                                        <w:bottom w:val="none" w:sz="0" w:space="0" w:color="auto"/>
                                                                                        <w:right w:val="none" w:sz="0" w:space="0" w:color="auto"/>
                                                                                      </w:divBdr>
                                                                                    </w:div>
                                                                                    <w:div w:id="725176921">
                                                                                      <w:marLeft w:val="0"/>
                                                                                      <w:marRight w:val="0"/>
                                                                                      <w:marTop w:val="0"/>
                                                                                      <w:marBottom w:val="0"/>
                                                                                      <w:divBdr>
                                                                                        <w:top w:val="none" w:sz="0" w:space="0" w:color="auto"/>
                                                                                        <w:left w:val="none" w:sz="0" w:space="0" w:color="auto"/>
                                                                                        <w:bottom w:val="none" w:sz="0" w:space="0" w:color="auto"/>
                                                                                        <w:right w:val="none" w:sz="0" w:space="0" w:color="auto"/>
                                                                                      </w:divBdr>
                                                                                    </w:div>
                                                                                    <w:div w:id="1046369182">
                                                                                      <w:marLeft w:val="0"/>
                                                                                      <w:marRight w:val="0"/>
                                                                                      <w:marTop w:val="0"/>
                                                                                      <w:marBottom w:val="0"/>
                                                                                      <w:divBdr>
                                                                                        <w:top w:val="none" w:sz="0" w:space="0" w:color="auto"/>
                                                                                        <w:left w:val="none" w:sz="0" w:space="0" w:color="auto"/>
                                                                                        <w:bottom w:val="none" w:sz="0" w:space="0" w:color="auto"/>
                                                                                        <w:right w:val="none" w:sz="0" w:space="0" w:color="auto"/>
                                                                                      </w:divBdr>
                                                                                    </w:div>
                                                                                    <w:div w:id="20620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24157">
      <w:bodyDiv w:val="1"/>
      <w:marLeft w:val="0"/>
      <w:marRight w:val="0"/>
      <w:marTop w:val="0"/>
      <w:marBottom w:val="0"/>
      <w:divBdr>
        <w:top w:val="none" w:sz="0" w:space="0" w:color="auto"/>
        <w:left w:val="none" w:sz="0" w:space="0" w:color="auto"/>
        <w:bottom w:val="none" w:sz="0" w:space="0" w:color="auto"/>
        <w:right w:val="none" w:sz="0" w:space="0" w:color="auto"/>
      </w:divBdr>
    </w:div>
    <w:div w:id="1365322297">
      <w:bodyDiv w:val="1"/>
      <w:marLeft w:val="0"/>
      <w:marRight w:val="0"/>
      <w:marTop w:val="0"/>
      <w:marBottom w:val="0"/>
      <w:divBdr>
        <w:top w:val="none" w:sz="0" w:space="0" w:color="auto"/>
        <w:left w:val="none" w:sz="0" w:space="0" w:color="auto"/>
        <w:bottom w:val="none" w:sz="0" w:space="0" w:color="auto"/>
        <w:right w:val="none" w:sz="0" w:space="0" w:color="auto"/>
      </w:divBdr>
    </w:div>
    <w:div w:id="1392190801">
      <w:bodyDiv w:val="1"/>
      <w:marLeft w:val="0"/>
      <w:marRight w:val="0"/>
      <w:marTop w:val="0"/>
      <w:marBottom w:val="0"/>
      <w:divBdr>
        <w:top w:val="none" w:sz="0" w:space="0" w:color="auto"/>
        <w:left w:val="none" w:sz="0" w:space="0" w:color="auto"/>
        <w:bottom w:val="none" w:sz="0" w:space="0" w:color="auto"/>
        <w:right w:val="none" w:sz="0" w:space="0" w:color="auto"/>
      </w:divBdr>
    </w:div>
    <w:div w:id="1459030337">
      <w:marLeft w:val="0"/>
      <w:marRight w:val="0"/>
      <w:marTop w:val="0"/>
      <w:marBottom w:val="0"/>
      <w:divBdr>
        <w:top w:val="none" w:sz="0" w:space="0" w:color="auto"/>
        <w:left w:val="none" w:sz="0" w:space="0" w:color="auto"/>
        <w:bottom w:val="none" w:sz="0" w:space="0" w:color="auto"/>
        <w:right w:val="none" w:sz="0" w:space="0" w:color="auto"/>
      </w:divBdr>
      <w:divsChild>
        <w:div w:id="1459030340">
          <w:marLeft w:val="0"/>
          <w:marRight w:val="0"/>
          <w:marTop w:val="0"/>
          <w:marBottom w:val="0"/>
          <w:divBdr>
            <w:top w:val="none" w:sz="0" w:space="0" w:color="auto"/>
            <w:left w:val="none" w:sz="0" w:space="0" w:color="auto"/>
            <w:bottom w:val="none" w:sz="0" w:space="0" w:color="auto"/>
            <w:right w:val="none" w:sz="0" w:space="0" w:color="auto"/>
          </w:divBdr>
          <w:divsChild>
            <w:div w:id="1459030342">
              <w:marLeft w:val="0"/>
              <w:marRight w:val="0"/>
              <w:marTop w:val="0"/>
              <w:marBottom w:val="0"/>
              <w:divBdr>
                <w:top w:val="none" w:sz="0" w:space="0" w:color="auto"/>
                <w:left w:val="none" w:sz="0" w:space="0" w:color="auto"/>
                <w:bottom w:val="none" w:sz="0" w:space="0" w:color="auto"/>
                <w:right w:val="none" w:sz="0" w:space="0" w:color="auto"/>
              </w:divBdr>
              <w:divsChild>
                <w:div w:id="1459030341">
                  <w:marLeft w:val="0"/>
                  <w:marRight w:val="0"/>
                  <w:marTop w:val="0"/>
                  <w:marBottom w:val="0"/>
                  <w:divBdr>
                    <w:top w:val="none" w:sz="0" w:space="0" w:color="auto"/>
                    <w:left w:val="none" w:sz="0" w:space="0" w:color="auto"/>
                    <w:bottom w:val="none" w:sz="0" w:space="0" w:color="auto"/>
                    <w:right w:val="none" w:sz="0" w:space="0" w:color="auto"/>
                  </w:divBdr>
                  <w:divsChild>
                    <w:div w:id="1459030339">
                      <w:marLeft w:val="0"/>
                      <w:marRight w:val="0"/>
                      <w:marTop w:val="0"/>
                      <w:marBottom w:val="0"/>
                      <w:divBdr>
                        <w:top w:val="none" w:sz="0" w:space="0" w:color="auto"/>
                        <w:left w:val="none" w:sz="0" w:space="0" w:color="auto"/>
                        <w:bottom w:val="none" w:sz="0" w:space="0" w:color="auto"/>
                        <w:right w:val="none" w:sz="0" w:space="0" w:color="auto"/>
                      </w:divBdr>
                      <w:divsChild>
                        <w:div w:id="14590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030344">
      <w:marLeft w:val="0"/>
      <w:marRight w:val="0"/>
      <w:marTop w:val="0"/>
      <w:marBottom w:val="0"/>
      <w:divBdr>
        <w:top w:val="none" w:sz="0" w:space="0" w:color="auto"/>
        <w:left w:val="none" w:sz="0" w:space="0" w:color="auto"/>
        <w:bottom w:val="none" w:sz="0" w:space="0" w:color="auto"/>
        <w:right w:val="none" w:sz="0" w:space="0" w:color="auto"/>
      </w:divBdr>
      <w:divsChild>
        <w:div w:id="1459030343">
          <w:marLeft w:val="0"/>
          <w:marRight w:val="0"/>
          <w:marTop w:val="0"/>
          <w:marBottom w:val="0"/>
          <w:divBdr>
            <w:top w:val="none" w:sz="0" w:space="0" w:color="auto"/>
            <w:left w:val="none" w:sz="0" w:space="0" w:color="auto"/>
            <w:bottom w:val="none" w:sz="0" w:space="0" w:color="auto"/>
            <w:right w:val="none" w:sz="0" w:space="0" w:color="auto"/>
          </w:divBdr>
        </w:div>
      </w:divsChild>
    </w:div>
    <w:div w:id="1642222493">
      <w:bodyDiv w:val="1"/>
      <w:marLeft w:val="0"/>
      <w:marRight w:val="0"/>
      <w:marTop w:val="0"/>
      <w:marBottom w:val="0"/>
      <w:divBdr>
        <w:top w:val="none" w:sz="0" w:space="0" w:color="auto"/>
        <w:left w:val="none" w:sz="0" w:space="0" w:color="auto"/>
        <w:bottom w:val="none" w:sz="0" w:space="0" w:color="auto"/>
        <w:right w:val="none" w:sz="0" w:space="0" w:color="auto"/>
      </w:divBdr>
    </w:div>
    <w:div w:id="2007203246">
      <w:bodyDiv w:val="1"/>
      <w:marLeft w:val="0"/>
      <w:marRight w:val="0"/>
      <w:marTop w:val="0"/>
      <w:marBottom w:val="0"/>
      <w:divBdr>
        <w:top w:val="none" w:sz="0" w:space="0" w:color="auto"/>
        <w:left w:val="none" w:sz="0" w:space="0" w:color="auto"/>
        <w:bottom w:val="none" w:sz="0" w:space="0" w:color="auto"/>
        <w:right w:val="none" w:sz="0" w:space="0" w:color="auto"/>
      </w:divBdr>
    </w:div>
    <w:div w:id="2027441473">
      <w:bodyDiv w:val="1"/>
      <w:marLeft w:val="0"/>
      <w:marRight w:val="0"/>
      <w:marTop w:val="0"/>
      <w:marBottom w:val="0"/>
      <w:divBdr>
        <w:top w:val="none" w:sz="0" w:space="0" w:color="auto"/>
        <w:left w:val="none" w:sz="0" w:space="0" w:color="auto"/>
        <w:bottom w:val="none" w:sz="0" w:space="0" w:color="auto"/>
        <w:right w:val="none" w:sz="0" w:space="0" w:color="auto"/>
      </w:divBdr>
    </w:div>
    <w:div w:id="2044330070">
      <w:bodyDiv w:val="1"/>
      <w:marLeft w:val="0"/>
      <w:marRight w:val="0"/>
      <w:marTop w:val="0"/>
      <w:marBottom w:val="0"/>
      <w:divBdr>
        <w:top w:val="none" w:sz="0" w:space="0" w:color="auto"/>
        <w:left w:val="none" w:sz="0" w:space="0" w:color="auto"/>
        <w:bottom w:val="none" w:sz="0" w:space="0" w:color="auto"/>
        <w:right w:val="none" w:sz="0" w:space="0" w:color="auto"/>
      </w:divBdr>
    </w:div>
    <w:div w:id="2081370562">
      <w:bodyDiv w:val="1"/>
      <w:marLeft w:val="0"/>
      <w:marRight w:val="0"/>
      <w:marTop w:val="0"/>
      <w:marBottom w:val="0"/>
      <w:divBdr>
        <w:top w:val="none" w:sz="0" w:space="0" w:color="auto"/>
        <w:left w:val="none" w:sz="0" w:space="0" w:color="auto"/>
        <w:bottom w:val="none" w:sz="0" w:space="0" w:color="auto"/>
        <w:right w:val="none" w:sz="0" w:space="0" w:color="auto"/>
      </w:divBdr>
    </w:div>
    <w:div w:id="2087142494">
      <w:bodyDiv w:val="1"/>
      <w:marLeft w:val="0"/>
      <w:marRight w:val="0"/>
      <w:marTop w:val="0"/>
      <w:marBottom w:val="0"/>
      <w:divBdr>
        <w:top w:val="none" w:sz="0" w:space="0" w:color="auto"/>
        <w:left w:val="none" w:sz="0" w:space="0" w:color="auto"/>
        <w:bottom w:val="none" w:sz="0" w:space="0" w:color="auto"/>
        <w:right w:val="none" w:sz="0" w:space="0" w:color="auto"/>
      </w:divBdr>
    </w:div>
    <w:div w:id="213085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nop2.936" TargetMode="External"/><Relationship Id="rId13" Type="http://schemas.openxmlformats.org/officeDocument/2006/relationships/hyperlink" Target="http://dx.doi.org/10.2174/18744346-v16-e2205091" TargetMode="External"/><Relationship Id="rId18" Type="http://schemas.openxmlformats.org/officeDocument/2006/relationships/hyperlink" Target="https://doi.org/10.1108/WWOP-04-2023-0013" TargetMode="External"/><Relationship Id="rId26" Type="http://schemas.openxmlformats.org/officeDocument/2006/relationships/hyperlink" Target="https://doi.org/10.1111/jocn.17606" TargetMode="External"/><Relationship Id="rId3" Type="http://schemas.openxmlformats.org/officeDocument/2006/relationships/styles" Target="styles.xml"/><Relationship Id="rId21" Type="http://schemas.openxmlformats.org/officeDocument/2006/relationships/hyperlink" Target="https://doi.org/10.1155/2024/538790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x.doi.org/10.5334%2Fpb.1034" TargetMode="External"/><Relationship Id="rId17" Type="http://schemas.openxmlformats.org/officeDocument/2006/relationships/hyperlink" Target="https://doi.org/10.1177/23779608231189966" TargetMode="External"/><Relationship Id="rId25" Type="http://schemas.openxmlformats.org/officeDocument/2006/relationships/hyperlink" Target="https://doi.org/10.3390/jcm1320604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4525/JJNR.v2i2.04" TargetMode="External"/><Relationship Id="rId20" Type="http://schemas.openxmlformats.org/officeDocument/2006/relationships/hyperlink" Target="https://doi.org/10.1155/2023/1753982" TargetMode="External"/><Relationship Id="rId29" Type="http://schemas.openxmlformats.org/officeDocument/2006/relationships/hyperlink" Target="https://doi.org/10.1155/nuf/638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nu.2021.10.004" TargetMode="External"/><Relationship Id="rId24" Type="http://schemas.openxmlformats.org/officeDocument/2006/relationships/hyperlink" Target="https://doi.org/10.1186/s12912-024-02236-w" TargetMode="External"/><Relationship Id="rId32" Type="http://schemas.openxmlformats.org/officeDocument/2006/relationships/hyperlink" Target="https://doi.org/10.2147/PRBM.S57685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3779608231177800" TargetMode="External"/><Relationship Id="rId23" Type="http://schemas.openxmlformats.org/officeDocument/2006/relationships/hyperlink" Target="https://doi.org/10.1038/s41598-024-60127-1" TargetMode="External"/><Relationship Id="rId28" Type="http://schemas.openxmlformats.org/officeDocument/2006/relationships/hyperlink" Target="https://doi.org/10.1080/13674676.2024.2433559" TargetMode="External"/><Relationship Id="rId36" Type="http://schemas.openxmlformats.org/officeDocument/2006/relationships/fontTable" Target="fontTable.xml"/><Relationship Id="rId10" Type="http://schemas.openxmlformats.org/officeDocument/2006/relationships/hyperlink" Target="https://doi.org/10.1111/jocn.16114" TargetMode="External"/><Relationship Id="rId19" Type="http://schemas.openxmlformats.org/officeDocument/2006/relationships/hyperlink" Target="https://doi.org/10.1111/jocn.16540" TargetMode="External"/><Relationship Id="rId31" Type="http://schemas.openxmlformats.org/officeDocument/2006/relationships/hyperlink" Target="https://doi.org/10.1186/s40359-025-03374-9" TargetMode="External"/><Relationship Id="rId4" Type="http://schemas.openxmlformats.org/officeDocument/2006/relationships/settings" Target="settings.xml"/><Relationship Id="rId9" Type="http://schemas.openxmlformats.org/officeDocument/2006/relationships/hyperlink" Target="https://doi.org/10.1002/nop2.907" TargetMode="External"/><Relationship Id="rId14" Type="http://schemas.openxmlformats.org/officeDocument/2006/relationships/hyperlink" Target="https://doi.org/10.14525/JJNR.v1i2.04" TargetMode="External"/><Relationship Id="rId22" Type="http://schemas.openxmlformats.org/officeDocument/2006/relationships/hyperlink" Target="https://doi.org/10.14525/JJNR.v3i4.01" TargetMode="External"/><Relationship Id="rId27" Type="http://schemas.openxmlformats.org/officeDocument/2006/relationships/hyperlink" Target="https://doi.org/10.1080/02673843.2025.2454997" TargetMode="External"/><Relationship Id="rId30" Type="http://schemas.openxmlformats.org/officeDocument/2006/relationships/hyperlink" Target="https://doi.org/10.1177/10883576251349210"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E9EB-54D0-4053-96D2-7BB96BB5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[Header with name &amp; most recent revision date]</vt:lpstr>
    </vt:vector>
  </TitlesOfParts>
  <Company>University of Louisville Campus Agreement</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 with name &amp; most recent revision date]</dc:title>
  <dc:creator>School of Nursing</dc:creator>
  <cp:lastModifiedBy>TARIQ ALDWAIKAT</cp:lastModifiedBy>
  <cp:revision>5</cp:revision>
  <cp:lastPrinted>2025-01-08T21:27:00Z</cp:lastPrinted>
  <dcterms:created xsi:type="dcterms:W3CDTF">2026-04-02T15:30:00Z</dcterms:created>
  <dcterms:modified xsi:type="dcterms:W3CDTF">2026-04-07T09:56:00Z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947135bba2f23987e80ff46071165f6e1a05796be2a90104be58ee02d39875f1</vt:lpwstr>
  </property>
</Properties>
</file>